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5287" w14:textId="40B450A6" w:rsidR="009C277B" w:rsidRPr="001A7E16" w:rsidRDefault="00305937" w:rsidP="004A2330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1A7E16">
        <w:rPr>
          <w:rFonts w:cs="Arial"/>
          <w:b/>
          <w:sz w:val="22"/>
          <w:szCs w:val="22"/>
        </w:rPr>
        <w:t>Teachers’ Pension Scheme Pension Board (TPSPB)</w:t>
      </w:r>
    </w:p>
    <w:p w14:paraId="2F140B12" w14:textId="4A3B95FA" w:rsidR="004373AF" w:rsidRPr="001A7E16" w:rsidRDefault="0043365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1A7E16">
        <w:rPr>
          <w:rFonts w:cs="Arial"/>
          <w:b/>
          <w:sz w:val="22"/>
          <w:szCs w:val="22"/>
        </w:rPr>
        <w:t>Managing Risk &amp; Internal Controls</w:t>
      </w:r>
      <w:r w:rsidR="00DA05DB" w:rsidRPr="001A7E16">
        <w:rPr>
          <w:rFonts w:cs="Arial"/>
          <w:b/>
          <w:sz w:val="22"/>
          <w:szCs w:val="22"/>
        </w:rPr>
        <w:t xml:space="preserve"> </w:t>
      </w:r>
      <w:r w:rsidR="00DD2057" w:rsidRPr="001A7E16">
        <w:rPr>
          <w:rFonts w:cs="Arial"/>
          <w:b/>
          <w:sz w:val="22"/>
          <w:szCs w:val="22"/>
        </w:rPr>
        <w:t>Sub-</w:t>
      </w:r>
      <w:r w:rsidR="00183785" w:rsidRPr="001A7E16">
        <w:rPr>
          <w:rFonts w:cs="Arial"/>
          <w:b/>
          <w:sz w:val="22"/>
          <w:szCs w:val="22"/>
        </w:rPr>
        <w:t>C</w:t>
      </w:r>
      <w:r w:rsidR="00DD2057" w:rsidRPr="001A7E16">
        <w:rPr>
          <w:rFonts w:cs="Arial"/>
          <w:b/>
          <w:sz w:val="22"/>
          <w:szCs w:val="22"/>
        </w:rPr>
        <w:t>ommittee</w:t>
      </w:r>
    </w:p>
    <w:p w14:paraId="3B89796B" w14:textId="77777777" w:rsidR="00111AEA" w:rsidRPr="001A7E16" w:rsidRDefault="00111AEA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2EF98F6D" w14:textId="5555F79F" w:rsidR="00305937" w:rsidRPr="001A7E16" w:rsidRDefault="00002B0D" w:rsidP="00E24CA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212BEC">
        <w:rPr>
          <w:rFonts w:cs="Arial"/>
          <w:b/>
          <w:sz w:val="22"/>
          <w:szCs w:val="22"/>
        </w:rPr>
        <w:t>1 September</w:t>
      </w:r>
      <w:r w:rsidR="002F79EA">
        <w:rPr>
          <w:rFonts w:cs="Arial"/>
          <w:b/>
          <w:sz w:val="22"/>
          <w:szCs w:val="22"/>
        </w:rPr>
        <w:t xml:space="preserve"> </w:t>
      </w:r>
      <w:r w:rsidR="0043365B" w:rsidRPr="001A7E16">
        <w:rPr>
          <w:rFonts w:cs="Arial"/>
          <w:b/>
          <w:sz w:val="22"/>
          <w:szCs w:val="22"/>
        </w:rPr>
        <w:t>202</w:t>
      </w:r>
      <w:r w:rsidR="002F79EA">
        <w:rPr>
          <w:rFonts w:cs="Arial"/>
          <w:b/>
          <w:sz w:val="22"/>
          <w:szCs w:val="22"/>
        </w:rPr>
        <w:t>2</w:t>
      </w:r>
      <w:r w:rsidR="00D81294" w:rsidRPr="001A7E16">
        <w:rPr>
          <w:rFonts w:cs="Arial"/>
          <w:b/>
          <w:sz w:val="22"/>
          <w:szCs w:val="22"/>
        </w:rPr>
        <w:t xml:space="preserve"> </w:t>
      </w:r>
      <w:r w:rsidR="00A03667">
        <w:rPr>
          <w:rFonts w:cs="Arial"/>
          <w:b/>
          <w:sz w:val="22"/>
          <w:szCs w:val="22"/>
        </w:rPr>
        <w:t>–</w:t>
      </w:r>
      <w:r w:rsidR="00D81294" w:rsidRPr="001A7E16">
        <w:rPr>
          <w:rFonts w:cs="Arial"/>
          <w:b/>
          <w:sz w:val="22"/>
          <w:szCs w:val="22"/>
        </w:rPr>
        <w:t xml:space="preserve"> </w:t>
      </w:r>
      <w:r w:rsidR="00A03667">
        <w:rPr>
          <w:rFonts w:cs="Arial"/>
          <w:b/>
          <w:sz w:val="22"/>
          <w:szCs w:val="22"/>
        </w:rPr>
        <w:t>Face to Face at Lingfield Point</w:t>
      </w:r>
    </w:p>
    <w:p w14:paraId="5AAEC4F5" w14:textId="77777777" w:rsidR="009C277B" w:rsidRPr="001A7E16" w:rsidRDefault="009C277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8931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2836"/>
        <w:gridCol w:w="5386"/>
        <w:gridCol w:w="709"/>
      </w:tblGrid>
      <w:tr w:rsidR="00111AEA" w:rsidRPr="001A7E16" w14:paraId="02A37EE6" w14:textId="77777777" w:rsidTr="02363A2C">
        <w:tc>
          <w:tcPr>
            <w:tcW w:w="2836" w:type="dxa"/>
            <w:shd w:val="clear" w:color="auto" w:fill="D9D9D9" w:themeFill="background1" w:themeFillShade="D9"/>
          </w:tcPr>
          <w:p w14:paraId="0944C909" w14:textId="7CE652CC" w:rsidR="00111AEA" w:rsidRPr="001A7E16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1A7E16">
              <w:rPr>
                <w:rFonts w:cs="Arial"/>
                <w:b/>
                <w:sz w:val="22"/>
                <w:szCs w:val="22"/>
              </w:rPr>
              <w:t>Present: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0143" w14:textId="77777777" w:rsidR="00111AEA" w:rsidRPr="001A7E16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A3A84" w14:textId="77777777" w:rsidR="00111AEA" w:rsidRPr="001A7E16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111AEA" w:rsidRPr="001A7E16" w14:paraId="48114A37" w14:textId="77777777" w:rsidTr="02363A2C">
        <w:tc>
          <w:tcPr>
            <w:tcW w:w="2836" w:type="dxa"/>
          </w:tcPr>
          <w:p w14:paraId="5547DFB9" w14:textId="5E161CCC" w:rsidR="00111AEA" w:rsidRPr="001A7E16" w:rsidRDefault="0043365B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A7E16">
              <w:rPr>
                <w:rFonts w:cs="Arial"/>
                <w:sz w:val="22"/>
                <w:szCs w:val="22"/>
              </w:rPr>
              <w:t>Susan Anyan</w:t>
            </w:r>
            <w:r w:rsidR="00111AEA" w:rsidRPr="001A7E1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F74" w14:textId="42344338" w:rsidR="00111AEA" w:rsidRPr="001A7E16" w:rsidRDefault="006E1FFC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A7E16">
              <w:rPr>
                <w:rFonts w:cs="Arial"/>
                <w:sz w:val="22"/>
                <w:szCs w:val="22"/>
              </w:rPr>
              <w:t>Independent Pension Specialist - Chair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E6A" w14:textId="166EF84E" w:rsidR="00111AEA" w:rsidRPr="001A7E16" w:rsidRDefault="006E1FFC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A7E16">
              <w:rPr>
                <w:rFonts w:cs="Arial"/>
                <w:sz w:val="22"/>
                <w:szCs w:val="22"/>
              </w:rPr>
              <w:t>SA</w:t>
            </w:r>
          </w:p>
        </w:tc>
      </w:tr>
      <w:tr w:rsidR="00E0286C" w:rsidRPr="001A7E16" w14:paraId="20BD71E8" w14:textId="77777777" w:rsidTr="02363A2C">
        <w:tc>
          <w:tcPr>
            <w:tcW w:w="2836" w:type="dxa"/>
          </w:tcPr>
          <w:p w14:paraId="44F835C2" w14:textId="0354F7B4" w:rsidR="00E0286C" w:rsidRPr="001A7E16" w:rsidRDefault="00E0286C" w:rsidP="001269C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Susan </w:t>
            </w:r>
            <w:proofErr w:type="spellStart"/>
            <w:r>
              <w:rPr>
                <w:rFonts w:cs="Arial"/>
                <w:sz w:val="22"/>
                <w:szCs w:val="22"/>
              </w:rPr>
              <w:t>Fielden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F87" w14:textId="14BE1F3A" w:rsidR="00E0286C" w:rsidRPr="001A7E16" w:rsidRDefault="00E0286C" w:rsidP="001269C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Employer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EAC" w14:textId="7C193BE0" w:rsidR="00E0286C" w:rsidRDefault="00E0286C" w:rsidP="001269C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SF</w:t>
            </w:r>
          </w:p>
        </w:tc>
      </w:tr>
      <w:tr w:rsidR="00AE6882" w:rsidRPr="001A7E16" w14:paraId="092FCE69" w14:textId="77777777" w:rsidTr="02363A2C">
        <w:tc>
          <w:tcPr>
            <w:tcW w:w="2836" w:type="dxa"/>
          </w:tcPr>
          <w:p w14:paraId="6834C801" w14:textId="676F61F2" w:rsidR="00AE6882" w:rsidRDefault="00AE6882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Kate Atkinson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5E0" w14:textId="370D6D60" w:rsidR="00AE6882" w:rsidRDefault="00AE6882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159" w14:textId="1929BF9D" w:rsidR="00AE6882" w:rsidRDefault="00AE6882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201365" w:rsidRPr="001A7E16" w14:paraId="678EF84B" w14:textId="77777777" w:rsidTr="02363A2C">
        <w:tc>
          <w:tcPr>
            <w:tcW w:w="2836" w:type="dxa"/>
          </w:tcPr>
          <w:p w14:paraId="5CF4A8E4" w14:textId="3037D3FC" w:rsidR="00201365" w:rsidRPr="001A7E16" w:rsidRDefault="00212BEC" w:rsidP="0020136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Lisa </w:t>
            </w:r>
            <w:proofErr w:type="spellStart"/>
            <w:r>
              <w:rPr>
                <w:rFonts w:cs="Arial"/>
                <w:sz w:val="22"/>
                <w:szCs w:val="22"/>
              </w:rPr>
              <w:t>Sproats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369" w14:textId="3A5361F1" w:rsidR="00201365" w:rsidRPr="001A7E16" w:rsidRDefault="00212BEC" w:rsidP="0020136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Employer Representative (observer)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227" w14:textId="1DFBFB8C" w:rsidR="00201365" w:rsidRPr="001A7E16" w:rsidRDefault="00212BEC" w:rsidP="0020136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LS</w:t>
            </w:r>
          </w:p>
        </w:tc>
      </w:tr>
      <w:tr w:rsidR="00212BEC" w:rsidRPr="001A7E16" w14:paraId="596E5C7B" w14:textId="77777777" w:rsidTr="02363A2C">
        <w:tc>
          <w:tcPr>
            <w:tcW w:w="2836" w:type="dxa"/>
          </w:tcPr>
          <w:p w14:paraId="635EE948" w14:textId="3FCDF587" w:rsidR="00212BEC" w:rsidRDefault="00212BEC" w:rsidP="0020136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Maria Chondrogianni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C5C" w14:textId="38164912" w:rsidR="00212BEC" w:rsidRDefault="00212BEC" w:rsidP="0020136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 Representative (observer)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344" w14:textId="2FB1AD28" w:rsidR="00212BEC" w:rsidRDefault="00212BEC" w:rsidP="0020136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MC</w:t>
            </w:r>
          </w:p>
        </w:tc>
      </w:tr>
      <w:tr w:rsidR="00AE6882" w:rsidRPr="001A7E16" w14:paraId="236ECE65" w14:textId="77777777" w:rsidTr="02363A2C">
        <w:tc>
          <w:tcPr>
            <w:tcW w:w="2836" w:type="dxa"/>
          </w:tcPr>
          <w:p w14:paraId="06617B4E" w14:textId="0948698E" w:rsidR="00AE6882" w:rsidRPr="001A7E16" w:rsidRDefault="00AE6882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Anna</w:t>
            </w:r>
            <w:r w:rsidR="00212BEC">
              <w:rPr>
                <w:rFonts w:cs="Arial"/>
                <w:sz w:val="22"/>
                <w:szCs w:val="22"/>
              </w:rPr>
              <w:t>-Marie</w:t>
            </w:r>
            <w:r>
              <w:rPr>
                <w:rFonts w:cs="Arial"/>
                <w:sz w:val="22"/>
                <w:szCs w:val="22"/>
              </w:rPr>
              <w:t xml:space="preserve"> Alderson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6C8" w14:textId="21771D66" w:rsidR="00AE6882" w:rsidRPr="001A7E16" w:rsidRDefault="00AE6882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Senior Contract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061" w14:textId="2A3DFC8C" w:rsidR="00AE6882" w:rsidRPr="001A7E16" w:rsidRDefault="00AE6882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</w:t>
            </w:r>
          </w:p>
        </w:tc>
      </w:tr>
      <w:tr w:rsidR="00212BEC" w:rsidRPr="001A7E16" w14:paraId="296811EB" w14:textId="77777777" w:rsidTr="02363A2C">
        <w:tc>
          <w:tcPr>
            <w:tcW w:w="2836" w:type="dxa"/>
          </w:tcPr>
          <w:p w14:paraId="75EC6CE3" w14:textId="0971C075" w:rsidR="00212BEC" w:rsidRDefault="00212BEC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Sue Crane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44F" w14:textId="24A29156" w:rsidR="00212BEC" w:rsidRDefault="00212BEC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Portfolio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749" w14:textId="3CFA7B5F" w:rsidR="00212BEC" w:rsidRDefault="00212BEC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</w:t>
            </w:r>
          </w:p>
        </w:tc>
      </w:tr>
      <w:tr w:rsidR="00212BEC" w:rsidRPr="001A7E16" w14:paraId="21FD7154" w14:textId="77777777" w:rsidTr="02363A2C">
        <w:tc>
          <w:tcPr>
            <w:tcW w:w="2836" w:type="dxa"/>
          </w:tcPr>
          <w:p w14:paraId="1631F546" w14:textId="6915ABA8" w:rsidR="00212BEC" w:rsidRDefault="00212BEC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Richard Lees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C6F" w14:textId="503F6B81" w:rsidR="00212BEC" w:rsidRDefault="00212BEC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Finance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52D" w14:textId="65F4FE5F" w:rsidR="00212BEC" w:rsidRDefault="00212BEC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RL</w:t>
            </w:r>
          </w:p>
        </w:tc>
      </w:tr>
      <w:tr w:rsidR="00212BEC" w:rsidRPr="001A7E16" w14:paraId="013EF00F" w14:textId="77777777" w:rsidTr="02363A2C">
        <w:tc>
          <w:tcPr>
            <w:tcW w:w="2836" w:type="dxa"/>
          </w:tcPr>
          <w:p w14:paraId="74806B87" w14:textId="25A7F41D" w:rsidR="00212BEC" w:rsidRDefault="00212BEC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Keith Barker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DEA" w14:textId="1B950ED3" w:rsidR="00212BEC" w:rsidRDefault="00212BEC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Head of Scheme Finance &amp; Payroll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E3A" w14:textId="77777777" w:rsidR="00212BEC" w:rsidRDefault="00212BEC" w:rsidP="00AE68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1A3024" w:rsidRPr="001A7E16" w14:paraId="1CF084AE" w14:textId="77777777" w:rsidTr="02363A2C">
        <w:tc>
          <w:tcPr>
            <w:tcW w:w="2836" w:type="dxa"/>
          </w:tcPr>
          <w:p w14:paraId="672F532C" w14:textId="69AD93A2" w:rsidR="001A3024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Amy Gibbs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C9B" w14:textId="430594A7" w:rsidR="001A3024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Head of Governance and Risk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62F" w14:textId="4824AC99" w:rsidR="001A3024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</w:t>
            </w:r>
          </w:p>
        </w:tc>
      </w:tr>
      <w:tr w:rsidR="001A3024" w:rsidRPr="001A7E16" w14:paraId="3DEF1E0B" w14:textId="77777777" w:rsidTr="02363A2C">
        <w:tc>
          <w:tcPr>
            <w:tcW w:w="2836" w:type="dxa"/>
          </w:tcPr>
          <w:p w14:paraId="1AB26E5D" w14:textId="172B387F" w:rsidR="001A3024" w:rsidRPr="008E752C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>Melanie Phillip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5A9" w14:textId="45FFF7E4" w:rsidR="001A3024" w:rsidRPr="008E752C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 xml:space="preserve">DfE </w:t>
            </w:r>
            <w:r w:rsidR="00405352" w:rsidRPr="008E752C">
              <w:rPr>
                <w:rFonts w:cs="Arial"/>
                <w:sz w:val="22"/>
                <w:szCs w:val="22"/>
              </w:rPr>
              <w:t>Policy Team Leader Casework, Correspondence and TPSPB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E000" w14:textId="7A66555E" w:rsidR="001A3024" w:rsidRPr="008E752C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>MP</w:t>
            </w:r>
          </w:p>
        </w:tc>
      </w:tr>
      <w:tr w:rsidR="001A3024" w:rsidRPr="001A7E16" w14:paraId="663FF7D7" w14:textId="77777777" w:rsidTr="02363A2C">
        <w:tc>
          <w:tcPr>
            <w:tcW w:w="2836" w:type="dxa"/>
          </w:tcPr>
          <w:p w14:paraId="7194C931" w14:textId="51C7E361" w:rsidR="001A3024" w:rsidRPr="008E752C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>Helen Cowan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16D" w14:textId="58936A2E" w:rsidR="001A3024" w:rsidRPr="008E752C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>DfE Secretariat</w:t>
            </w:r>
            <w:r w:rsidR="00A17B6F" w:rsidRPr="008E752C">
              <w:rPr>
                <w:rFonts w:cs="Arial"/>
                <w:sz w:val="22"/>
                <w:szCs w:val="22"/>
              </w:rPr>
              <w:t xml:space="preserve">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0B3" w14:textId="5EFA13D0" w:rsidR="001A3024" w:rsidRPr="008E752C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>HC</w:t>
            </w:r>
          </w:p>
        </w:tc>
      </w:tr>
      <w:tr w:rsidR="001A3024" w:rsidRPr="001A7E16" w14:paraId="514EFE44" w14:textId="77777777" w:rsidTr="02363A2C">
        <w:tc>
          <w:tcPr>
            <w:tcW w:w="2836" w:type="dxa"/>
          </w:tcPr>
          <w:p w14:paraId="7E247E57" w14:textId="1E4D934D" w:rsidR="001A3024" w:rsidRPr="008E752C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>Ruby Kennedy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16C" w14:textId="43314093" w:rsidR="001A3024" w:rsidRPr="008E752C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 xml:space="preserve">DfE Secretariat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C7" w14:textId="40630543" w:rsidR="001A3024" w:rsidRPr="008E752C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>RK</w:t>
            </w:r>
          </w:p>
        </w:tc>
      </w:tr>
      <w:tr w:rsidR="001A3024" w:rsidRPr="001A7E16" w14:paraId="72030604" w14:textId="77777777" w:rsidTr="02363A2C">
        <w:tc>
          <w:tcPr>
            <w:tcW w:w="2836" w:type="dxa"/>
          </w:tcPr>
          <w:p w14:paraId="00628A0E" w14:textId="4FD245A1" w:rsidR="001A3024" w:rsidRPr="001A7E16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Anna Leonard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CF4" w14:textId="2C720C5B" w:rsidR="001A3024" w:rsidRPr="00E0286C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E0286C">
              <w:rPr>
                <w:rFonts w:cs="Arial"/>
                <w:sz w:val="22"/>
                <w:szCs w:val="22"/>
              </w:rPr>
              <w:t xml:space="preserve">DfE </w:t>
            </w:r>
            <w:r>
              <w:rPr>
                <w:rFonts w:eastAsia="Arial" w:cs="Arial"/>
                <w:sz w:val="22"/>
                <w:szCs w:val="22"/>
              </w:rPr>
              <w:t>Head of Supplier Management (observer)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A61" w14:textId="6B826F77" w:rsidR="001A3024" w:rsidRPr="001A7E16" w:rsidRDefault="001A3024" w:rsidP="001A302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</w:t>
            </w:r>
          </w:p>
        </w:tc>
      </w:tr>
    </w:tbl>
    <w:p w14:paraId="370012ED" w14:textId="77777777" w:rsidR="004373AF" w:rsidRPr="001A7E16" w:rsidRDefault="004373AF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553DF692" w14:textId="77777777" w:rsidR="00567597" w:rsidRPr="00B862E1" w:rsidRDefault="00567597" w:rsidP="00546625">
      <w:pPr>
        <w:pStyle w:val="DeptBullets"/>
        <w:numPr>
          <w:ilvl w:val="0"/>
          <w:numId w:val="0"/>
        </w:numPr>
        <w:spacing w:after="0"/>
        <w:rPr>
          <w:rFonts w:cs="Arial"/>
          <w:b/>
          <w:sz w:val="22"/>
          <w:szCs w:val="22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9"/>
        <w:gridCol w:w="7201"/>
        <w:gridCol w:w="1559"/>
      </w:tblGrid>
      <w:tr w:rsidR="00305937" w:rsidRPr="00B862E1" w14:paraId="2D5D3574" w14:textId="77777777" w:rsidTr="756C598E">
        <w:tc>
          <w:tcPr>
            <w:tcW w:w="1022" w:type="dxa"/>
            <w:gridSpan w:val="2"/>
            <w:shd w:val="clear" w:color="auto" w:fill="F2F2F2" w:themeFill="background1" w:themeFillShade="F2"/>
          </w:tcPr>
          <w:p w14:paraId="452914FB" w14:textId="77777777" w:rsidR="00305937" w:rsidRPr="00B862E1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201" w:type="dxa"/>
            <w:shd w:val="clear" w:color="auto" w:fill="F2F2F2" w:themeFill="background1" w:themeFillShade="F2"/>
          </w:tcPr>
          <w:p w14:paraId="5416C822" w14:textId="77777777" w:rsidR="00305937" w:rsidRPr="001A7E16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1A7E16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08B039" w14:textId="77777777" w:rsidR="00305937" w:rsidRPr="00B862E1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B862E1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305937" w:rsidRPr="00B862E1" w14:paraId="6B532A4C" w14:textId="77777777" w:rsidTr="756C598E">
        <w:trPr>
          <w:trHeight w:val="786"/>
        </w:trPr>
        <w:tc>
          <w:tcPr>
            <w:tcW w:w="1022" w:type="dxa"/>
            <w:gridSpan w:val="2"/>
          </w:tcPr>
          <w:p w14:paraId="6BD86633" w14:textId="28A9F700" w:rsidR="00305937" w:rsidRPr="008E752C" w:rsidRDefault="00BC290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8E752C">
              <w:rPr>
                <w:rFonts w:cs="Arial"/>
                <w:sz w:val="22"/>
                <w:szCs w:val="22"/>
              </w:rPr>
              <w:t>I</w:t>
            </w:r>
            <w:r w:rsidRPr="008E752C">
              <w:rPr>
                <w:rFonts w:cs="Arial"/>
                <w:sz w:val="22"/>
                <w:szCs w:val="22"/>
              </w:rPr>
              <w:t>tem 1</w:t>
            </w:r>
          </w:p>
        </w:tc>
        <w:tc>
          <w:tcPr>
            <w:tcW w:w="7201" w:type="dxa"/>
          </w:tcPr>
          <w:p w14:paraId="04155D93" w14:textId="4F685F17" w:rsidR="008D0FFD" w:rsidRPr="008E752C" w:rsidRDefault="00795B5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8E752C">
              <w:rPr>
                <w:rFonts w:cs="Arial"/>
                <w:b/>
                <w:sz w:val="22"/>
                <w:szCs w:val="22"/>
              </w:rPr>
              <w:t>Welcome and Apologies:</w:t>
            </w:r>
          </w:p>
          <w:p w14:paraId="6D8534C9" w14:textId="74B7A18C" w:rsidR="00FC3F91" w:rsidRPr="008E752C" w:rsidRDefault="00C010F1" w:rsidP="00703B11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 w:rsidRPr="008E752C">
              <w:rPr>
                <w:rFonts w:cs="Arial"/>
                <w:bCs/>
                <w:sz w:val="22"/>
                <w:szCs w:val="22"/>
              </w:rPr>
              <w:t>SA</w:t>
            </w:r>
            <w:r w:rsidR="00451B10" w:rsidRPr="008E752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C3F91" w:rsidRPr="008E752C">
              <w:rPr>
                <w:rFonts w:cs="Arial"/>
                <w:bCs/>
                <w:sz w:val="22"/>
                <w:szCs w:val="22"/>
              </w:rPr>
              <w:t xml:space="preserve">welcomed those in attendance and </w:t>
            </w:r>
            <w:r w:rsidR="00A929F0">
              <w:rPr>
                <w:rFonts w:cs="Arial"/>
                <w:bCs/>
                <w:sz w:val="22"/>
                <w:szCs w:val="22"/>
              </w:rPr>
              <w:t xml:space="preserve">three observers, LS, </w:t>
            </w:r>
            <w:proofErr w:type="gramStart"/>
            <w:r w:rsidR="00A929F0">
              <w:rPr>
                <w:rFonts w:cs="Arial"/>
                <w:bCs/>
                <w:sz w:val="22"/>
                <w:szCs w:val="22"/>
              </w:rPr>
              <w:t>MC</w:t>
            </w:r>
            <w:proofErr w:type="gramEnd"/>
            <w:r w:rsidR="00A929F0">
              <w:rPr>
                <w:rFonts w:cs="Arial"/>
                <w:bCs/>
                <w:sz w:val="22"/>
                <w:szCs w:val="22"/>
              </w:rPr>
              <w:t xml:space="preserve"> and AL. </w:t>
            </w:r>
            <w:r w:rsidR="001531CF">
              <w:rPr>
                <w:rFonts w:cs="Arial"/>
                <w:bCs/>
                <w:sz w:val="22"/>
                <w:szCs w:val="22"/>
              </w:rPr>
              <w:t>No apologies were received.</w:t>
            </w:r>
          </w:p>
          <w:p w14:paraId="475F5AB1" w14:textId="3B0880E5" w:rsidR="00A9685C" w:rsidRPr="008E752C" w:rsidRDefault="00FC3F91" w:rsidP="00703B11">
            <w:pPr>
              <w:pStyle w:val="DeptBullets"/>
              <w:numPr>
                <w:ilvl w:val="0"/>
                <w:numId w:val="7"/>
              </w:numPr>
              <w:spacing w:after="0"/>
              <w:rPr>
                <w:sz w:val="22"/>
                <w:szCs w:val="22"/>
              </w:rPr>
            </w:pPr>
            <w:r w:rsidRPr="008E752C">
              <w:rPr>
                <w:rFonts w:cs="Arial"/>
                <w:bCs/>
                <w:sz w:val="22"/>
                <w:szCs w:val="22"/>
              </w:rPr>
              <w:t xml:space="preserve">The minutes from </w:t>
            </w:r>
            <w:r w:rsidR="00F30D5D" w:rsidRPr="008E752C">
              <w:rPr>
                <w:rFonts w:cs="Arial"/>
                <w:bCs/>
                <w:sz w:val="22"/>
                <w:szCs w:val="22"/>
              </w:rPr>
              <w:t>2</w:t>
            </w:r>
            <w:r w:rsidR="007D22AE">
              <w:rPr>
                <w:rFonts w:cs="Arial"/>
                <w:bCs/>
                <w:sz w:val="22"/>
                <w:szCs w:val="22"/>
              </w:rPr>
              <w:t>2</w:t>
            </w:r>
            <w:r w:rsidR="00F30D5D" w:rsidRPr="008E752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D22AE">
              <w:rPr>
                <w:rFonts w:cs="Arial"/>
                <w:bCs/>
                <w:sz w:val="22"/>
                <w:szCs w:val="22"/>
              </w:rPr>
              <w:t>June</w:t>
            </w:r>
            <w:r w:rsidR="00F30D5D" w:rsidRPr="008E752C">
              <w:rPr>
                <w:rFonts w:cs="Arial"/>
                <w:bCs/>
                <w:sz w:val="22"/>
                <w:szCs w:val="22"/>
              </w:rPr>
              <w:t xml:space="preserve"> 2022</w:t>
            </w:r>
            <w:r w:rsidRPr="008E752C">
              <w:rPr>
                <w:rFonts w:cs="Arial"/>
                <w:bCs/>
                <w:sz w:val="22"/>
                <w:szCs w:val="22"/>
              </w:rPr>
              <w:t xml:space="preserve"> were ratified.</w:t>
            </w:r>
            <w:r w:rsidRPr="008E752C">
              <w:rPr>
                <w:sz w:val="22"/>
                <w:szCs w:val="22"/>
              </w:rPr>
              <w:t xml:space="preserve">  </w:t>
            </w:r>
          </w:p>
          <w:p w14:paraId="6F53469A" w14:textId="333FE1F2" w:rsidR="00985634" w:rsidRPr="008E752C" w:rsidRDefault="00985634" w:rsidP="002F79EA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44D128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3DE584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A568D59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86838" w14:textId="15779CAD" w:rsidR="00B51393" w:rsidRPr="00B862E1" w:rsidRDefault="00B51393" w:rsidP="009C7C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D7366" w:rsidRPr="00B862E1" w14:paraId="2FF3F889" w14:textId="77777777" w:rsidTr="756C598E">
        <w:trPr>
          <w:trHeight w:val="786"/>
        </w:trPr>
        <w:tc>
          <w:tcPr>
            <w:tcW w:w="1022" w:type="dxa"/>
            <w:gridSpan w:val="2"/>
          </w:tcPr>
          <w:p w14:paraId="12E0B5B4" w14:textId="293C3863" w:rsidR="003D7366" w:rsidRPr="00B862E1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Agenda </w:t>
            </w:r>
            <w:r w:rsidR="0016267C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tem 2</w:t>
            </w:r>
          </w:p>
        </w:tc>
        <w:tc>
          <w:tcPr>
            <w:tcW w:w="7201" w:type="dxa"/>
          </w:tcPr>
          <w:p w14:paraId="6F9B9F14" w14:textId="546D45CE" w:rsidR="003D7366" w:rsidRPr="001A7E16" w:rsidRDefault="003D7366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1A7E16">
              <w:rPr>
                <w:rFonts w:cs="Arial"/>
                <w:b/>
                <w:sz w:val="22"/>
                <w:szCs w:val="22"/>
              </w:rPr>
              <w:t>Actions from the previous meeting</w:t>
            </w:r>
            <w:r w:rsidR="00A46047" w:rsidRPr="001A7E16">
              <w:rPr>
                <w:rFonts w:cs="Arial"/>
                <w:b/>
                <w:sz w:val="22"/>
                <w:szCs w:val="22"/>
              </w:rPr>
              <w:t>:</w:t>
            </w:r>
          </w:p>
          <w:p w14:paraId="6A00B4A6" w14:textId="5226ADB7" w:rsidR="00EB0FD2" w:rsidRPr="00E374D4" w:rsidRDefault="00F57832" w:rsidP="00DE3F81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asked RL to provide an update on </w:t>
            </w:r>
            <w:r w:rsidR="00557EF3" w:rsidRPr="005A5462">
              <w:rPr>
                <w:rFonts w:cs="Arial"/>
                <w:b/>
                <w:sz w:val="22"/>
                <w:szCs w:val="22"/>
              </w:rPr>
              <w:t>MR5/220622</w:t>
            </w:r>
            <w:r>
              <w:rPr>
                <w:rFonts w:cs="Arial"/>
                <w:bCs/>
                <w:sz w:val="22"/>
                <w:szCs w:val="22"/>
              </w:rPr>
              <w:t xml:space="preserve">. RL </w:t>
            </w:r>
            <w:r w:rsidR="00102EDC">
              <w:rPr>
                <w:rFonts w:cs="Arial"/>
                <w:bCs/>
                <w:sz w:val="22"/>
                <w:szCs w:val="22"/>
              </w:rPr>
              <w:t>explained that the HR audit had been completed</w:t>
            </w:r>
            <w:r w:rsidR="00F87522">
              <w:rPr>
                <w:rFonts w:cs="Arial"/>
                <w:bCs/>
                <w:sz w:val="22"/>
                <w:szCs w:val="22"/>
              </w:rPr>
              <w:t xml:space="preserve"> and the final report was </w:t>
            </w:r>
            <w:r w:rsidR="00465FB3">
              <w:rPr>
                <w:rFonts w:cs="Arial"/>
                <w:bCs/>
                <w:sz w:val="22"/>
                <w:szCs w:val="22"/>
              </w:rPr>
              <w:t>anticipated</w:t>
            </w:r>
            <w:r w:rsidR="00F87522">
              <w:rPr>
                <w:rFonts w:cs="Arial"/>
                <w:bCs/>
                <w:sz w:val="22"/>
                <w:szCs w:val="22"/>
              </w:rPr>
              <w:t xml:space="preserve"> to be received by the month end. </w:t>
            </w:r>
            <w:r w:rsidR="00AA3810">
              <w:rPr>
                <w:rFonts w:cs="Arial"/>
                <w:bCs/>
                <w:sz w:val="22"/>
                <w:szCs w:val="22"/>
              </w:rPr>
              <w:t xml:space="preserve">Initial feedback on the audit outcome is that there a couple of low-level findings, but these are not significant or material.  </w:t>
            </w:r>
            <w:r w:rsidR="00F87522">
              <w:rPr>
                <w:rFonts w:cs="Arial"/>
                <w:bCs/>
                <w:sz w:val="22"/>
                <w:szCs w:val="22"/>
              </w:rPr>
              <w:t xml:space="preserve">He </w:t>
            </w:r>
            <w:r w:rsidR="00465FB3">
              <w:rPr>
                <w:rFonts w:cs="Arial"/>
                <w:bCs/>
                <w:sz w:val="22"/>
                <w:szCs w:val="22"/>
              </w:rPr>
              <w:t>expected there to be no major findings.</w:t>
            </w:r>
            <w:r w:rsidR="00E374D4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21CBC24" w14:textId="1DD1D531" w:rsidR="00E374D4" w:rsidRPr="00465FB3" w:rsidRDefault="00E374D4" w:rsidP="00DE3F81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SA noted that the final report will be reviewed at the next meeting.</w:t>
            </w:r>
          </w:p>
          <w:p w14:paraId="51A76566" w14:textId="2B8009B2" w:rsidR="00465FB3" w:rsidRPr="001A7E16" w:rsidRDefault="00465FB3" w:rsidP="00465FB3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650DBE" w14:textId="77777777" w:rsidR="003D7366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F2C44AA" w14:textId="77777777" w:rsidR="003707ED" w:rsidRDefault="003707E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C6C3E0A" w14:textId="77777777" w:rsidR="003707ED" w:rsidRDefault="003707E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3838F1C" w14:textId="093313DF" w:rsidR="00072C9C" w:rsidRDefault="00072C9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78E02CB" w14:textId="6E0DE2BC" w:rsidR="0051780C" w:rsidRDefault="0051780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5C040F5" w14:textId="77777777" w:rsidR="0051780C" w:rsidRDefault="0051780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40613D" w14:textId="77777777" w:rsidR="00072C9C" w:rsidRDefault="00072C9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E9DDF0" w14:textId="51E08907" w:rsidR="00072C9C" w:rsidRDefault="00072C9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2C9C">
              <w:rPr>
                <w:rFonts w:cs="Arial"/>
                <w:sz w:val="20"/>
              </w:rPr>
              <w:t>MR1/210922</w:t>
            </w:r>
          </w:p>
        </w:tc>
      </w:tr>
      <w:tr w:rsidR="007A3BAB" w:rsidRPr="00B862E1" w14:paraId="254C32E9" w14:textId="77777777" w:rsidTr="756C598E">
        <w:trPr>
          <w:trHeight w:val="1147"/>
        </w:trPr>
        <w:tc>
          <w:tcPr>
            <w:tcW w:w="1022" w:type="dxa"/>
            <w:gridSpan w:val="2"/>
          </w:tcPr>
          <w:p w14:paraId="0D3C403A" w14:textId="77777777" w:rsidR="007A3BAB" w:rsidRDefault="007A3BAB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 Item 3</w:t>
            </w:r>
          </w:p>
          <w:p w14:paraId="03D936BE" w14:textId="77777777" w:rsidR="007A3BAB" w:rsidRDefault="007A3BA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201" w:type="dxa"/>
          </w:tcPr>
          <w:p w14:paraId="0D1725C7" w14:textId="5309B3A7" w:rsidR="007A3BAB" w:rsidRPr="008E752C" w:rsidRDefault="00E06E9F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Finance</w:t>
            </w:r>
            <w:r w:rsidR="00405352" w:rsidRPr="008E752C">
              <w:rPr>
                <w:rFonts w:cs="Arial"/>
                <w:b/>
                <w:sz w:val="22"/>
                <w:szCs w:val="22"/>
              </w:rPr>
              <w:t xml:space="preserve"> Update</w:t>
            </w:r>
          </w:p>
          <w:p w14:paraId="59D2B251" w14:textId="4157D7F9" w:rsidR="008D480D" w:rsidRDefault="008D480D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62053170" w14:textId="6F296A47" w:rsidR="000B577B" w:rsidRPr="008E752C" w:rsidRDefault="000B577B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Annual Reports and Accounts</w:t>
            </w:r>
          </w:p>
          <w:p w14:paraId="401BE7C8" w14:textId="018AEFD0" w:rsidR="00E06E9F" w:rsidRDefault="00E374D4" w:rsidP="00E06E9F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242AC5">
              <w:rPr>
                <w:rFonts w:cs="Arial"/>
                <w:bCs/>
                <w:sz w:val="22"/>
                <w:szCs w:val="22"/>
              </w:rPr>
              <w:t>highlighted to the sub-committee that the Annual Report and Accounts were completed in July</w:t>
            </w:r>
            <w:r w:rsidR="00021495">
              <w:rPr>
                <w:rFonts w:cs="Arial"/>
                <w:bCs/>
                <w:sz w:val="22"/>
                <w:szCs w:val="22"/>
              </w:rPr>
              <w:t xml:space="preserve">. The </w:t>
            </w:r>
            <w:r w:rsidR="006A450F">
              <w:rPr>
                <w:rFonts w:cs="Arial"/>
                <w:bCs/>
                <w:sz w:val="22"/>
                <w:szCs w:val="22"/>
              </w:rPr>
              <w:t xml:space="preserve">accounts were unqualified and have been laid in parliament. </w:t>
            </w:r>
          </w:p>
          <w:p w14:paraId="1FABA1EF" w14:textId="1C0BB5C0" w:rsidR="00D15328" w:rsidRDefault="006A450F" w:rsidP="00E06E9F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He noted that </w:t>
            </w:r>
            <w:r w:rsidR="00691D2D">
              <w:rPr>
                <w:rFonts w:cs="Arial"/>
                <w:bCs/>
                <w:sz w:val="22"/>
                <w:szCs w:val="22"/>
              </w:rPr>
              <w:t xml:space="preserve">there were five audit </w:t>
            </w:r>
            <w:proofErr w:type="gramStart"/>
            <w:r w:rsidR="00691D2D">
              <w:rPr>
                <w:rFonts w:cs="Arial"/>
                <w:bCs/>
                <w:sz w:val="22"/>
                <w:szCs w:val="22"/>
              </w:rPr>
              <w:t>recommendations</w:t>
            </w:r>
            <w:proofErr w:type="gramEnd"/>
            <w:r w:rsidR="00F3012A">
              <w:rPr>
                <w:rFonts w:cs="Arial"/>
                <w:bCs/>
                <w:sz w:val="22"/>
                <w:szCs w:val="22"/>
              </w:rPr>
              <w:t xml:space="preserve"> and the controls were</w:t>
            </w:r>
            <w:r w:rsidR="00D8420A">
              <w:rPr>
                <w:rFonts w:cs="Arial"/>
                <w:bCs/>
                <w:sz w:val="22"/>
                <w:szCs w:val="22"/>
              </w:rPr>
              <w:t xml:space="preserve"> being reviewed for all</w:t>
            </w:r>
            <w:r w:rsidR="00F3012A">
              <w:rPr>
                <w:rFonts w:cs="Arial"/>
                <w:bCs/>
                <w:sz w:val="22"/>
                <w:szCs w:val="22"/>
              </w:rPr>
              <w:t xml:space="preserve">. A </w:t>
            </w:r>
            <w:r w:rsidR="00B56770">
              <w:rPr>
                <w:rFonts w:cs="Arial"/>
                <w:bCs/>
                <w:sz w:val="22"/>
                <w:szCs w:val="22"/>
              </w:rPr>
              <w:t xml:space="preserve">formal response </w:t>
            </w:r>
            <w:r w:rsidR="00F3012A">
              <w:rPr>
                <w:rFonts w:cs="Arial"/>
                <w:bCs/>
                <w:sz w:val="22"/>
                <w:szCs w:val="22"/>
              </w:rPr>
              <w:t xml:space="preserve">will be prepared </w:t>
            </w:r>
            <w:r w:rsidR="00D15328">
              <w:rPr>
                <w:rFonts w:cs="Arial"/>
                <w:bCs/>
                <w:sz w:val="22"/>
                <w:szCs w:val="22"/>
              </w:rPr>
              <w:t>and circulated.</w:t>
            </w:r>
          </w:p>
          <w:p w14:paraId="5D1392C9" w14:textId="4A8F4FB4" w:rsidR="006A450F" w:rsidRDefault="00D15328" w:rsidP="00E06E9F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explained that </w:t>
            </w:r>
            <w:r w:rsidR="00846F98">
              <w:rPr>
                <w:rFonts w:cs="Arial"/>
                <w:bCs/>
                <w:sz w:val="22"/>
                <w:szCs w:val="22"/>
              </w:rPr>
              <w:t>a</w:t>
            </w:r>
            <w:r w:rsidR="00B56770">
              <w:rPr>
                <w:rFonts w:cs="Arial"/>
                <w:bCs/>
                <w:sz w:val="22"/>
                <w:szCs w:val="22"/>
              </w:rPr>
              <w:t xml:space="preserve"> ‘lessons learned’</w:t>
            </w:r>
            <w:r w:rsidR="00CC6C69">
              <w:rPr>
                <w:rFonts w:cs="Arial"/>
                <w:bCs/>
                <w:sz w:val="22"/>
                <w:szCs w:val="22"/>
              </w:rPr>
              <w:t xml:space="preserve"> meeting </w:t>
            </w:r>
            <w:r w:rsidR="006E752A">
              <w:rPr>
                <w:rFonts w:cs="Arial"/>
                <w:bCs/>
                <w:sz w:val="22"/>
                <w:szCs w:val="22"/>
              </w:rPr>
              <w:t xml:space="preserve">had been </w:t>
            </w:r>
            <w:r w:rsidR="00CC6C69">
              <w:rPr>
                <w:rFonts w:cs="Arial"/>
                <w:bCs/>
                <w:sz w:val="22"/>
                <w:szCs w:val="22"/>
              </w:rPr>
              <w:t>held with NAO and TP colleagues</w:t>
            </w:r>
            <w:r w:rsidR="009E05E7">
              <w:rPr>
                <w:rFonts w:cs="Arial"/>
                <w:bCs/>
                <w:sz w:val="22"/>
                <w:szCs w:val="22"/>
              </w:rPr>
              <w:t xml:space="preserve"> and formal planning for the next round will start in October</w:t>
            </w:r>
            <w:r w:rsidR="00CC6C69">
              <w:rPr>
                <w:rFonts w:cs="Arial"/>
                <w:bCs/>
                <w:sz w:val="22"/>
                <w:szCs w:val="22"/>
              </w:rPr>
              <w:t xml:space="preserve">. The summary </w:t>
            </w:r>
            <w:r w:rsidR="002A2613">
              <w:rPr>
                <w:rFonts w:cs="Arial"/>
                <w:bCs/>
                <w:sz w:val="22"/>
                <w:szCs w:val="22"/>
              </w:rPr>
              <w:t>to date is</w:t>
            </w:r>
            <w:r w:rsidR="00CC6C69">
              <w:rPr>
                <w:rFonts w:cs="Arial"/>
                <w:bCs/>
                <w:sz w:val="22"/>
                <w:szCs w:val="22"/>
              </w:rPr>
              <w:t xml:space="preserve"> that the exercise has improved upon previous years</w:t>
            </w:r>
            <w:r w:rsidR="002A2613">
              <w:rPr>
                <w:rFonts w:cs="Arial"/>
                <w:bCs/>
                <w:sz w:val="22"/>
                <w:szCs w:val="22"/>
              </w:rPr>
              <w:t>,</w:t>
            </w:r>
            <w:r w:rsidR="00CC6C69">
              <w:rPr>
                <w:rFonts w:cs="Arial"/>
                <w:bCs/>
                <w:sz w:val="22"/>
                <w:szCs w:val="22"/>
              </w:rPr>
              <w:t xml:space="preserve"> however</w:t>
            </w:r>
            <w:r w:rsidR="00FD65CF">
              <w:rPr>
                <w:rFonts w:cs="Arial"/>
                <w:bCs/>
                <w:sz w:val="22"/>
                <w:szCs w:val="22"/>
              </w:rPr>
              <w:t>,</w:t>
            </w:r>
            <w:r w:rsidR="00CC6C69">
              <w:rPr>
                <w:rFonts w:cs="Arial"/>
                <w:bCs/>
                <w:sz w:val="22"/>
                <w:szCs w:val="22"/>
              </w:rPr>
              <w:t xml:space="preserve"> there </w:t>
            </w:r>
            <w:r w:rsidR="006E752A">
              <w:rPr>
                <w:rFonts w:cs="Arial"/>
                <w:bCs/>
                <w:sz w:val="22"/>
                <w:szCs w:val="22"/>
              </w:rPr>
              <w:t xml:space="preserve">continues to be </w:t>
            </w:r>
            <w:r w:rsidR="002A2613">
              <w:rPr>
                <w:rFonts w:cs="Arial"/>
                <w:bCs/>
                <w:sz w:val="22"/>
                <w:szCs w:val="22"/>
              </w:rPr>
              <w:t>some c</w:t>
            </w:r>
            <w:r w:rsidR="00CC6C69">
              <w:rPr>
                <w:rFonts w:cs="Arial"/>
                <w:bCs/>
                <w:sz w:val="22"/>
                <w:szCs w:val="22"/>
              </w:rPr>
              <w:t xml:space="preserve">oncerns around </w:t>
            </w:r>
            <w:r w:rsidR="00B15D4F">
              <w:rPr>
                <w:rFonts w:cs="Arial"/>
                <w:bCs/>
                <w:sz w:val="22"/>
                <w:szCs w:val="22"/>
              </w:rPr>
              <w:t xml:space="preserve">building some contingency into the audit timetable, given the auditor’s revised approach to </w:t>
            </w:r>
            <w:r w:rsidR="007B599F">
              <w:rPr>
                <w:rFonts w:cs="Arial"/>
                <w:bCs/>
                <w:sz w:val="22"/>
                <w:szCs w:val="22"/>
              </w:rPr>
              <w:t>contribution testing</w:t>
            </w:r>
            <w:r w:rsidR="00CC6C69">
              <w:rPr>
                <w:rFonts w:cs="Arial"/>
                <w:bCs/>
                <w:sz w:val="22"/>
                <w:szCs w:val="22"/>
              </w:rPr>
              <w:t>.</w:t>
            </w:r>
            <w:r w:rsidR="00F3012A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8CE5C81" w14:textId="4EA80549" w:rsidR="007A363B" w:rsidRDefault="00792A45" w:rsidP="00397453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SA asked if </w:t>
            </w:r>
            <w:r w:rsidR="00F41B75">
              <w:rPr>
                <w:rFonts w:cs="Arial"/>
                <w:bCs/>
                <w:sz w:val="22"/>
                <w:szCs w:val="22"/>
              </w:rPr>
              <w:t>direct communication with employers will be completed earlier in the process</w:t>
            </w:r>
            <w:r w:rsidR="00B56770">
              <w:rPr>
                <w:rFonts w:cs="Arial"/>
                <w:bCs/>
                <w:sz w:val="22"/>
                <w:szCs w:val="22"/>
              </w:rPr>
              <w:t xml:space="preserve"> as part of the interim rather than final audit</w:t>
            </w:r>
            <w:r w:rsidR="00F41B75">
              <w:rPr>
                <w:rFonts w:cs="Arial"/>
                <w:bCs/>
                <w:sz w:val="22"/>
                <w:szCs w:val="22"/>
              </w:rPr>
              <w:t>. RL confirmed this was correct</w:t>
            </w:r>
            <w:r w:rsidR="00A11EE2">
              <w:rPr>
                <w:rFonts w:cs="Arial"/>
                <w:bCs/>
                <w:sz w:val="22"/>
                <w:szCs w:val="22"/>
              </w:rPr>
              <w:t>.</w:t>
            </w:r>
          </w:p>
          <w:p w14:paraId="4F70596D" w14:textId="5B7F5B6A" w:rsidR="00B44606" w:rsidRDefault="005C138F" w:rsidP="00397453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SF queried if the term employers would include academies at a trust level or an individual level. RL </w:t>
            </w:r>
            <w:r w:rsidR="005B711E">
              <w:rPr>
                <w:rFonts w:cs="Arial"/>
                <w:bCs/>
                <w:sz w:val="22"/>
                <w:szCs w:val="22"/>
              </w:rPr>
              <w:t>explained that this was dependent on where finance sat within their structure</w:t>
            </w:r>
            <w:r w:rsidR="007B599F">
              <w:rPr>
                <w:rFonts w:cs="Arial"/>
                <w:bCs/>
                <w:sz w:val="22"/>
                <w:szCs w:val="22"/>
              </w:rPr>
              <w:t xml:space="preserve"> but there was an expectation that the auditors would </w:t>
            </w:r>
            <w:r w:rsidR="00E346BF">
              <w:rPr>
                <w:rFonts w:cs="Arial"/>
                <w:bCs/>
                <w:sz w:val="22"/>
                <w:szCs w:val="22"/>
              </w:rPr>
              <w:t>look at a cross-section of the employer base when selecting their sample for testing</w:t>
            </w:r>
            <w:r w:rsidR="005B711E">
              <w:rPr>
                <w:rFonts w:cs="Arial"/>
                <w:bCs/>
                <w:sz w:val="22"/>
                <w:szCs w:val="22"/>
              </w:rPr>
              <w:t xml:space="preserve">. SA </w:t>
            </w:r>
            <w:r w:rsidR="00AA33A3">
              <w:rPr>
                <w:rFonts w:cs="Arial"/>
                <w:bCs/>
                <w:sz w:val="22"/>
                <w:szCs w:val="22"/>
              </w:rPr>
              <w:t xml:space="preserve">observed </w:t>
            </w:r>
            <w:r w:rsidR="00161A9E"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AA33A3">
              <w:rPr>
                <w:rFonts w:cs="Arial"/>
                <w:bCs/>
                <w:sz w:val="22"/>
                <w:szCs w:val="22"/>
              </w:rPr>
              <w:t xml:space="preserve">testing </w:t>
            </w:r>
            <w:r w:rsidR="00161A9E">
              <w:rPr>
                <w:rFonts w:cs="Arial"/>
                <w:bCs/>
                <w:sz w:val="22"/>
                <w:szCs w:val="22"/>
              </w:rPr>
              <w:t>would</w:t>
            </w:r>
            <w:r w:rsidR="00AA33A3">
              <w:rPr>
                <w:rFonts w:cs="Arial"/>
                <w:bCs/>
                <w:sz w:val="22"/>
                <w:szCs w:val="22"/>
              </w:rPr>
              <w:t xml:space="preserve"> likely</w:t>
            </w:r>
            <w:r w:rsidR="00161A9E">
              <w:rPr>
                <w:rFonts w:cs="Arial"/>
                <w:bCs/>
                <w:sz w:val="22"/>
                <w:szCs w:val="22"/>
              </w:rPr>
              <w:t xml:space="preserve"> be based on payroll submissions</w:t>
            </w:r>
            <w:r w:rsidR="002B2A19">
              <w:rPr>
                <w:rFonts w:cs="Arial"/>
                <w:bCs/>
                <w:sz w:val="22"/>
                <w:szCs w:val="22"/>
              </w:rPr>
              <w:t xml:space="preserve"> therefore</w:t>
            </w:r>
            <w:r w:rsidR="00161A9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7122B">
              <w:rPr>
                <w:rFonts w:cs="Arial"/>
                <w:bCs/>
                <w:sz w:val="22"/>
                <w:szCs w:val="22"/>
              </w:rPr>
              <w:t>this</w:t>
            </w:r>
            <w:r w:rsidR="00D359E7">
              <w:rPr>
                <w:rFonts w:cs="Arial"/>
                <w:bCs/>
                <w:sz w:val="22"/>
                <w:szCs w:val="22"/>
              </w:rPr>
              <w:t xml:space="preserve"> depended on how the trust was organised. </w:t>
            </w:r>
            <w:r w:rsidR="005768B4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B307814" w14:textId="3FE2DA42" w:rsidR="005C138F" w:rsidRDefault="00B44606" w:rsidP="00397453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SF queried whether </w:t>
            </w:r>
            <w:r w:rsidR="0042044A">
              <w:rPr>
                <w:rFonts w:cs="Arial"/>
                <w:bCs/>
                <w:sz w:val="22"/>
                <w:szCs w:val="22"/>
              </w:rPr>
              <w:t>each trust would be notified in addition to individual</w:t>
            </w:r>
            <w:r>
              <w:rPr>
                <w:rFonts w:cs="Arial"/>
                <w:bCs/>
                <w:sz w:val="22"/>
                <w:szCs w:val="22"/>
              </w:rPr>
              <w:t xml:space="preserve"> academ</w:t>
            </w:r>
            <w:r w:rsidR="0042044A">
              <w:rPr>
                <w:rFonts w:cs="Arial"/>
                <w:bCs/>
                <w:sz w:val="22"/>
                <w:szCs w:val="22"/>
              </w:rPr>
              <w:t xml:space="preserve">ies. SA </w:t>
            </w:r>
            <w:r w:rsidR="003344E8">
              <w:rPr>
                <w:rFonts w:cs="Arial"/>
                <w:bCs/>
                <w:sz w:val="22"/>
                <w:szCs w:val="22"/>
              </w:rPr>
              <w:t xml:space="preserve">suggested </w:t>
            </w:r>
            <w:r w:rsidR="0042044A">
              <w:rPr>
                <w:rFonts w:cs="Arial"/>
                <w:bCs/>
                <w:sz w:val="22"/>
                <w:szCs w:val="22"/>
              </w:rPr>
              <w:t xml:space="preserve">this could be beneficial at the </w:t>
            </w:r>
            <w:r w:rsidR="002A2F47">
              <w:rPr>
                <w:rFonts w:cs="Arial"/>
                <w:bCs/>
                <w:sz w:val="22"/>
                <w:szCs w:val="22"/>
              </w:rPr>
              <w:t xml:space="preserve">start instead of being used as an escalation. RL </w:t>
            </w:r>
            <w:r w:rsidR="00AD7F7A">
              <w:rPr>
                <w:rFonts w:cs="Arial"/>
                <w:bCs/>
                <w:sz w:val="22"/>
                <w:szCs w:val="22"/>
              </w:rPr>
              <w:t xml:space="preserve">confirmed that he </w:t>
            </w:r>
            <w:r w:rsidR="002A2F47">
              <w:rPr>
                <w:rFonts w:cs="Arial"/>
                <w:bCs/>
                <w:sz w:val="22"/>
                <w:szCs w:val="22"/>
              </w:rPr>
              <w:t xml:space="preserve">will </w:t>
            </w:r>
            <w:proofErr w:type="gramStart"/>
            <w:r w:rsidR="002A2F47">
              <w:rPr>
                <w:rFonts w:cs="Arial"/>
                <w:bCs/>
                <w:sz w:val="22"/>
                <w:szCs w:val="22"/>
              </w:rPr>
              <w:t>look into</w:t>
            </w:r>
            <w:proofErr w:type="gramEnd"/>
            <w:r w:rsidR="002A2F47">
              <w:rPr>
                <w:rFonts w:cs="Arial"/>
                <w:bCs/>
                <w:sz w:val="22"/>
                <w:szCs w:val="22"/>
              </w:rPr>
              <w:t xml:space="preserve"> this. </w:t>
            </w:r>
            <w:r w:rsidR="001F43D6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3DB45DB" w14:textId="77777777" w:rsidR="000B577B" w:rsidRDefault="000B577B" w:rsidP="00E06E9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E13C7CA" w14:textId="56037003" w:rsidR="000B577B" w:rsidRPr="008E752C" w:rsidRDefault="000B577B" w:rsidP="000B577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Monthly Contributions Reconciliation (MCR)</w:t>
            </w:r>
          </w:p>
          <w:p w14:paraId="17E45326" w14:textId="286E5926" w:rsidR="000B577B" w:rsidRDefault="00EA0962" w:rsidP="000B577B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AA provided the sub-committee with an overview</w:t>
            </w:r>
            <w:r w:rsidR="001B09EC">
              <w:rPr>
                <w:rFonts w:cs="Arial"/>
                <w:bCs/>
                <w:sz w:val="22"/>
                <w:szCs w:val="22"/>
              </w:rPr>
              <w:t xml:space="preserve"> of the current progress on MCR</w:t>
            </w:r>
            <w:r w:rsidR="002C2498">
              <w:rPr>
                <w:rFonts w:cs="Arial"/>
                <w:bCs/>
                <w:sz w:val="22"/>
                <w:szCs w:val="22"/>
              </w:rPr>
              <w:t xml:space="preserve">. She particularly noted that </w:t>
            </w:r>
            <w:r w:rsidR="006F57F4">
              <w:rPr>
                <w:rFonts w:cs="Arial"/>
                <w:bCs/>
                <w:sz w:val="22"/>
                <w:szCs w:val="22"/>
              </w:rPr>
              <w:t>the deadline to onboard employers is</w:t>
            </w:r>
            <w:r w:rsidR="0040628F">
              <w:rPr>
                <w:rFonts w:cs="Arial"/>
                <w:bCs/>
                <w:sz w:val="22"/>
                <w:szCs w:val="22"/>
              </w:rPr>
              <w:t xml:space="preserve"> April 2024. </w:t>
            </w:r>
          </w:p>
          <w:p w14:paraId="74040FF7" w14:textId="73DE8FDF" w:rsidR="002C2498" w:rsidRDefault="002C2498" w:rsidP="000B577B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She</w:t>
            </w:r>
            <w:r w:rsidR="00C24033">
              <w:rPr>
                <w:rFonts w:cs="Arial"/>
                <w:bCs/>
                <w:sz w:val="22"/>
                <w:szCs w:val="22"/>
              </w:rPr>
              <w:t xml:space="preserve"> highlighted that work is undergoing with TP to look at increasing resourc</w:t>
            </w:r>
            <w:r w:rsidR="0095088E">
              <w:rPr>
                <w:rFonts w:cs="Arial"/>
                <w:bCs/>
                <w:sz w:val="22"/>
                <w:szCs w:val="22"/>
              </w:rPr>
              <w:t>e. A draft is currently being prepared which will</w:t>
            </w:r>
            <w:r w:rsidR="008C2033">
              <w:rPr>
                <w:rFonts w:cs="Arial"/>
                <w:bCs/>
                <w:sz w:val="22"/>
                <w:szCs w:val="22"/>
              </w:rPr>
              <w:t xml:space="preserve"> go through the formal sign-off process and an update will be provided at the next meeting. </w:t>
            </w:r>
          </w:p>
          <w:p w14:paraId="3C425E5D" w14:textId="74FCA53B" w:rsidR="00651B76" w:rsidRDefault="00651B76" w:rsidP="000B577B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2422AF">
              <w:rPr>
                <w:rFonts w:cs="Arial"/>
                <w:bCs/>
                <w:sz w:val="22"/>
                <w:szCs w:val="22"/>
              </w:rPr>
              <w:t xml:space="preserve">expressed concerns around </w:t>
            </w:r>
            <w:r w:rsidR="00F0358C">
              <w:rPr>
                <w:rFonts w:cs="Arial"/>
                <w:bCs/>
                <w:sz w:val="22"/>
                <w:szCs w:val="22"/>
              </w:rPr>
              <w:t>the timeframes</w:t>
            </w:r>
            <w:r w:rsidR="00FD65CF">
              <w:rPr>
                <w:rFonts w:cs="Arial"/>
                <w:bCs/>
                <w:sz w:val="22"/>
                <w:szCs w:val="22"/>
              </w:rPr>
              <w:t xml:space="preserve">.  She noted that 10% of employers have onboarded, was it </w:t>
            </w:r>
            <w:r w:rsidR="00F0358C">
              <w:rPr>
                <w:rFonts w:cs="Arial"/>
                <w:bCs/>
                <w:sz w:val="22"/>
                <w:szCs w:val="22"/>
              </w:rPr>
              <w:t xml:space="preserve">achievable that the remaining 90% would be actioned by the deadline of April 2024. </w:t>
            </w:r>
            <w:r w:rsidR="00B56215"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FF276D">
              <w:rPr>
                <w:rFonts w:cs="Arial"/>
                <w:bCs/>
                <w:sz w:val="22"/>
                <w:szCs w:val="22"/>
              </w:rPr>
              <w:t>acknowledged t</w:t>
            </w:r>
            <w:r w:rsidR="002422AF">
              <w:rPr>
                <w:rFonts w:cs="Arial"/>
                <w:bCs/>
                <w:sz w:val="22"/>
                <w:szCs w:val="22"/>
              </w:rPr>
              <w:t>his</w:t>
            </w:r>
            <w:r w:rsidR="00FE6E4C">
              <w:rPr>
                <w:rFonts w:cs="Arial"/>
                <w:bCs/>
                <w:sz w:val="22"/>
                <w:szCs w:val="22"/>
              </w:rPr>
              <w:t xml:space="preserve"> and explained that targeted activity is taking place and</w:t>
            </w:r>
            <w:r w:rsidR="00AD7F7A">
              <w:rPr>
                <w:rFonts w:cs="Arial"/>
                <w:bCs/>
                <w:sz w:val="22"/>
                <w:szCs w:val="22"/>
              </w:rPr>
              <w:t>,</w:t>
            </w:r>
            <w:r w:rsidR="00FE6E4C">
              <w:rPr>
                <w:rFonts w:cs="Arial"/>
                <w:bCs/>
                <w:sz w:val="22"/>
                <w:szCs w:val="22"/>
              </w:rPr>
              <w:t xml:space="preserve"> once the project plan is finalised</w:t>
            </w:r>
            <w:r w:rsidR="00AD7F7A">
              <w:rPr>
                <w:rFonts w:cs="Arial"/>
                <w:bCs/>
                <w:sz w:val="22"/>
                <w:szCs w:val="22"/>
              </w:rPr>
              <w:t>,</w:t>
            </w:r>
            <w:r w:rsidR="00FE6E4C">
              <w:rPr>
                <w:rFonts w:cs="Arial"/>
                <w:bCs/>
                <w:sz w:val="22"/>
                <w:szCs w:val="22"/>
              </w:rPr>
              <w:t xml:space="preserve"> this will be shared with the sub-committee to provide assurances. </w:t>
            </w:r>
            <w:r w:rsidR="00AD7F7A">
              <w:rPr>
                <w:rFonts w:cs="Arial"/>
                <w:bCs/>
                <w:sz w:val="22"/>
                <w:szCs w:val="22"/>
              </w:rPr>
              <w:t xml:space="preserve">Progress </w:t>
            </w:r>
            <w:r w:rsidR="00A840B5">
              <w:rPr>
                <w:rFonts w:cs="Arial"/>
                <w:bCs/>
                <w:sz w:val="22"/>
                <w:szCs w:val="22"/>
              </w:rPr>
              <w:t xml:space="preserve">will also be reported in the Quarterly Report. </w:t>
            </w:r>
          </w:p>
          <w:p w14:paraId="25B6DD63" w14:textId="024EA6F3" w:rsidR="00DD0A3F" w:rsidRDefault="00DD0A3F" w:rsidP="000B577B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SF </w:t>
            </w:r>
            <w:r w:rsidR="005C2FA9">
              <w:rPr>
                <w:rFonts w:cs="Arial"/>
                <w:bCs/>
                <w:sz w:val="22"/>
                <w:szCs w:val="22"/>
              </w:rPr>
              <w:t xml:space="preserve">asked if there was any progress on the two payroll providers </w:t>
            </w:r>
            <w:r w:rsidR="00C33537">
              <w:rPr>
                <w:rFonts w:cs="Arial"/>
                <w:bCs/>
                <w:sz w:val="22"/>
                <w:szCs w:val="22"/>
              </w:rPr>
              <w:t xml:space="preserve">mentioned in the previous meeting </w:t>
            </w:r>
            <w:r w:rsidR="005C2FA9">
              <w:rPr>
                <w:rFonts w:cs="Arial"/>
                <w:bCs/>
                <w:sz w:val="22"/>
                <w:szCs w:val="22"/>
              </w:rPr>
              <w:t>that had</w:t>
            </w:r>
            <w:r w:rsidR="00C33537">
              <w:rPr>
                <w:rFonts w:cs="Arial"/>
                <w:bCs/>
                <w:sz w:val="22"/>
                <w:szCs w:val="22"/>
              </w:rPr>
              <w:t xml:space="preserve"> not onboarded. AA advised that IT resource</w:t>
            </w:r>
            <w:r w:rsidR="00A24B1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50C96">
              <w:rPr>
                <w:rFonts w:cs="Arial"/>
                <w:bCs/>
                <w:sz w:val="22"/>
                <w:szCs w:val="22"/>
              </w:rPr>
              <w:t xml:space="preserve">problems were contributing to the delay in being able to </w:t>
            </w:r>
            <w:proofErr w:type="gramStart"/>
            <w:r w:rsidR="00C50C96">
              <w:rPr>
                <w:rFonts w:cs="Arial"/>
                <w:bCs/>
                <w:sz w:val="22"/>
                <w:szCs w:val="22"/>
              </w:rPr>
              <w:t>onboard</w:t>
            </w:r>
            <w:proofErr w:type="gramEnd"/>
            <w:r w:rsidR="00C50C9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24B1D">
              <w:rPr>
                <w:rFonts w:cs="Arial"/>
                <w:bCs/>
                <w:sz w:val="22"/>
                <w:szCs w:val="22"/>
              </w:rPr>
              <w:t xml:space="preserve">but that </w:t>
            </w:r>
            <w:r w:rsidR="00C50C96">
              <w:rPr>
                <w:rFonts w:cs="Arial"/>
                <w:bCs/>
                <w:sz w:val="22"/>
                <w:szCs w:val="22"/>
              </w:rPr>
              <w:t xml:space="preserve">TP </w:t>
            </w:r>
            <w:r w:rsidR="00A24B1D">
              <w:rPr>
                <w:rFonts w:cs="Arial"/>
                <w:bCs/>
                <w:sz w:val="22"/>
                <w:szCs w:val="22"/>
              </w:rPr>
              <w:t xml:space="preserve">are working </w:t>
            </w:r>
            <w:r w:rsidR="00C50C96">
              <w:rPr>
                <w:rFonts w:cs="Arial"/>
                <w:bCs/>
                <w:sz w:val="22"/>
                <w:szCs w:val="22"/>
              </w:rPr>
              <w:t>with them</w:t>
            </w:r>
            <w:r w:rsidR="00A24B1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50C96">
              <w:rPr>
                <w:rFonts w:cs="Arial"/>
                <w:bCs/>
                <w:sz w:val="22"/>
                <w:szCs w:val="22"/>
              </w:rPr>
              <w:t>to successfully</w:t>
            </w:r>
            <w:r w:rsidR="00A24B1D">
              <w:rPr>
                <w:rFonts w:cs="Arial"/>
                <w:bCs/>
                <w:sz w:val="22"/>
                <w:szCs w:val="22"/>
              </w:rPr>
              <w:t xml:space="preserve"> onboard</w:t>
            </w:r>
            <w:r w:rsidR="00A92BFD">
              <w:rPr>
                <w:rFonts w:cs="Arial"/>
                <w:bCs/>
                <w:sz w:val="22"/>
                <w:szCs w:val="22"/>
              </w:rPr>
              <w:t>.</w:t>
            </w:r>
          </w:p>
          <w:p w14:paraId="34B7551A" w14:textId="11A1CF6E" w:rsidR="00A5127A" w:rsidRPr="00CD411A" w:rsidRDefault="00A5127A" w:rsidP="00CD411A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SF further queried if </w:t>
            </w:r>
            <w:r w:rsidR="00473948">
              <w:rPr>
                <w:rFonts w:cs="Arial"/>
                <w:bCs/>
                <w:sz w:val="22"/>
                <w:szCs w:val="22"/>
              </w:rPr>
              <w:t xml:space="preserve">the </w:t>
            </w:r>
            <w:r>
              <w:rPr>
                <w:rFonts w:cs="Arial"/>
                <w:bCs/>
                <w:sz w:val="22"/>
                <w:szCs w:val="22"/>
              </w:rPr>
              <w:t xml:space="preserve">payroll providers should be </w:t>
            </w:r>
            <w:r w:rsidR="00BF3D48">
              <w:rPr>
                <w:rFonts w:cs="Arial"/>
                <w:bCs/>
                <w:sz w:val="22"/>
                <w:szCs w:val="22"/>
              </w:rPr>
              <w:t>pursued</w:t>
            </w:r>
            <w:r w:rsidR="00473948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gramStart"/>
            <w:r w:rsidR="00BF3D48">
              <w:rPr>
                <w:rFonts w:cs="Arial"/>
                <w:bCs/>
                <w:sz w:val="22"/>
                <w:szCs w:val="22"/>
              </w:rPr>
              <w:t xml:space="preserve">instead, </w:t>
            </w:r>
            <w:r w:rsidR="00473948">
              <w:rPr>
                <w:rFonts w:cs="Arial"/>
                <w:bCs/>
                <w:sz w:val="22"/>
                <w:szCs w:val="22"/>
              </w:rPr>
              <w:t>if</w:t>
            </w:r>
            <w:proofErr w:type="gramEnd"/>
            <w:r w:rsidR="00473948">
              <w:rPr>
                <w:rFonts w:cs="Arial"/>
                <w:bCs/>
                <w:sz w:val="22"/>
                <w:szCs w:val="22"/>
              </w:rPr>
              <w:t xml:space="preserve"> many of the remaining employers waiting to onboard are with the same providers. </w:t>
            </w:r>
            <w:r w:rsidR="00F56ABC" w:rsidRPr="00CD411A">
              <w:rPr>
                <w:rFonts w:cs="Arial"/>
                <w:bCs/>
                <w:sz w:val="22"/>
                <w:szCs w:val="22"/>
              </w:rPr>
              <w:t xml:space="preserve">SA was </w:t>
            </w:r>
            <w:r w:rsidR="006B0187" w:rsidRPr="00CD411A">
              <w:rPr>
                <w:rFonts w:cs="Arial"/>
                <w:bCs/>
                <w:sz w:val="22"/>
                <w:szCs w:val="22"/>
              </w:rPr>
              <w:t>eager</w:t>
            </w:r>
            <w:r w:rsidR="00F56ABC" w:rsidRPr="00CD411A">
              <w:rPr>
                <w:rFonts w:cs="Arial"/>
                <w:bCs/>
                <w:sz w:val="22"/>
                <w:szCs w:val="22"/>
              </w:rPr>
              <w:t xml:space="preserve"> to hear </w:t>
            </w:r>
            <w:r w:rsidR="006E740D" w:rsidRPr="00CD411A">
              <w:rPr>
                <w:rFonts w:cs="Arial"/>
                <w:bCs/>
                <w:sz w:val="22"/>
                <w:szCs w:val="22"/>
              </w:rPr>
              <w:t>how phasing the employers under these providers would be tackled</w:t>
            </w:r>
            <w:r w:rsidR="00F56ABC" w:rsidRPr="00CD411A">
              <w:rPr>
                <w:rFonts w:cs="Arial"/>
                <w:bCs/>
                <w:sz w:val="22"/>
                <w:szCs w:val="22"/>
              </w:rPr>
              <w:t xml:space="preserve">. KB confirmed that </w:t>
            </w:r>
            <w:r w:rsidR="00942D81" w:rsidRPr="00CD411A">
              <w:rPr>
                <w:rFonts w:cs="Arial"/>
                <w:bCs/>
                <w:sz w:val="22"/>
                <w:szCs w:val="22"/>
              </w:rPr>
              <w:t>although barriers are still present</w:t>
            </w:r>
            <w:r w:rsidR="001D78C1" w:rsidRPr="00CD411A">
              <w:rPr>
                <w:rFonts w:cs="Arial"/>
                <w:bCs/>
                <w:sz w:val="22"/>
                <w:szCs w:val="22"/>
              </w:rPr>
              <w:t>,</w:t>
            </w:r>
            <w:r w:rsidR="00942D81" w:rsidRPr="00CD411A">
              <w:rPr>
                <w:rFonts w:cs="Arial"/>
                <w:bCs/>
                <w:sz w:val="22"/>
                <w:szCs w:val="22"/>
              </w:rPr>
              <w:t xml:space="preserve"> regular contact with </w:t>
            </w:r>
            <w:r w:rsidR="00D25027">
              <w:rPr>
                <w:rFonts w:cs="Arial"/>
                <w:bCs/>
                <w:sz w:val="22"/>
                <w:szCs w:val="22"/>
              </w:rPr>
              <w:t>the employer relationship team</w:t>
            </w:r>
            <w:r w:rsidR="003D12EB" w:rsidRPr="00CD411A">
              <w:rPr>
                <w:rFonts w:cs="Arial"/>
                <w:bCs/>
                <w:sz w:val="22"/>
                <w:szCs w:val="22"/>
              </w:rPr>
              <w:t xml:space="preserve"> and a split of staff into an onboarding and MCR team has </w:t>
            </w:r>
            <w:r w:rsidR="001D78C1" w:rsidRPr="00CD411A">
              <w:rPr>
                <w:rFonts w:cs="Arial"/>
                <w:bCs/>
                <w:sz w:val="22"/>
                <w:szCs w:val="22"/>
              </w:rPr>
              <w:t xml:space="preserve">shown improvement. </w:t>
            </w:r>
            <w:r w:rsidR="005071ED" w:rsidRPr="00CD411A">
              <w:rPr>
                <w:rFonts w:cs="Arial"/>
                <w:bCs/>
                <w:sz w:val="22"/>
                <w:szCs w:val="22"/>
              </w:rPr>
              <w:t xml:space="preserve">SA responded to suggest </w:t>
            </w:r>
            <w:r w:rsidR="006F6E63" w:rsidRPr="00CD411A"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5071ED" w:rsidRPr="00CD411A">
              <w:rPr>
                <w:rFonts w:cs="Arial"/>
                <w:bCs/>
                <w:sz w:val="22"/>
                <w:szCs w:val="22"/>
              </w:rPr>
              <w:t xml:space="preserve">narrative is included </w:t>
            </w:r>
            <w:r w:rsidR="006F6E63" w:rsidRPr="00CD411A">
              <w:rPr>
                <w:rFonts w:cs="Arial"/>
                <w:bCs/>
                <w:sz w:val="22"/>
                <w:szCs w:val="22"/>
              </w:rPr>
              <w:t xml:space="preserve">to advise how different stakeholders are being managed to provide assurance at a high </w:t>
            </w:r>
            <w:r w:rsidR="001C0DF5" w:rsidRPr="00CD411A">
              <w:rPr>
                <w:rFonts w:cs="Arial"/>
                <w:bCs/>
                <w:sz w:val="22"/>
                <w:szCs w:val="22"/>
              </w:rPr>
              <w:t>level but</w:t>
            </w:r>
            <w:r w:rsidR="00B77AA9" w:rsidRPr="00CD411A">
              <w:rPr>
                <w:rFonts w:cs="Arial"/>
                <w:bCs/>
                <w:sz w:val="22"/>
                <w:szCs w:val="22"/>
              </w:rPr>
              <w:t xml:space="preserve"> recognised this would not be immediately.</w:t>
            </w:r>
          </w:p>
          <w:p w14:paraId="2B08012E" w14:textId="408E47A9" w:rsidR="005F3243" w:rsidRDefault="000F73D7" w:rsidP="000B577B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SF expressed concern that some employers may be eager to </w:t>
            </w:r>
            <w:r w:rsidR="001C0DF5">
              <w:rPr>
                <w:rFonts w:cs="Arial"/>
                <w:bCs/>
                <w:sz w:val="22"/>
                <w:szCs w:val="22"/>
              </w:rPr>
              <w:t>cooperate,</w:t>
            </w:r>
            <w:r>
              <w:rPr>
                <w:rFonts w:cs="Arial"/>
                <w:bCs/>
                <w:sz w:val="22"/>
                <w:szCs w:val="22"/>
              </w:rPr>
              <w:t xml:space="preserve"> but the payroll provider may not. SA noted that previously it was asked if </w:t>
            </w:r>
            <w:r w:rsidR="00E60246">
              <w:rPr>
                <w:rFonts w:cs="Arial"/>
                <w:bCs/>
                <w:sz w:val="22"/>
                <w:szCs w:val="22"/>
              </w:rPr>
              <w:t>these providers could be contacted earlier so that it does not cause difficulties at the end of the process.</w:t>
            </w:r>
            <w:r w:rsidR="00D904D1">
              <w:rPr>
                <w:rFonts w:cs="Arial"/>
                <w:bCs/>
                <w:sz w:val="22"/>
                <w:szCs w:val="22"/>
              </w:rPr>
              <w:t xml:space="preserve"> AA added that she intends to enhance the narrative in the Quarterly Report to provide that information.</w:t>
            </w:r>
          </w:p>
          <w:p w14:paraId="1085BD2A" w14:textId="75B6BAC3" w:rsidR="00D33202" w:rsidRDefault="00D33202" w:rsidP="00D3320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7E27C81E" w14:textId="3587988B" w:rsidR="00D33202" w:rsidRPr="00D33202" w:rsidRDefault="00D33202" w:rsidP="00D3320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D33202">
              <w:rPr>
                <w:rFonts w:cs="Arial"/>
                <w:b/>
                <w:sz w:val="22"/>
                <w:szCs w:val="22"/>
              </w:rPr>
              <w:t>End of Year Certificates (EOYC)</w:t>
            </w:r>
          </w:p>
          <w:p w14:paraId="704F98DB" w14:textId="5444FF92" w:rsidR="00AF0351" w:rsidRDefault="00AF0351" w:rsidP="000B577B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asked if KB could provide an update on </w:t>
            </w:r>
            <w:r w:rsidR="00140BEE">
              <w:rPr>
                <w:rFonts w:cs="Arial"/>
                <w:bCs/>
                <w:sz w:val="22"/>
                <w:szCs w:val="22"/>
              </w:rPr>
              <w:t>EOYC</w:t>
            </w:r>
            <w:r w:rsidR="00D3320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40BEE">
              <w:rPr>
                <w:rFonts w:cs="Arial"/>
                <w:bCs/>
                <w:sz w:val="22"/>
                <w:szCs w:val="22"/>
              </w:rPr>
              <w:t>numbers</w:t>
            </w:r>
            <w:r w:rsidR="00C178E4">
              <w:rPr>
                <w:rFonts w:cs="Arial"/>
                <w:bCs/>
                <w:sz w:val="22"/>
                <w:szCs w:val="22"/>
              </w:rPr>
              <w:t xml:space="preserve"> but acknowledged that </w:t>
            </w:r>
            <w:r w:rsidR="00B25E75">
              <w:rPr>
                <w:rFonts w:cs="Arial"/>
                <w:bCs/>
                <w:sz w:val="22"/>
                <w:szCs w:val="22"/>
              </w:rPr>
              <w:t>although</w:t>
            </w:r>
            <w:r w:rsidR="00C178E4">
              <w:rPr>
                <w:rFonts w:cs="Arial"/>
                <w:bCs/>
                <w:sz w:val="22"/>
                <w:szCs w:val="22"/>
              </w:rPr>
              <w:t xml:space="preserve"> they need to be resolved</w:t>
            </w:r>
            <w:r w:rsidR="00B25E75">
              <w:rPr>
                <w:rFonts w:cs="Arial"/>
                <w:bCs/>
                <w:sz w:val="22"/>
                <w:szCs w:val="22"/>
              </w:rPr>
              <w:t>, the risk</w:t>
            </w:r>
            <w:r w:rsidR="00455A07">
              <w:rPr>
                <w:rFonts w:cs="Arial"/>
                <w:bCs/>
                <w:sz w:val="22"/>
                <w:szCs w:val="22"/>
              </w:rPr>
              <w:t xml:space="preserve"> to </w:t>
            </w:r>
            <w:r w:rsidR="00455A07">
              <w:rPr>
                <w:rFonts w:cs="Arial"/>
                <w:bCs/>
                <w:sz w:val="22"/>
                <w:szCs w:val="22"/>
              </w:rPr>
              <w:lastRenderedPageBreak/>
              <w:t>members</w:t>
            </w:r>
            <w:r w:rsidR="00B25E75">
              <w:rPr>
                <w:rFonts w:cs="Arial"/>
                <w:bCs/>
                <w:sz w:val="22"/>
                <w:szCs w:val="22"/>
              </w:rPr>
              <w:t xml:space="preserve"> from this is low</w:t>
            </w:r>
            <w:r w:rsidR="00140BEE">
              <w:rPr>
                <w:rFonts w:cs="Arial"/>
                <w:bCs/>
                <w:sz w:val="22"/>
                <w:szCs w:val="22"/>
              </w:rPr>
              <w:t>. KB advised that those employers with EOYCs outstanding from multiple years</w:t>
            </w:r>
            <w:r w:rsidR="007D5E5E">
              <w:rPr>
                <w:rFonts w:cs="Arial"/>
                <w:bCs/>
                <w:sz w:val="22"/>
                <w:szCs w:val="22"/>
              </w:rPr>
              <w:t xml:space="preserve"> have been identified to determine what engagement activity is needed for each cohort. </w:t>
            </w:r>
            <w:r w:rsidR="003C3CE1">
              <w:rPr>
                <w:rFonts w:cs="Arial"/>
                <w:bCs/>
                <w:sz w:val="22"/>
                <w:szCs w:val="22"/>
              </w:rPr>
              <w:t xml:space="preserve">He further noted that </w:t>
            </w:r>
            <w:r w:rsidR="00DD77C1">
              <w:rPr>
                <w:rFonts w:cs="Arial"/>
                <w:bCs/>
                <w:sz w:val="22"/>
                <w:szCs w:val="22"/>
              </w:rPr>
              <w:t>27 Local Authorities have outstanding returns and action is being taken to write to Section 151 officers</w:t>
            </w:r>
            <w:r w:rsidR="00527F8F">
              <w:rPr>
                <w:rFonts w:cs="Arial"/>
                <w:bCs/>
                <w:sz w:val="22"/>
                <w:szCs w:val="22"/>
              </w:rPr>
              <w:t>.</w:t>
            </w:r>
          </w:p>
          <w:p w14:paraId="1A2D72BB" w14:textId="1C2A3AFF" w:rsidR="00E03A4E" w:rsidRDefault="00E03A4E" w:rsidP="000B577B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1E4706">
              <w:rPr>
                <w:rFonts w:cs="Arial"/>
                <w:bCs/>
                <w:sz w:val="22"/>
                <w:szCs w:val="22"/>
              </w:rPr>
              <w:t>obser</w:t>
            </w:r>
            <w:r w:rsidR="002D3AFE">
              <w:rPr>
                <w:rFonts w:cs="Arial"/>
                <w:bCs/>
                <w:sz w:val="22"/>
                <w:szCs w:val="22"/>
              </w:rPr>
              <w:t>ved</w:t>
            </w:r>
            <w:r w:rsidR="001E4706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that some EOYCs will remain outstanding due to closure of employers</w:t>
            </w:r>
            <w:r w:rsidR="00BB03CC">
              <w:rPr>
                <w:rFonts w:cs="Arial"/>
                <w:bCs/>
                <w:sz w:val="22"/>
                <w:szCs w:val="22"/>
              </w:rPr>
              <w:t xml:space="preserve"> so 100% will not be achievable. KB agreed but assured the sub-committee that internal checks will be undertaken</w:t>
            </w:r>
            <w:r w:rsidR="006E4CF0">
              <w:rPr>
                <w:rFonts w:cs="Arial"/>
                <w:bCs/>
                <w:sz w:val="22"/>
                <w:szCs w:val="22"/>
              </w:rPr>
              <w:t xml:space="preserve"> on this</w:t>
            </w:r>
            <w:r w:rsidR="003944CF">
              <w:rPr>
                <w:rFonts w:cs="Arial"/>
                <w:bCs/>
                <w:sz w:val="22"/>
                <w:szCs w:val="22"/>
              </w:rPr>
              <w:t xml:space="preserve"> to check if </w:t>
            </w:r>
            <w:proofErr w:type="gramStart"/>
            <w:r w:rsidR="003944CF">
              <w:rPr>
                <w:rFonts w:cs="Arial"/>
                <w:bCs/>
                <w:sz w:val="22"/>
                <w:szCs w:val="22"/>
              </w:rPr>
              <w:t>e.g.</w:t>
            </w:r>
            <w:proofErr w:type="gramEnd"/>
            <w:r w:rsidR="003944CF">
              <w:rPr>
                <w:rFonts w:cs="Arial"/>
                <w:bCs/>
                <w:sz w:val="22"/>
                <w:szCs w:val="22"/>
              </w:rPr>
              <w:t xml:space="preserve"> an academy has joined a MAT which may provide a follow up route</w:t>
            </w:r>
            <w:r w:rsidR="006E4CF0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7348464B" w14:textId="4DF7199B" w:rsidR="001B1E04" w:rsidRDefault="001B1E04" w:rsidP="000B577B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SF queried whether it is also possible that some </w:t>
            </w:r>
            <w:r w:rsidR="00D20D6B">
              <w:rPr>
                <w:rFonts w:cs="Arial"/>
                <w:bCs/>
                <w:sz w:val="22"/>
                <w:szCs w:val="22"/>
              </w:rPr>
              <w:t xml:space="preserve">EOYCs </w:t>
            </w:r>
            <w:r>
              <w:rPr>
                <w:rFonts w:cs="Arial"/>
                <w:bCs/>
                <w:sz w:val="22"/>
                <w:szCs w:val="22"/>
              </w:rPr>
              <w:t xml:space="preserve">outstanding are </w:t>
            </w:r>
            <w:r w:rsidR="00D20D6B">
              <w:rPr>
                <w:rFonts w:cs="Arial"/>
                <w:bCs/>
                <w:sz w:val="22"/>
                <w:szCs w:val="22"/>
              </w:rPr>
              <w:t xml:space="preserve">due to </w:t>
            </w:r>
            <w:r>
              <w:rPr>
                <w:rFonts w:cs="Arial"/>
                <w:bCs/>
                <w:sz w:val="22"/>
                <w:szCs w:val="22"/>
              </w:rPr>
              <w:t>employers that have now centralised payroll arrangements. RL confirmed that it</w:t>
            </w:r>
            <w:r w:rsidR="00F97781">
              <w:rPr>
                <w:rFonts w:cs="Arial"/>
                <w:bCs/>
                <w:sz w:val="22"/>
                <w:szCs w:val="22"/>
              </w:rPr>
              <w:t xml:space="preserve"> is possible.</w:t>
            </w:r>
          </w:p>
          <w:p w14:paraId="14861848" w14:textId="756E6DE1" w:rsidR="00D33202" w:rsidRDefault="00D33202" w:rsidP="000B577B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SA thanked all for the assurances provided.</w:t>
            </w:r>
          </w:p>
          <w:p w14:paraId="287A41F5" w14:textId="41868434" w:rsidR="00D052F7" w:rsidRDefault="00D052F7" w:rsidP="00D052F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608A8672" w14:textId="33EC2450" w:rsidR="00D052F7" w:rsidRPr="00D052F7" w:rsidRDefault="00D052F7" w:rsidP="00D052F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D052F7">
              <w:rPr>
                <w:rFonts w:cs="Arial"/>
                <w:b/>
                <w:sz w:val="22"/>
                <w:szCs w:val="22"/>
              </w:rPr>
              <w:t>Quarterly Report</w:t>
            </w:r>
          </w:p>
          <w:p w14:paraId="322145FB" w14:textId="6977E3B8" w:rsidR="00D052F7" w:rsidRDefault="00D052F7" w:rsidP="00D052F7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asked members to look at page 31 of the Quarterly Report which outlined progress against the 2022 Audit Plan. She acknowledged that the first listed </w:t>
            </w:r>
            <w:r w:rsidR="003944CF">
              <w:rPr>
                <w:rFonts w:cs="Arial"/>
                <w:bCs/>
                <w:sz w:val="22"/>
                <w:szCs w:val="22"/>
              </w:rPr>
              <w:t xml:space="preserve">(Goodwin casework) </w:t>
            </w:r>
            <w:r>
              <w:rPr>
                <w:rFonts w:cs="Arial"/>
                <w:bCs/>
                <w:sz w:val="22"/>
                <w:szCs w:val="22"/>
              </w:rPr>
              <w:t>had been completed with a Control Conclusion of Effective and the third surrounding HR/ People Management had already been discussed. She asked for a report of the remaining two</w:t>
            </w:r>
            <w:r w:rsidR="000E6533">
              <w:rPr>
                <w:rFonts w:cs="Arial"/>
                <w:bCs/>
                <w:sz w:val="22"/>
                <w:szCs w:val="22"/>
              </w:rPr>
              <w:t>,</w:t>
            </w:r>
            <w:r w:rsidR="003944CF">
              <w:rPr>
                <w:rFonts w:cs="Arial"/>
                <w:bCs/>
                <w:sz w:val="22"/>
                <w:szCs w:val="22"/>
              </w:rPr>
              <w:t xml:space="preserve"> MCR and Change Management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944CF">
              <w:rPr>
                <w:rFonts w:cs="Arial"/>
                <w:bCs/>
                <w:sz w:val="22"/>
                <w:szCs w:val="22"/>
              </w:rPr>
              <w:t>that were scheduled for Q3 and Q4</w:t>
            </w:r>
            <w:r w:rsidR="000E6533">
              <w:rPr>
                <w:rFonts w:cs="Arial"/>
                <w:bCs/>
                <w:sz w:val="22"/>
                <w:szCs w:val="22"/>
              </w:rPr>
              <w:t>,</w:t>
            </w:r>
            <w:r w:rsidR="003944CF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at a future meeting. </w:t>
            </w:r>
          </w:p>
          <w:p w14:paraId="02F29228" w14:textId="77777777" w:rsidR="0025259C" w:rsidRDefault="003612C5" w:rsidP="00D052F7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queried if the Debtors Control Account Remediation on page 30 would be completed by the </w:t>
            </w:r>
            <w:r w:rsidR="005B04DD">
              <w:rPr>
                <w:rFonts w:cs="Arial"/>
                <w:bCs/>
                <w:sz w:val="22"/>
                <w:szCs w:val="22"/>
              </w:rPr>
              <w:t>intended deadline of 30 September. RL</w:t>
            </w:r>
            <w:r w:rsidR="00933FE0">
              <w:rPr>
                <w:rFonts w:cs="Arial"/>
                <w:bCs/>
                <w:sz w:val="22"/>
                <w:szCs w:val="22"/>
              </w:rPr>
              <w:t xml:space="preserve"> noted that although things had progressed the deadline may need to be extended to the end of the calendar year.</w:t>
            </w:r>
            <w:r w:rsidR="00DF513C">
              <w:rPr>
                <w:rFonts w:cs="Arial"/>
                <w:bCs/>
                <w:sz w:val="22"/>
                <w:szCs w:val="22"/>
              </w:rPr>
              <w:t xml:space="preserve"> Assurance will be sought before extending the deadline to ensure it is achievable and to outline any potential risks. </w:t>
            </w:r>
          </w:p>
          <w:p w14:paraId="574DBEAF" w14:textId="65814E4B" w:rsidR="003612C5" w:rsidRDefault="00DF513C" w:rsidP="00D052F7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KB further added that RL was referencing the tax account</w:t>
            </w:r>
            <w:r w:rsidR="0025259C">
              <w:rPr>
                <w:rFonts w:cs="Arial"/>
                <w:bCs/>
                <w:sz w:val="22"/>
                <w:szCs w:val="22"/>
              </w:rPr>
              <w:t xml:space="preserve"> and noted that the handling times had increased due to a smaller cohort of staff with expertise. He advised that nothing untoward had been found but that additional time was required to work through investigations. </w:t>
            </w:r>
          </w:p>
          <w:p w14:paraId="2CA5715C" w14:textId="3A324AF8" w:rsidR="00440D21" w:rsidRDefault="00440D21" w:rsidP="00D052F7">
            <w:pPr>
              <w:pStyle w:val="DeptBullets"/>
              <w:numPr>
                <w:ilvl w:val="0"/>
                <w:numId w:val="7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requested that an </w:t>
            </w:r>
            <w:r w:rsidR="005867FF">
              <w:rPr>
                <w:rFonts w:cs="Arial"/>
                <w:bCs/>
                <w:sz w:val="22"/>
                <w:szCs w:val="22"/>
              </w:rPr>
              <w:t>update is provided on the ongoing Goodwin items as they proceed.</w:t>
            </w:r>
          </w:p>
          <w:p w14:paraId="3F15D30B" w14:textId="7FBF959B" w:rsidR="000B577B" w:rsidRPr="00131BAD" w:rsidRDefault="000B577B" w:rsidP="00E06E9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9D1D1A" w14:textId="77777777" w:rsidR="007A3BAB" w:rsidRPr="00C57A0F" w:rsidRDefault="007A3BA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53188E6" w14:textId="5263536E" w:rsidR="007A3BAB" w:rsidRPr="00C57A0F" w:rsidRDefault="007A3BA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78486D7" w14:textId="4235C4D1" w:rsidR="00E3421B" w:rsidRPr="00C57A0F" w:rsidRDefault="00E3421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3CC502F" w14:textId="702CCEC6" w:rsidR="00E3421B" w:rsidRPr="00C57A0F" w:rsidRDefault="00E3421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2056883" w14:textId="24871054" w:rsidR="00E3421B" w:rsidRPr="00C57A0F" w:rsidRDefault="00E3421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C8A3CD5" w14:textId="6AE5B30C" w:rsidR="00E3421B" w:rsidRDefault="00E3421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912B4B2" w14:textId="2DAAC258" w:rsidR="00072C9C" w:rsidRDefault="00072C9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AEE6DDB" w14:textId="77F933C3" w:rsidR="00072C9C" w:rsidRDefault="00072C9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E43AB70" w14:textId="1402C352" w:rsidR="00072C9C" w:rsidRPr="00C57A0F" w:rsidRDefault="00072C9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MR2/210922</w:t>
            </w:r>
          </w:p>
          <w:p w14:paraId="2F4E4AE9" w14:textId="697F675D" w:rsidR="00E3421B" w:rsidRDefault="00E3421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7AD4EB3" w14:textId="2EB102CB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7C4F073" w14:textId="3949494A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B8D69BC" w14:textId="0B1E2093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DD461A0" w14:textId="77B1EFC5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0483EB3" w14:textId="6E99FC51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4719E79" w14:textId="35D9512A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D0B7D7D" w14:textId="6CDA1E51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6C9F7A6" w14:textId="0D2E5647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5B09365" w14:textId="22136CF9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E4859C8" w14:textId="18A938E2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EF7E6CE" w14:textId="775E4938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72BE81F" w14:textId="6A74D3FC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EF56BF3" w14:textId="483B175A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DFBBBE0" w14:textId="5D635498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6B12B5A" w14:textId="15D8F743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F927778" w14:textId="70FDFDEC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D2826DE" w14:textId="77777777" w:rsidR="00D3518C" w:rsidRDefault="00D3518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47E1960" w14:textId="77777777" w:rsidR="00D3518C" w:rsidRDefault="00D3518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86E087F" w14:textId="77777777" w:rsidR="00D3518C" w:rsidRDefault="00D3518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EDEC285" w14:textId="77777777" w:rsidR="00D3518C" w:rsidRDefault="00D3518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700AB56" w14:textId="77777777" w:rsidR="0051780C" w:rsidRDefault="0051780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B0343F0" w14:textId="422DCCBB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MR3/210922</w:t>
            </w:r>
          </w:p>
          <w:p w14:paraId="2B3FA3A5" w14:textId="4375C4B6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80856CE" w14:textId="12F6EAC4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5E864BE" w14:textId="0BC31E6F" w:rsidR="00146F48" w:rsidRDefault="00146F4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7733E1F" w14:textId="7B231522" w:rsidR="00B1304C" w:rsidRDefault="00B1304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BEEAC72" w14:textId="5E5A44E3" w:rsidR="00B1304C" w:rsidRDefault="00B1304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811B080" w14:textId="69ACF7E3" w:rsidR="00B1304C" w:rsidRDefault="00B1304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BAEB40E" w14:textId="683E48D6" w:rsidR="00B1304C" w:rsidRDefault="00B1304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87D2C15" w14:textId="35110283" w:rsidR="00B1304C" w:rsidRDefault="00B1304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DE55801" w14:textId="10C17869" w:rsidR="00B1304C" w:rsidRDefault="00B1304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MR4/210922</w:t>
            </w:r>
          </w:p>
          <w:p w14:paraId="693519E7" w14:textId="352F90E1" w:rsidR="00B1304C" w:rsidRDefault="00B1304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CD5D908" w14:textId="257B4535" w:rsidR="00B1304C" w:rsidRDefault="00B1304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51AD61A" w14:textId="719460BC" w:rsidR="008721BA" w:rsidRDefault="008721B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44FFC76" w14:textId="6B9537EC" w:rsidR="008721BA" w:rsidRDefault="008721B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68F38A4" w14:textId="0834B9CD" w:rsidR="008721BA" w:rsidRDefault="008721B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9C8A24B" w14:textId="77777777" w:rsidR="0051780C" w:rsidRDefault="0051780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38E4A71" w14:textId="04CA70E6" w:rsidR="008721BA" w:rsidRDefault="008721B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4D6351C" w14:textId="2805B1CF" w:rsidR="008721BA" w:rsidRDefault="008721B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MR5/210922</w:t>
            </w:r>
          </w:p>
          <w:p w14:paraId="7D83194E" w14:textId="296EADA3" w:rsidR="008721BA" w:rsidRDefault="008721B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6081A10" w14:textId="4FDC951A" w:rsidR="008721BA" w:rsidRDefault="008721B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C50F69D" w14:textId="1E93E87C" w:rsidR="008721BA" w:rsidRDefault="008721B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B4AB038" w14:textId="6B571FA5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865EBD7" w14:textId="491543FD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FDE132E" w14:textId="1592B67D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86F86AB" w14:textId="298E1CDF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BF66D2E" w14:textId="47C75334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4CFD565" w14:textId="743A65EB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F64ED97" w14:textId="5DFBB88F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CE425C9" w14:textId="778A4FB5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020BBBB" w14:textId="52CEBAD7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FE2B600" w14:textId="176D0D6C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DA89F88" w14:textId="58FD0031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CFD4531" w14:textId="585BD3B3" w:rsidR="00681531" w:rsidRDefault="0068153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5D56D31" w14:textId="4E2D81B1" w:rsidR="00602EDF" w:rsidRDefault="00602ED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2D53E6A" w14:textId="77777777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AD81B39" w14:textId="0F99338D" w:rsidR="00602EDF" w:rsidRDefault="00602ED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5337D9D" w14:textId="0366D0EC" w:rsidR="00602EDF" w:rsidRDefault="00602ED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A699BE5" w14:textId="608E4F78" w:rsidR="00602EDF" w:rsidRDefault="00602ED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E8BA009" w14:textId="5D875342" w:rsidR="00602EDF" w:rsidRDefault="00602ED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C865E9B" w14:textId="77777777" w:rsidR="00D25027" w:rsidRDefault="00D2502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CCA7D91" w14:textId="77777777" w:rsidR="00D25027" w:rsidRDefault="00D2502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B91EA96" w14:textId="4EFA8B9A" w:rsidR="00602EDF" w:rsidRDefault="00602ED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MR6/210922</w:t>
            </w:r>
          </w:p>
          <w:p w14:paraId="62D833FC" w14:textId="1B4F3FBD" w:rsidR="00602EDF" w:rsidRDefault="00602ED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A4CEC6F" w14:textId="04172FB3" w:rsidR="00602EDF" w:rsidRDefault="00602ED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88DA38C" w14:textId="035A635E" w:rsidR="00602EDF" w:rsidRDefault="00602ED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DA2CF3C" w14:textId="29F51294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9D6932E" w14:textId="77D91643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E37FE47" w14:textId="2522C00A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12DF5BB" w14:textId="1B38E652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0E89407" w14:textId="09C83D8E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1EE2A47" w14:textId="08D8E0C1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333025E" w14:textId="56EE70BE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4680364" w14:textId="7556E00D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0DE52ED" w14:textId="0C201FD9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77281D4" w14:textId="0EEB6C1F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89FAD63" w14:textId="20CB9DC9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E70F45F" w14:textId="0E5BBDE0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08FFA49" w14:textId="5E81C066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2BEE8E4" w14:textId="60F93284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313DAED" w14:textId="3BC2A24B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4D8FC2D" w14:textId="034F1787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C464CF8" w14:textId="00037F0C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12D9544" w14:textId="6CC418D6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9F9C749" w14:textId="3E5F0F37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FD786B2" w14:textId="6A575312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31AD5C5" w14:textId="2787C68D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ED8DCDA" w14:textId="009D5192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E4EEE42" w14:textId="269E2114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B67CF4A" w14:textId="7888073F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58AF307" w14:textId="77777777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6C6EF1F" w14:textId="18D01B38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01751B9" w14:textId="77777777" w:rsidR="000E6533" w:rsidRDefault="000E653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7A4C46E" w14:textId="77777777" w:rsidR="000E6533" w:rsidRDefault="000E653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2B0EFDA" w14:textId="3035D0E4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MR7/210922</w:t>
            </w:r>
          </w:p>
          <w:p w14:paraId="45F5A995" w14:textId="7C77A519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505A679" w14:textId="14D02323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FE0AB84" w14:textId="3920AA77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53863F5" w14:textId="4F5F87D8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EEB3B25" w14:textId="4148AD78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C33A2D2" w14:textId="03FA1E0C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D5F57FA" w14:textId="3DBECC57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BB1FA20" w14:textId="55D57344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8B3E924" w14:textId="29040A6F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B10FDA6" w14:textId="75DF7B0E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980B94E" w14:textId="77777777" w:rsidR="00765480" w:rsidRDefault="0076548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F865F0E" w14:textId="33FE191A" w:rsidR="000E6533" w:rsidRDefault="000E653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615D33D" w14:textId="77777777" w:rsidR="00A101F1" w:rsidRDefault="00A101F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53707D3" w14:textId="77777777" w:rsidR="000E6533" w:rsidRDefault="000E653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9F980D7" w14:textId="3BAE3514" w:rsidR="00765480" w:rsidRDefault="00A768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MR8/210922</w:t>
            </w:r>
          </w:p>
          <w:p w14:paraId="46A7C154" w14:textId="77777777" w:rsidR="00E3421B" w:rsidRPr="00C57A0F" w:rsidRDefault="00E3421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34E136E" w14:textId="0417B63B" w:rsidR="007A586E" w:rsidRPr="00C57A0F" w:rsidRDefault="007A586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095FCB" w:rsidRPr="00B862E1" w14:paraId="42E247F1" w14:textId="77777777" w:rsidTr="756C598E">
        <w:trPr>
          <w:trHeight w:val="786"/>
        </w:trPr>
        <w:tc>
          <w:tcPr>
            <w:tcW w:w="1022" w:type="dxa"/>
            <w:gridSpan w:val="2"/>
          </w:tcPr>
          <w:p w14:paraId="6C833004" w14:textId="3D2AB79B" w:rsidR="00095FCB" w:rsidRDefault="00095FCB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Agenda Item 4</w:t>
            </w:r>
          </w:p>
        </w:tc>
        <w:tc>
          <w:tcPr>
            <w:tcW w:w="7201" w:type="dxa"/>
          </w:tcPr>
          <w:p w14:paraId="16AF1EDD" w14:textId="6568FD28" w:rsidR="00095FCB" w:rsidRDefault="00E06E9F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Forward Work Plan</w:t>
            </w:r>
          </w:p>
          <w:p w14:paraId="0AA12933" w14:textId="63B64EC2" w:rsidR="00F47A0B" w:rsidRDefault="00F47A0B" w:rsidP="00F47A0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53E44F84" w14:textId="23D9D43E" w:rsidR="001003EA" w:rsidRPr="003B6143" w:rsidRDefault="001003EA" w:rsidP="00F47A0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B6143">
              <w:rPr>
                <w:rFonts w:cs="Arial"/>
                <w:b/>
                <w:sz w:val="22"/>
                <w:szCs w:val="22"/>
              </w:rPr>
              <w:t>Off</w:t>
            </w:r>
            <w:r w:rsidR="003B6143" w:rsidRPr="003B6143">
              <w:rPr>
                <w:rFonts w:cs="Arial"/>
                <w:b/>
                <w:sz w:val="22"/>
                <w:szCs w:val="22"/>
              </w:rPr>
              <w:t>ice for Budgetary Responsibility (OBR)</w:t>
            </w:r>
          </w:p>
          <w:p w14:paraId="254438C4" w14:textId="457E7506" w:rsidR="00E06E9F" w:rsidRPr="00E06E9F" w:rsidRDefault="00A937EB" w:rsidP="00E06E9F">
            <w:pPr>
              <w:pStyle w:val="DeptBullets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provided an overview of </w:t>
            </w:r>
            <w:r w:rsidR="00F86EAB">
              <w:rPr>
                <w:rFonts w:cs="Arial"/>
                <w:bCs/>
                <w:sz w:val="22"/>
                <w:szCs w:val="22"/>
              </w:rPr>
              <w:t xml:space="preserve">the purpose of the </w:t>
            </w:r>
            <w:r>
              <w:rPr>
                <w:rFonts w:cs="Arial"/>
                <w:bCs/>
                <w:sz w:val="22"/>
                <w:szCs w:val="22"/>
              </w:rPr>
              <w:t xml:space="preserve">OBR </w:t>
            </w:r>
            <w:r w:rsidR="00F86EAB">
              <w:rPr>
                <w:rFonts w:cs="Arial"/>
                <w:bCs/>
                <w:sz w:val="22"/>
                <w:szCs w:val="22"/>
              </w:rPr>
              <w:t xml:space="preserve">exercise </w:t>
            </w:r>
            <w:r>
              <w:rPr>
                <w:rFonts w:cs="Arial"/>
                <w:bCs/>
                <w:sz w:val="22"/>
                <w:szCs w:val="22"/>
              </w:rPr>
              <w:t>for the benefit of new members.</w:t>
            </w:r>
          </w:p>
          <w:p w14:paraId="67DC5D02" w14:textId="77777777" w:rsidR="00FD5B61" w:rsidRDefault="00ED6C8D" w:rsidP="00E06E9F">
            <w:pPr>
              <w:pStyle w:val="DeptBullets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He </w:t>
            </w:r>
            <w:r w:rsidR="0032197F">
              <w:rPr>
                <w:rFonts w:cs="Arial"/>
                <w:bCs/>
                <w:sz w:val="22"/>
                <w:szCs w:val="22"/>
              </w:rPr>
              <w:t xml:space="preserve">highlighted </w:t>
            </w:r>
            <w:r>
              <w:rPr>
                <w:rFonts w:cs="Arial"/>
                <w:bCs/>
                <w:sz w:val="22"/>
                <w:szCs w:val="22"/>
              </w:rPr>
              <w:t>that the Autumn exercise was completed by the deadline of 19 August</w:t>
            </w:r>
            <w:r w:rsidR="0032197F">
              <w:rPr>
                <w:rFonts w:cs="Arial"/>
                <w:bCs/>
                <w:sz w:val="22"/>
                <w:szCs w:val="22"/>
              </w:rPr>
              <w:t xml:space="preserve"> and noted that OBR had provided limited challenge on the return</w:t>
            </w:r>
            <w:r w:rsidR="00971CC8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6A937D4D" w14:textId="402A103A" w:rsidR="00971CC8" w:rsidRDefault="00971CC8" w:rsidP="00E06E9F">
            <w:pPr>
              <w:pStyle w:val="DeptBullets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also noted that </w:t>
            </w:r>
            <w:r w:rsidR="00F86EAB">
              <w:rPr>
                <w:rFonts w:cs="Arial"/>
                <w:bCs/>
                <w:sz w:val="22"/>
                <w:szCs w:val="22"/>
              </w:rPr>
              <w:t xml:space="preserve">the TPS data </w:t>
            </w:r>
            <w:r w:rsidR="00B87C88">
              <w:rPr>
                <w:rFonts w:cs="Arial"/>
                <w:bCs/>
                <w:sz w:val="22"/>
                <w:szCs w:val="22"/>
              </w:rPr>
              <w:t xml:space="preserve">was </w:t>
            </w:r>
            <w:r w:rsidR="000E6533">
              <w:rPr>
                <w:rFonts w:cs="Arial"/>
                <w:bCs/>
                <w:sz w:val="22"/>
                <w:szCs w:val="22"/>
              </w:rPr>
              <w:t>usually published</w:t>
            </w:r>
            <w:r w:rsidR="00B87C88">
              <w:rPr>
                <w:rFonts w:cs="Arial"/>
                <w:bCs/>
                <w:sz w:val="22"/>
                <w:szCs w:val="22"/>
              </w:rPr>
              <w:t xml:space="preserve"> as part of OBR’s ‘Fiscal report’</w:t>
            </w:r>
            <w:r w:rsidR="000E6533">
              <w:rPr>
                <w:rFonts w:cs="Arial"/>
                <w:bCs/>
                <w:sz w:val="22"/>
                <w:szCs w:val="22"/>
              </w:rPr>
              <w:t xml:space="preserve"> alongside the Autumn </w:t>
            </w:r>
            <w:proofErr w:type="gramStart"/>
            <w:r w:rsidR="000E6533">
              <w:rPr>
                <w:rFonts w:cs="Arial"/>
                <w:bCs/>
                <w:sz w:val="22"/>
                <w:szCs w:val="22"/>
              </w:rPr>
              <w:t>Statement</w:t>
            </w:r>
            <w:proofErr w:type="gramEnd"/>
            <w:r w:rsidR="000E6533">
              <w:rPr>
                <w:rFonts w:cs="Arial"/>
                <w:bCs/>
                <w:sz w:val="22"/>
                <w:szCs w:val="22"/>
              </w:rPr>
              <w:t xml:space="preserve"> but </w:t>
            </w:r>
            <w:r w:rsidR="00B8745F">
              <w:rPr>
                <w:rFonts w:cs="Arial"/>
                <w:bCs/>
                <w:sz w:val="22"/>
                <w:szCs w:val="22"/>
              </w:rPr>
              <w:t>HMT had indicated that this would not be the case this year</w:t>
            </w:r>
            <w:r w:rsidR="000E6533">
              <w:rPr>
                <w:rFonts w:cs="Arial"/>
                <w:bCs/>
                <w:sz w:val="22"/>
                <w:szCs w:val="22"/>
              </w:rPr>
              <w:t>.  However, he</w:t>
            </w:r>
            <w:r w:rsidR="008A2CF8">
              <w:rPr>
                <w:rFonts w:cs="Arial"/>
                <w:bCs/>
                <w:sz w:val="22"/>
                <w:szCs w:val="22"/>
              </w:rPr>
              <w:t xml:space="preserve"> explained the information will still be used to inform the in</w:t>
            </w:r>
            <w:r w:rsidR="00FD2251">
              <w:rPr>
                <w:rFonts w:cs="Arial"/>
                <w:bCs/>
                <w:sz w:val="22"/>
                <w:szCs w:val="22"/>
              </w:rPr>
              <w:t xml:space="preserve">-year </w:t>
            </w:r>
            <w:r w:rsidR="00DF309B">
              <w:rPr>
                <w:rFonts w:cs="Arial"/>
                <w:bCs/>
                <w:sz w:val="22"/>
                <w:szCs w:val="22"/>
              </w:rPr>
              <w:t>forecasts</w:t>
            </w:r>
            <w:r w:rsidR="00FD2251">
              <w:rPr>
                <w:rFonts w:cs="Arial"/>
                <w:bCs/>
                <w:sz w:val="22"/>
                <w:szCs w:val="22"/>
              </w:rPr>
              <w:t xml:space="preserve"> for the current financial year.</w:t>
            </w:r>
          </w:p>
          <w:p w14:paraId="67272B55" w14:textId="77777777" w:rsidR="009B0164" w:rsidRDefault="00FD2251" w:rsidP="00E06E9F">
            <w:pPr>
              <w:pStyle w:val="DeptBullets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SF queried whether the revised forecasts </w:t>
            </w:r>
            <w:r w:rsidR="00DF309B">
              <w:rPr>
                <w:rFonts w:cs="Arial"/>
                <w:bCs/>
                <w:sz w:val="22"/>
                <w:szCs w:val="22"/>
              </w:rPr>
              <w:t>would</w:t>
            </w:r>
            <w:r>
              <w:rPr>
                <w:rFonts w:cs="Arial"/>
                <w:bCs/>
                <w:sz w:val="22"/>
                <w:szCs w:val="22"/>
              </w:rPr>
              <w:t xml:space="preserve"> feed into the next Quarterly Report. RL </w:t>
            </w:r>
            <w:r w:rsidR="00C2662D">
              <w:rPr>
                <w:rFonts w:cs="Arial"/>
                <w:bCs/>
                <w:sz w:val="22"/>
                <w:szCs w:val="22"/>
              </w:rPr>
              <w:t>explained that</w:t>
            </w:r>
            <w:r w:rsidR="002D57BF">
              <w:rPr>
                <w:rFonts w:cs="Arial"/>
                <w:bCs/>
                <w:sz w:val="22"/>
                <w:szCs w:val="22"/>
              </w:rPr>
              <w:t xml:space="preserve"> it </w:t>
            </w:r>
            <w:proofErr w:type="gramStart"/>
            <w:r w:rsidR="002D57BF">
              <w:rPr>
                <w:rFonts w:cs="Arial"/>
                <w:bCs/>
                <w:sz w:val="22"/>
                <w:szCs w:val="22"/>
              </w:rPr>
              <w:t>would</w:t>
            </w:r>
            <w:proofErr w:type="gramEnd"/>
            <w:r w:rsidR="002D57BF">
              <w:rPr>
                <w:rFonts w:cs="Arial"/>
                <w:bCs/>
                <w:sz w:val="22"/>
                <w:szCs w:val="22"/>
              </w:rPr>
              <w:t xml:space="preserve"> and KB further added that this would take place f</w:t>
            </w:r>
            <w:r w:rsidR="000B3902">
              <w:rPr>
                <w:rFonts w:cs="Arial"/>
                <w:bCs/>
                <w:sz w:val="22"/>
                <w:szCs w:val="22"/>
              </w:rPr>
              <w:t xml:space="preserve">or November reporting onwards. </w:t>
            </w:r>
          </w:p>
          <w:p w14:paraId="7FD5EE01" w14:textId="3EDF388D" w:rsidR="00FD2251" w:rsidRPr="00E06E9F" w:rsidRDefault="00B06C6A" w:rsidP="00E06E9F">
            <w:pPr>
              <w:pStyle w:val="DeptBullets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highlighted that the next Quarterly Report 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will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include </w:t>
            </w:r>
            <w:r w:rsidR="00EB6CFD">
              <w:rPr>
                <w:rFonts w:cs="Arial"/>
                <w:bCs/>
                <w:sz w:val="22"/>
                <w:szCs w:val="22"/>
              </w:rPr>
              <w:lastRenderedPageBreak/>
              <w:t>information for the reporting period up to the end of October</w:t>
            </w:r>
            <w:r w:rsidR="007619FF">
              <w:rPr>
                <w:rFonts w:cs="Arial"/>
                <w:bCs/>
                <w:sz w:val="22"/>
                <w:szCs w:val="22"/>
              </w:rPr>
              <w:t xml:space="preserve"> so the revised forecasts would not be included until the </w:t>
            </w:r>
            <w:r w:rsidR="00882A69">
              <w:rPr>
                <w:rFonts w:cs="Arial"/>
                <w:bCs/>
                <w:sz w:val="22"/>
                <w:szCs w:val="22"/>
              </w:rPr>
              <w:t xml:space="preserve">following </w:t>
            </w:r>
            <w:r w:rsidR="007619FF">
              <w:rPr>
                <w:rFonts w:cs="Arial"/>
                <w:bCs/>
                <w:sz w:val="22"/>
                <w:szCs w:val="22"/>
              </w:rPr>
              <w:t>report.</w:t>
            </w:r>
            <w:r w:rsidR="009B016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86794">
              <w:rPr>
                <w:rFonts w:cs="Arial"/>
                <w:bCs/>
                <w:sz w:val="22"/>
                <w:szCs w:val="22"/>
              </w:rPr>
              <w:t xml:space="preserve">She asked if a short narrative could be provided in the next Quarterly Report. AA confirmed </w:t>
            </w:r>
            <w:r w:rsidR="00D62225">
              <w:rPr>
                <w:rFonts w:cs="Arial"/>
                <w:bCs/>
                <w:sz w:val="22"/>
                <w:szCs w:val="22"/>
              </w:rPr>
              <w:t>this and advised a verbal update would also be given.</w:t>
            </w:r>
          </w:p>
        </w:tc>
        <w:tc>
          <w:tcPr>
            <w:tcW w:w="1559" w:type="dxa"/>
          </w:tcPr>
          <w:p w14:paraId="7FACDAC5" w14:textId="77777777" w:rsidR="00095FCB" w:rsidRPr="00C57A0F" w:rsidRDefault="00095F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CBB9E73" w14:textId="6C00A345" w:rsidR="006D3A2E" w:rsidRPr="00C57A0F" w:rsidRDefault="006D3A2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CAB52A2" w14:textId="238DCB5F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1BFD009" w14:textId="069C988E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095244D" w14:textId="349E77F6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E6CF7FA" w14:textId="757202F7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1E8B312" w14:textId="472A7E66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43FE61F" w14:textId="626C0FA6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6A12BB8" w14:textId="50171892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1167401" w14:textId="756D1178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44410E4" w14:textId="7248F509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3ED3DFF" w14:textId="6F7056D8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3C09C5F" w14:textId="4F3BC4BF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2F7C43B" w14:textId="362FD40A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3E65DD8" w14:textId="17AB1BFC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A5D5755" w14:textId="09EC27FB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3C68254" w14:textId="3182A88F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7A0F011" w14:textId="77777777" w:rsidR="00882A69" w:rsidRDefault="00882A6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3118492" w14:textId="77777777" w:rsidR="00882A69" w:rsidRDefault="00882A6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1E936E5" w14:textId="77777777" w:rsidR="00882A69" w:rsidRDefault="00882A6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A7A95C5" w14:textId="7E559F00" w:rsidR="00882A69" w:rsidRDefault="00882A6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5C1CD05" w14:textId="77777777" w:rsidR="00A101F1" w:rsidRDefault="00A101F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C8939D5" w14:textId="4EA7E7F6" w:rsidR="006A3B7B" w:rsidRPr="00C57A0F" w:rsidRDefault="009513E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MR9/210922</w:t>
            </w:r>
          </w:p>
          <w:p w14:paraId="40AB2296" w14:textId="005AAF03" w:rsidR="006A3B7B" w:rsidRPr="00C57A0F" w:rsidRDefault="006A3B7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65DBC81" w14:textId="77777777" w:rsidR="006D3A2E" w:rsidRPr="00C57A0F" w:rsidRDefault="006D3A2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D189393" w14:textId="24F42D0B" w:rsidR="006D3A2E" w:rsidRPr="00C57A0F" w:rsidRDefault="006D3A2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69062E" w:rsidRPr="00751F4A" w14:paraId="7C4E4447" w14:textId="77777777" w:rsidTr="756C598E">
        <w:trPr>
          <w:trHeight w:val="786"/>
        </w:trPr>
        <w:tc>
          <w:tcPr>
            <w:tcW w:w="993" w:type="dxa"/>
          </w:tcPr>
          <w:p w14:paraId="5EB0042B" w14:textId="7971B932" w:rsidR="0069062E" w:rsidRPr="00751F4A" w:rsidRDefault="0069062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DB71D6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230" w:type="dxa"/>
            <w:gridSpan w:val="2"/>
          </w:tcPr>
          <w:p w14:paraId="51B3837A" w14:textId="77777777" w:rsidR="00E06E9F" w:rsidRPr="00751F4A" w:rsidRDefault="00E06E9F" w:rsidP="000D59CD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 w:rsidRPr="00751F4A">
              <w:rPr>
                <w:rFonts w:cs="Arial"/>
                <w:b/>
                <w:sz w:val="22"/>
                <w:szCs w:val="22"/>
              </w:rPr>
              <w:t>Review of Papers 4</w:t>
            </w:r>
            <w:r>
              <w:rPr>
                <w:rFonts w:cs="Arial"/>
                <w:b/>
                <w:sz w:val="22"/>
                <w:szCs w:val="22"/>
              </w:rPr>
              <w:t xml:space="preserve"> &amp; 5</w:t>
            </w:r>
          </w:p>
          <w:p w14:paraId="12F849B3" w14:textId="77777777" w:rsidR="00E06E9F" w:rsidRDefault="00E06E9F" w:rsidP="000D59CD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Cs/>
                <w:sz w:val="22"/>
                <w:szCs w:val="22"/>
              </w:rPr>
            </w:pPr>
          </w:p>
          <w:p w14:paraId="5A301505" w14:textId="77777777" w:rsidR="00E06E9F" w:rsidRDefault="00E06E9F" w:rsidP="000D59CD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 Quarterly Report:</w:t>
            </w:r>
          </w:p>
          <w:p w14:paraId="6A57F5DB" w14:textId="23B3173A" w:rsidR="00774C30" w:rsidRPr="00774C30" w:rsidRDefault="00E06E9F" w:rsidP="000D59CD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9E7F60">
              <w:rPr>
                <w:rFonts w:cs="Arial"/>
                <w:bCs/>
                <w:sz w:val="22"/>
                <w:szCs w:val="22"/>
              </w:rPr>
              <w:t xml:space="preserve">provided the sub-committee with an overview of </w:t>
            </w:r>
            <w:r w:rsidR="000C259D">
              <w:rPr>
                <w:rFonts w:cs="Arial"/>
                <w:bCs/>
                <w:sz w:val="22"/>
                <w:szCs w:val="22"/>
              </w:rPr>
              <w:t>the report</w:t>
            </w:r>
            <w:r w:rsidR="00774C30">
              <w:rPr>
                <w:rFonts w:cs="Arial"/>
                <w:bCs/>
                <w:sz w:val="22"/>
                <w:szCs w:val="22"/>
              </w:rPr>
              <w:t>.</w:t>
            </w:r>
            <w:r w:rsidR="00C40376">
              <w:rPr>
                <w:rFonts w:cs="Arial"/>
                <w:bCs/>
                <w:sz w:val="22"/>
                <w:szCs w:val="22"/>
              </w:rPr>
              <w:t xml:space="preserve"> She highlighted the summer retirement exercise which had, for the third year, been delivered ahead of schedule, despite the increase in volume of applications. </w:t>
            </w:r>
          </w:p>
          <w:p w14:paraId="2CC07BAA" w14:textId="7281A069" w:rsidR="00A0733A" w:rsidRPr="00A0733A" w:rsidRDefault="00C40376" w:rsidP="000D59CD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</w:t>
            </w:r>
            <w:r w:rsidR="00774C30">
              <w:rPr>
                <w:rFonts w:cs="Arial"/>
                <w:bCs/>
                <w:sz w:val="22"/>
                <w:szCs w:val="22"/>
              </w:rPr>
              <w:t xml:space="preserve">he </w:t>
            </w:r>
            <w:r>
              <w:rPr>
                <w:rFonts w:cs="Arial"/>
                <w:bCs/>
                <w:sz w:val="22"/>
                <w:szCs w:val="22"/>
              </w:rPr>
              <w:t xml:space="preserve">referenced </w:t>
            </w:r>
            <w:r w:rsidR="00774C30">
              <w:rPr>
                <w:rFonts w:cs="Arial"/>
                <w:bCs/>
                <w:sz w:val="22"/>
                <w:szCs w:val="22"/>
              </w:rPr>
              <w:t>the</w:t>
            </w:r>
            <w:r w:rsidR="00756EF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74C30">
              <w:rPr>
                <w:rFonts w:cs="Arial"/>
                <w:bCs/>
                <w:sz w:val="22"/>
                <w:szCs w:val="22"/>
              </w:rPr>
              <w:t>ill-health contract which</w:t>
            </w:r>
            <w:r w:rsidR="00493AE1">
              <w:rPr>
                <w:rFonts w:cs="Arial"/>
                <w:bCs/>
                <w:sz w:val="22"/>
                <w:szCs w:val="22"/>
              </w:rPr>
              <w:t>,</w:t>
            </w:r>
            <w:r w:rsidR="00774C30">
              <w:rPr>
                <w:rFonts w:cs="Arial"/>
                <w:bCs/>
                <w:sz w:val="22"/>
                <w:szCs w:val="22"/>
              </w:rPr>
              <w:t xml:space="preserve"> in</w:t>
            </w:r>
            <w:r w:rsidR="00734192">
              <w:rPr>
                <w:rFonts w:cs="Arial"/>
                <w:bCs/>
                <w:sz w:val="22"/>
                <w:szCs w:val="22"/>
              </w:rPr>
              <w:t xml:space="preserve"> April 2022</w:t>
            </w:r>
            <w:r w:rsidR="00493AE1">
              <w:rPr>
                <w:rFonts w:cs="Arial"/>
                <w:bCs/>
                <w:sz w:val="22"/>
                <w:szCs w:val="22"/>
              </w:rPr>
              <w:t>, had</w:t>
            </w:r>
            <w:r w:rsidR="00734192">
              <w:rPr>
                <w:rFonts w:cs="Arial"/>
                <w:bCs/>
                <w:sz w:val="22"/>
                <w:szCs w:val="22"/>
              </w:rPr>
              <w:t xml:space="preserve"> transitioned from Optima Health to Health Managemen</w:t>
            </w:r>
            <w:r w:rsidR="00774C30">
              <w:rPr>
                <w:rFonts w:cs="Arial"/>
                <w:bCs/>
                <w:sz w:val="22"/>
                <w:szCs w:val="22"/>
              </w:rPr>
              <w:t xml:space="preserve">t. AA noted that the transition </w:t>
            </w:r>
            <w:r w:rsidR="00B81E03">
              <w:rPr>
                <w:rFonts w:cs="Arial"/>
                <w:bCs/>
                <w:sz w:val="22"/>
                <w:szCs w:val="22"/>
              </w:rPr>
              <w:t xml:space="preserve">resulted in a backlog </w:t>
            </w:r>
            <w:r w:rsidR="00493AE1">
              <w:rPr>
                <w:rFonts w:cs="Arial"/>
                <w:bCs/>
                <w:sz w:val="22"/>
                <w:szCs w:val="22"/>
              </w:rPr>
              <w:t xml:space="preserve">of 160 cases received </w:t>
            </w:r>
            <w:r w:rsidR="00B81E03">
              <w:rPr>
                <w:rFonts w:cs="Arial"/>
                <w:bCs/>
                <w:sz w:val="22"/>
                <w:szCs w:val="22"/>
              </w:rPr>
              <w:t>between April and July</w:t>
            </w:r>
            <w:r w:rsidR="00A0733A">
              <w:rPr>
                <w:rFonts w:cs="Arial"/>
                <w:bCs/>
                <w:sz w:val="22"/>
                <w:szCs w:val="22"/>
              </w:rPr>
              <w:t xml:space="preserve">. The backlog is almost </w:t>
            </w:r>
            <w:proofErr w:type="gramStart"/>
            <w:r w:rsidR="00A0733A">
              <w:rPr>
                <w:rFonts w:cs="Arial"/>
                <w:bCs/>
                <w:sz w:val="22"/>
                <w:szCs w:val="22"/>
              </w:rPr>
              <w:t>complete</w:t>
            </w:r>
            <w:proofErr w:type="gramEnd"/>
            <w:r w:rsidR="00A0733A">
              <w:rPr>
                <w:rFonts w:cs="Arial"/>
                <w:bCs/>
                <w:sz w:val="22"/>
                <w:szCs w:val="22"/>
              </w:rPr>
              <w:t xml:space="preserve"> and a deadline has been set for </w:t>
            </w:r>
            <w:r w:rsidR="00493AE1">
              <w:rPr>
                <w:rFonts w:cs="Arial"/>
                <w:bCs/>
                <w:sz w:val="22"/>
                <w:szCs w:val="22"/>
              </w:rPr>
              <w:t xml:space="preserve">mid-September ahead of Transitional Protection cases starting in </w:t>
            </w:r>
            <w:r w:rsidR="00A0733A">
              <w:rPr>
                <w:rFonts w:cs="Arial"/>
                <w:bCs/>
                <w:sz w:val="22"/>
                <w:szCs w:val="22"/>
              </w:rPr>
              <w:t>October.</w:t>
            </w:r>
          </w:p>
          <w:p w14:paraId="6D748E51" w14:textId="77777777" w:rsidR="00AA0822" w:rsidRPr="007B457A" w:rsidRDefault="00C808F9" w:rsidP="000D59CD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KA expressed concerns </w:t>
            </w:r>
            <w:r w:rsidR="00622AC1">
              <w:rPr>
                <w:rFonts w:cs="Arial"/>
                <w:bCs/>
                <w:sz w:val="22"/>
                <w:szCs w:val="22"/>
              </w:rPr>
              <w:t>over whether the backlog</w:t>
            </w:r>
            <w:r>
              <w:rPr>
                <w:rFonts w:cs="Arial"/>
                <w:bCs/>
                <w:sz w:val="22"/>
                <w:szCs w:val="22"/>
              </w:rPr>
              <w:t xml:space="preserve"> was a consequence of the change in </w:t>
            </w:r>
            <w:r w:rsidR="00622AC1">
              <w:rPr>
                <w:rFonts w:cs="Arial"/>
                <w:bCs/>
                <w:sz w:val="22"/>
                <w:szCs w:val="22"/>
              </w:rPr>
              <w:t xml:space="preserve">provider </w:t>
            </w:r>
            <w:r w:rsidR="00C960FC">
              <w:rPr>
                <w:rFonts w:cs="Arial"/>
                <w:bCs/>
                <w:sz w:val="22"/>
                <w:szCs w:val="22"/>
              </w:rPr>
              <w:t>or not</w:t>
            </w:r>
            <w:r>
              <w:rPr>
                <w:rFonts w:cs="Arial"/>
                <w:bCs/>
                <w:sz w:val="22"/>
                <w:szCs w:val="22"/>
              </w:rPr>
              <w:t xml:space="preserve">. AA </w:t>
            </w:r>
            <w:r w:rsidR="00622AC1">
              <w:rPr>
                <w:rFonts w:cs="Arial"/>
                <w:bCs/>
                <w:sz w:val="22"/>
                <w:szCs w:val="22"/>
              </w:rPr>
              <w:t xml:space="preserve">confirmed it was </w:t>
            </w:r>
            <w:r w:rsidR="00C960FC">
              <w:rPr>
                <w:rFonts w:cs="Arial"/>
                <w:bCs/>
                <w:sz w:val="22"/>
                <w:szCs w:val="22"/>
              </w:rPr>
              <w:t>due to the transition and noted that</w:t>
            </w:r>
            <w:r w:rsidR="009F5746">
              <w:rPr>
                <w:rFonts w:cs="Arial"/>
                <w:bCs/>
                <w:sz w:val="22"/>
                <w:szCs w:val="22"/>
              </w:rPr>
              <w:t xml:space="preserve"> unanticipated IT access issues had arose. </w:t>
            </w:r>
          </w:p>
          <w:p w14:paraId="6D88C772" w14:textId="77777777" w:rsidR="007B457A" w:rsidRPr="00513272" w:rsidRDefault="007B457A" w:rsidP="000D59CD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KA further added that the information regarding the delays to cases were not made clear to members. She suggested that in future the communications to members were looked at. AA </w:t>
            </w:r>
            <w:r w:rsidR="00FD6CE0">
              <w:rPr>
                <w:rFonts w:cs="Arial"/>
                <w:bCs/>
                <w:sz w:val="22"/>
                <w:szCs w:val="22"/>
              </w:rPr>
              <w:t xml:space="preserve">assured KA </w:t>
            </w:r>
            <w:proofErr w:type="gramStart"/>
            <w:r w:rsidR="00FD6CE0">
              <w:rPr>
                <w:rFonts w:cs="Arial"/>
                <w:bCs/>
                <w:sz w:val="22"/>
                <w:szCs w:val="22"/>
              </w:rPr>
              <w:t>that convers</w:t>
            </w:r>
            <w:r w:rsidR="00DD7159">
              <w:rPr>
                <w:rFonts w:cs="Arial"/>
                <w:bCs/>
                <w:sz w:val="22"/>
                <w:szCs w:val="22"/>
              </w:rPr>
              <w:t>ations</w:t>
            </w:r>
            <w:proofErr w:type="gramEnd"/>
            <w:r w:rsidR="00DD7159">
              <w:rPr>
                <w:rFonts w:cs="Arial"/>
                <w:bCs/>
                <w:sz w:val="22"/>
                <w:szCs w:val="22"/>
              </w:rPr>
              <w:t xml:space="preserve"> had taken place </w:t>
            </w:r>
            <w:r w:rsidR="00BF46E8">
              <w:rPr>
                <w:rFonts w:cs="Arial"/>
                <w:bCs/>
                <w:sz w:val="22"/>
                <w:szCs w:val="22"/>
              </w:rPr>
              <w:t>with the Chair of the Information to Members and Communications (IMC) sub-committee</w:t>
            </w:r>
            <w:r w:rsidR="000F6918">
              <w:rPr>
                <w:rFonts w:cs="Arial"/>
                <w:bCs/>
                <w:sz w:val="22"/>
                <w:szCs w:val="22"/>
              </w:rPr>
              <w:t xml:space="preserve"> regarding this.</w:t>
            </w:r>
          </w:p>
          <w:p w14:paraId="0C60697D" w14:textId="1C015CFC" w:rsidR="00F50127" w:rsidRPr="0014550E" w:rsidRDefault="00F50127" w:rsidP="000D59CD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 robust debate took place </w:t>
            </w:r>
            <w:r w:rsidR="006A64CE">
              <w:rPr>
                <w:rFonts w:cs="Arial"/>
                <w:bCs/>
                <w:sz w:val="22"/>
                <w:szCs w:val="22"/>
              </w:rPr>
              <w:t xml:space="preserve">regarding the lessons that could be learned from the procurement of the </w:t>
            </w:r>
            <w:r w:rsidR="00BB0BFC">
              <w:rPr>
                <w:rFonts w:cs="Arial"/>
                <w:bCs/>
                <w:sz w:val="22"/>
                <w:szCs w:val="22"/>
              </w:rPr>
              <w:t>ill-health</w:t>
            </w:r>
            <w:r w:rsidR="006A64CE">
              <w:rPr>
                <w:rFonts w:cs="Arial"/>
                <w:bCs/>
                <w:sz w:val="22"/>
                <w:szCs w:val="22"/>
              </w:rPr>
              <w:t xml:space="preserve"> contract</w:t>
            </w:r>
            <w:r w:rsidR="004A4FEA">
              <w:rPr>
                <w:rFonts w:cs="Arial"/>
                <w:bCs/>
                <w:sz w:val="22"/>
                <w:szCs w:val="22"/>
              </w:rPr>
              <w:t xml:space="preserve">, in terms of </w:t>
            </w:r>
            <w:r w:rsidR="00DA3BBC">
              <w:rPr>
                <w:rFonts w:cs="Arial"/>
                <w:bCs/>
                <w:sz w:val="22"/>
                <w:szCs w:val="22"/>
              </w:rPr>
              <w:t>the provider’s apparent</w:t>
            </w:r>
            <w:r w:rsidR="008B6870">
              <w:rPr>
                <w:rFonts w:cs="Arial"/>
                <w:bCs/>
                <w:sz w:val="22"/>
                <w:szCs w:val="22"/>
              </w:rPr>
              <w:t xml:space="preserve"> failure to deliver </w:t>
            </w:r>
            <w:r w:rsidR="00DA3BBC">
              <w:rPr>
                <w:rFonts w:cs="Arial"/>
                <w:bCs/>
                <w:sz w:val="22"/>
                <w:szCs w:val="22"/>
              </w:rPr>
              <w:t xml:space="preserve">to </w:t>
            </w:r>
            <w:r w:rsidR="008B6870">
              <w:rPr>
                <w:rFonts w:cs="Arial"/>
                <w:bCs/>
                <w:sz w:val="22"/>
                <w:szCs w:val="22"/>
              </w:rPr>
              <w:t>the agreed scope</w:t>
            </w:r>
            <w:r w:rsidR="00597E69">
              <w:rPr>
                <w:rFonts w:cs="Arial"/>
                <w:bCs/>
                <w:sz w:val="22"/>
                <w:szCs w:val="22"/>
              </w:rPr>
              <w:t>.  The sub</w:t>
            </w:r>
            <w:r w:rsidR="00813B0A">
              <w:rPr>
                <w:rFonts w:cs="Arial"/>
                <w:bCs/>
                <w:sz w:val="22"/>
                <w:szCs w:val="22"/>
              </w:rPr>
              <w:t>-</w:t>
            </w:r>
            <w:r w:rsidR="00597E69">
              <w:rPr>
                <w:rFonts w:cs="Arial"/>
                <w:bCs/>
                <w:sz w:val="22"/>
                <w:szCs w:val="22"/>
              </w:rPr>
              <w:t xml:space="preserve">committee was also interested to understand </w:t>
            </w:r>
            <w:r w:rsidR="006A64CE">
              <w:rPr>
                <w:rFonts w:cs="Arial"/>
                <w:bCs/>
                <w:sz w:val="22"/>
                <w:szCs w:val="22"/>
              </w:rPr>
              <w:t xml:space="preserve">how </w:t>
            </w:r>
            <w:r w:rsidR="008B1227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106878">
              <w:rPr>
                <w:rFonts w:cs="Arial"/>
                <w:bCs/>
                <w:sz w:val="22"/>
                <w:szCs w:val="22"/>
              </w:rPr>
              <w:t>resulting</w:t>
            </w:r>
            <w:r w:rsidR="0002060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B18F3">
              <w:rPr>
                <w:rFonts w:cs="Arial"/>
                <w:bCs/>
                <w:sz w:val="22"/>
                <w:szCs w:val="22"/>
              </w:rPr>
              <w:t>short-term</w:t>
            </w:r>
            <w:r w:rsidR="00DA3BB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B1227">
              <w:rPr>
                <w:rFonts w:cs="Arial"/>
                <w:bCs/>
                <w:sz w:val="22"/>
                <w:szCs w:val="22"/>
              </w:rPr>
              <w:t>impact</w:t>
            </w:r>
            <w:r w:rsidR="00106878">
              <w:rPr>
                <w:rFonts w:cs="Arial"/>
                <w:bCs/>
                <w:sz w:val="22"/>
                <w:szCs w:val="22"/>
              </w:rPr>
              <w:t xml:space="preserve"> will be dealt with in prac</w:t>
            </w:r>
            <w:r w:rsidR="00597E69">
              <w:rPr>
                <w:rFonts w:cs="Arial"/>
                <w:bCs/>
                <w:sz w:val="22"/>
                <w:szCs w:val="22"/>
              </w:rPr>
              <w:t>tice</w:t>
            </w:r>
            <w:r w:rsidR="00ED16BA">
              <w:rPr>
                <w:rFonts w:cs="Arial"/>
                <w:bCs/>
                <w:sz w:val="22"/>
                <w:szCs w:val="22"/>
              </w:rPr>
              <w:t xml:space="preserve">, recognising that </w:t>
            </w:r>
            <w:r w:rsidR="000E3D38">
              <w:rPr>
                <w:rFonts w:cs="Arial"/>
                <w:bCs/>
                <w:sz w:val="22"/>
                <w:szCs w:val="22"/>
              </w:rPr>
              <w:t xml:space="preserve">(by necessity) </w:t>
            </w:r>
            <w:r w:rsidR="00ED16BA">
              <w:rPr>
                <w:rFonts w:cs="Arial"/>
                <w:bCs/>
                <w:sz w:val="22"/>
                <w:szCs w:val="22"/>
              </w:rPr>
              <w:t xml:space="preserve">Capita </w:t>
            </w:r>
            <w:r w:rsidR="00DA3BBC">
              <w:rPr>
                <w:rFonts w:cs="Arial"/>
                <w:bCs/>
                <w:sz w:val="22"/>
                <w:szCs w:val="22"/>
              </w:rPr>
              <w:t>was</w:t>
            </w:r>
            <w:r w:rsidR="00ED16BA">
              <w:rPr>
                <w:rFonts w:cs="Arial"/>
                <w:bCs/>
                <w:sz w:val="22"/>
                <w:szCs w:val="22"/>
              </w:rPr>
              <w:t xml:space="preserve"> currently undertaking additional work</w:t>
            </w:r>
            <w:r w:rsidR="000E3D38">
              <w:rPr>
                <w:rFonts w:cs="Arial"/>
                <w:bCs/>
                <w:sz w:val="22"/>
                <w:szCs w:val="22"/>
              </w:rPr>
              <w:t xml:space="preserve"> to facilitate </w:t>
            </w:r>
            <w:r w:rsidR="009A4425">
              <w:rPr>
                <w:rFonts w:cs="Arial"/>
                <w:bCs/>
                <w:sz w:val="22"/>
                <w:szCs w:val="22"/>
              </w:rPr>
              <w:t xml:space="preserve">live </w:t>
            </w:r>
            <w:r w:rsidR="000E3D38">
              <w:rPr>
                <w:rFonts w:cs="Arial"/>
                <w:bCs/>
                <w:sz w:val="22"/>
                <w:szCs w:val="22"/>
              </w:rPr>
              <w:t>case</w:t>
            </w:r>
            <w:r w:rsidR="00DD296F">
              <w:rPr>
                <w:rFonts w:cs="Arial"/>
                <w:bCs/>
                <w:sz w:val="22"/>
                <w:szCs w:val="22"/>
              </w:rPr>
              <w:t>s</w:t>
            </w:r>
            <w:r w:rsidR="00020601">
              <w:rPr>
                <w:rFonts w:cs="Arial"/>
                <w:bCs/>
                <w:sz w:val="22"/>
                <w:szCs w:val="22"/>
              </w:rPr>
              <w:t>.</w:t>
            </w:r>
            <w:r w:rsidR="00DD296F">
              <w:rPr>
                <w:rFonts w:cs="Arial"/>
                <w:bCs/>
                <w:sz w:val="22"/>
                <w:szCs w:val="22"/>
              </w:rPr>
              <w:t xml:space="preserve">  It was acknowledged that </w:t>
            </w:r>
            <w:proofErr w:type="gramStart"/>
            <w:r w:rsidR="00DD296F">
              <w:rPr>
                <w:rFonts w:cs="Arial"/>
                <w:bCs/>
                <w:sz w:val="22"/>
                <w:szCs w:val="22"/>
              </w:rPr>
              <w:t xml:space="preserve">a </w:t>
            </w:r>
            <w:r w:rsidR="004A4FEA">
              <w:rPr>
                <w:rFonts w:cs="Arial"/>
                <w:bCs/>
                <w:sz w:val="22"/>
                <w:szCs w:val="22"/>
              </w:rPr>
              <w:t>number of</w:t>
            </w:r>
            <w:proofErr w:type="gramEnd"/>
            <w:r w:rsidR="004A4FEA">
              <w:rPr>
                <w:rFonts w:cs="Arial"/>
                <w:bCs/>
                <w:sz w:val="22"/>
                <w:szCs w:val="22"/>
              </w:rPr>
              <w:t xml:space="preserve"> options were available and the sub-committee </w:t>
            </w:r>
            <w:r w:rsidR="00813B0A">
              <w:rPr>
                <w:rFonts w:cs="Arial"/>
                <w:bCs/>
                <w:sz w:val="22"/>
                <w:szCs w:val="22"/>
              </w:rPr>
              <w:t xml:space="preserve">members </w:t>
            </w:r>
            <w:r w:rsidR="004A4FEA">
              <w:rPr>
                <w:rFonts w:cs="Arial"/>
                <w:bCs/>
                <w:sz w:val="22"/>
                <w:szCs w:val="22"/>
              </w:rPr>
              <w:t xml:space="preserve">asked </w:t>
            </w:r>
            <w:r w:rsidR="00125EB0">
              <w:rPr>
                <w:rFonts w:cs="Arial"/>
                <w:bCs/>
                <w:sz w:val="22"/>
                <w:szCs w:val="22"/>
              </w:rPr>
              <w:t>to be</w:t>
            </w:r>
            <w:r w:rsidR="004A4FEA">
              <w:rPr>
                <w:rFonts w:cs="Arial"/>
                <w:bCs/>
                <w:sz w:val="22"/>
                <w:szCs w:val="22"/>
              </w:rPr>
              <w:t xml:space="preserve"> updated at the next meeting.</w:t>
            </w:r>
          </w:p>
          <w:p w14:paraId="1612C974" w14:textId="28BD62DA" w:rsidR="0014550E" w:rsidRPr="00DC43DF" w:rsidRDefault="0032269E" w:rsidP="000D59CD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493AE1">
              <w:rPr>
                <w:rFonts w:cs="Arial"/>
                <w:bCs/>
                <w:sz w:val="22"/>
                <w:szCs w:val="22"/>
              </w:rPr>
              <w:t xml:space="preserve">referred </w:t>
            </w:r>
            <w:r w:rsidR="002C7B14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452A68">
              <w:rPr>
                <w:rFonts w:cs="Arial"/>
                <w:bCs/>
                <w:sz w:val="22"/>
                <w:szCs w:val="22"/>
              </w:rPr>
              <w:t xml:space="preserve">sub-committee to pages 24 and 25 </w:t>
            </w:r>
            <w:r w:rsidR="00493AE1">
              <w:rPr>
                <w:rFonts w:cs="Arial"/>
                <w:bCs/>
                <w:sz w:val="22"/>
                <w:szCs w:val="22"/>
              </w:rPr>
              <w:t xml:space="preserve">regarding </w:t>
            </w:r>
            <w:r w:rsidR="00E911D2">
              <w:rPr>
                <w:rFonts w:cs="Arial"/>
                <w:bCs/>
                <w:sz w:val="22"/>
                <w:szCs w:val="22"/>
              </w:rPr>
              <w:t xml:space="preserve">the TPS Cash Position. </w:t>
            </w:r>
            <w:r w:rsidR="00A322AB">
              <w:rPr>
                <w:rFonts w:cs="Arial"/>
                <w:bCs/>
                <w:sz w:val="22"/>
                <w:szCs w:val="22"/>
              </w:rPr>
              <w:t xml:space="preserve">SF queried the </w:t>
            </w:r>
            <w:r w:rsidR="00C701D6">
              <w:rPr>
                <w:rFonts w:cs="Arial"/>
                <w:bCs/>
                <w:sz w:val="22"/>
                <w:szCs w:val="22"/>
              </w:rPr>
              <w:t>variance on the table</w:t>
            </w:r>
            <w:r w:rsidR="005551DF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A7488A">
              <w:rPr>
                <w:rFonts w:cs="Arial"/>
                <w:bCs/>
                <w:sz w:val="22"/>
                <w:szCs w:val="22"/>
              </w:rPr>
              <w:t>noted inconsistencies between the data in the Dashboard and the Quarterly Report</w:t>
            </w:r>
            <w:r w:rsidR="00FB2CED">
              <w:rPr>
                <w:rFonts w:cs="Arial"/>
                <w:bCs/>
                <w:sz w:val="22"/>
                <w:szCs w:val="22"/>
              </w:rPr>
              <w:t>. RL confi</w:t>
            </w:r>
            <w:r w:rsidR="00372694">
              <w:rPr>
                <w:rFonts w:cs="Arial"/>
                <w:bCs/>
                <w:sz w:val="22"/>
                <w:szCs w:val="22"/>
              </w:rPr>
              <w:t>rmed</w:t>
            </w:r>
            <w:r w:rsidR="00A7488A">
              <w:rPr>
                <w:rFonts w:cs="Arial"/>
                <w:bCs/>
                <w:sz w:val="22"/>
                <w:szCs w:val="22"/>
              </w:rPr>
              <w:t xml:space="preserve"> an</w:t>
            </w:r>
            <w:r w:rsidR="00372694">
              <w:rPr>
                <w:rFonts w:cs="Arial"/>
                <w:bCs/>
                <w:sz w:val="22"/>
                <w:szCs w:val="22"/>
              </w:rPr>
              <w:t xml:space="preserve"> arithmetic error</w:t>
            </w:r>
            <w:r w:rsidR="00A7488A">
              <w:rPr>
                <w:rFonts w:cs="Arial"/>
                <w:bCs/>
                <w:sz w:val="22"/>
                <w:szCs w:val="22"/>
              </w:rPr>
              <w:t xml:space="preserve"> had </w:t>
            </w:r>
            <w:r w:rsidR="0032683C">
              <w:rPr>
                <w:rFonts w:cs="Arial"/>
                <w:bCs/>
                <w:sz w:val="22"/>
                <w:szCs w:val="22"/>
              </w:rPr>
              <w:t>arisen</w:t>
            </w:r>
            <w:r w:rsidR="00372694">
              <w:rPr>
                <w:rFonts w:cs="Arial"/>
                <w:bCs/>
                <w:sz w:val="22"/>
                <w:szCs w:val="22"/>
              </w:rPr>
              <w:t xml:space="preserve"> and that the Quarterly Report would be reissued with this corrected. </w:t>
            </w:r>
            <w:r w:rsidR="0032683C">
              <w:rPr>
                <w:rFonts w:cs="Arial"/>
                <w:bCs/>
                <w:sz w:val="22"/>
                <w:szCs w:val="22"/>
              </w:rPr>
              <w:t xml:space="preserve">He further added that the </w:t>
            </w:r>
            <w:r w:rsidR="00CD61DE">
              <w:rPr>
                <w:rFonts w:cs="Arial"/>
                <w:bCs/>
                <w:sz w:val="22"/>
                <w:szCs w:val="22"/>
              </w:rPr>
              <w:t>data</w:t>
            </w:r>
            <w:r w:rsidR="00A92285">
              <w:rPr>
                <w:rFonts w:cs="Arial"/>
                <w:bCs/>
                <w:sz w:val="22"/>
                <w:szCs w:val="22"/>
              </w:rPr>
              <w:t xml:space="preserve"> in the </w:t>
            </w:r>
            <w:r w:rsidR="00133178">
              <w:rPr>
                <w:rFonts w:cs="Arial"/>
                <w:bCs/>
                <w:sz w:val="22"/>
                <w:szCs w:val="22"/>
              </w:rPr>
              <w:t>Dashboard</w:t>
            </w:r>
            <w:r w:rsidR="00BD138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92285">
              <w:rPr>
                <w:rFonts w:cs="Arial"/>
                <w:bCs/>
                <w:sz w:val="22"/>
                <w:szCs w:val="22"/>
              </w:rPr>
              <w:t xml:space="preserve">differs to the Quarterly Report and </w:t>
            </w:r>
            <w:r w:rsidR="00564178">
              <w:rPr>
                <w:rFonts w:cs="Arial"/>
                <w:bCs/>
                <w:sz w:val="22"/>
                <w:szCs w:val="22"/>
              </w:rPr>
              <w:t xml:space="preserve">explained he would update the figures to provide consistency. </w:t>
            </w:r>
          </w:p>
          <w:p w14:paraId="69F3D86B" w14:textId="3A3428F2" w:rsidR="007B6848" w:rsidRPr="007B6848" w:rsidRDefault="007B6848" w:rsidP="000D59CD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provided </w:t>
            </w:r>
            <w:r w:rsidR="00C54960">
              <w:rPr>
                <w:rFonts w:cs="Arial"/>
                <w:bCs/>
                <w:sz w:val="22"/>
                <w:szCs w:val="22"/>
              </w:rPr>
              <w:t>an update on Transitional Protection (</w:t>
            </w:r>
            <w:proofErr w:type="spellStart"/>
            <w:r w:rsidR="00C54960">
              <w:rPr>
                <w:rFonts w:cs="Arial"/>
                <w:bCs/>
                <w:sz w:val="22"/>
                <w:szCs w:val="22"/>
              </w:rPr>
              <w:t>TrP</w:t>
            </w:r>
            <w:proofErr w:type="spellEnd"/>
            <w:r w:rsidR="00C54960">
              <w:rPr>
                <w:rFonts w:cs="Arial"/>
                <w:bCs/>
                <w:sz w:val="22"/>
                <w:szCs w:val="22"/>
              </w:rPr>
              <w:t xml:space="preserve">) work. She highlighted to the sub-committee that </w:t>
            </w:r>
            <w:r w:rsidR="009E1CA3">
              <w:rPr>
                <w:rFonts w:cs="Arial"/>
                <w:bCs/>
                <w:sz w:val="22"/>
                <w:szCs w:val="22"/>
              </w:rPr>
              <w:t xml:space="preserve">information on </w:t>
            </w:r>
            <w:r w:rsidR="0072189F">
              <w:rPr>
                <w:rFonts w:cs="Arial"/>
                <w:bCs/>
                <w:sz w:val="22"/>
                <w:szCs w:val="22"/>
              </w:rPr>
              <w:t>the resource required to deliver</w:t>
            </w:r>
            <w:r w:rsidR="00B50760">
              <w:rPr>
                <w:rFonts w:cs="Arial"/>
                <w:bCs/>
                <w:sz w:val="22"/>
                <w:szCs w:val="22"/>
              </w:rPr>
              <w:t xml:space="preserve"> for October 2023</w:t>
            </w:r>
            <w:r w:rsidR="0072189F">
              <w:rPr>
                <w:rFonts w:cs="Arial"/>
                <w:bCs/>
                <w:sz w:val="22"/>
                <w:szCs w:val="22"/>
              </w:rPr>
              <w:t xml:space="preserve"> is being </w:t>
            </w:r>
            <w:r w:rsidR="00871D43">
              <w:rPr>
                <w:rFonts w:cs="Arial"/>
                <w:bCs/>
                <w:sz w:val="22"/>
                <w:szCs w:val="22"/>
              </w:rPr>
              <w:t>c</w:t>
            </w:r>
            <w:r w:rsidR="009E1CA3">
              <w:rPr>
                <w:rFonts w:cs="Arial"/>
                <w:bCs/>
                <w:sz w:val="22"/>
                <w:szCs w:val="22"/>
              </w:rPr>
              <w:t>ollated.</w:t>
            </w:r>
          </w:p>
          <w:p w14:paraId="48D3641C" w14:textId="4A0D79C8" w:rsidR="00DC43DF" w:rsidRPr="00E979F9" w:rsidRDefault="00DC43DF" w:rsidP="000D59CD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5E3BBD">
              <w:rPr>
                <w:rFonts w:cs="Arial"/>
                <w:bCs/>
                <w:sz w:val="22"/>
                <w:szCs w:val="22"/>
              </w:rPr>
              <w:t xml:space="preserve">noted that </w:t>
            </w:r>
            <w:proofErr w:type="spellStart"/>
            <w:r w:rsidR="00713BEC">
              <w:rPr>
                <w:rFonts w:cs="Arial"/>
                <w:bCs/>
                <w:sz w:val="22"/>
                <w:szCs w:val="22"/>
              </w:rPr>
              <w:t>TrP</w:t>
            </w:r>
            <w:proofErr w:type="spellEnd"/>
            <w:r w:rsidR="00713BE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E2238">
              <w:rPr>
                <w:rFonts w:cs="Arial"/>
                <w:bCs/>
                <w:sz w:val="22"/>
                <w:szCs w:val="22"/>
              </w:rPr>
              <w:t>now features more heavily in the Quarterly Report</w:t>
            </w:r>
            <w:r w:rsidR="009E1CA3">
              <w:rPr>
                <w:rFonts w:cs="Arial"/>
                <w:bCs/>
                <w:sz w:val="22"/>
                <w:szCs w:val="22"/>
              </w:rPr>
              <w:t xml:space="preserve"> and </w:t>
            </w:r>
            <w:proofErr w:type="gramStart"/>
            <w:r w:rsidR="009E1CA3">
              <w:rPr>
                <w:rFonts w:cs="Arial"/>
                <w:bCs/>
                <w:sz w:val="22"/>
                <w:szCs w:val="22"/>
              </w:rPr>
              <w:t>in particular mentioned</w:t>
            </w:r>
            <w:proofErr w:type="gramEnd"/>
            <w:r w:rsidR="00E979F9">
              <w:rPr>
                <w:rFonts w:cs="Arial"/>
                <w:bCs/>
                <w:sz w:val="22"/>
                <w:szCs w:val="22"/>
              </w:rPr>
              <w:t xml:space="preserve"> that many </w:t>
            </w:r>
            <w:proofErr w:type="spellStart"/>
            <w:r w:rsidR="00E979F9">
              <w:rPr>
                <w:rFonts w:cs="Arial"/>
                <w:bCs/>
                <w:sz w:val="22"/>
                <w:szCs w:val="22"/>
              </w:rPr>
              <w:t>TrP</w:t>
            </w:r>
            <w:proofErr w:type="spellEnd"/>
            <w:r w:rsidR="00E979F9">
              <w:rPr>
                <w:rFonts w:cs="Arial"/>
                <w:bCs/>
                <w:sz w:val="22"/>
                <w:szCs w:val="22"/>
              </w:rPr>
              <w:t xml:space="preserve"> topics were mentioned in</w:t>
            </w:r>
            <w:r w:rsidR="009E1CA3">
              <w:rPr>
                <w:rFonts w:cs="Arial"/>
                <w:bCs/>
                <w:sz w:val="22"/>
                <w:szCs w:val="22"/>
              </w:rPr>
              <w:t xml:space="preserve"> Annex A on page 33</w:t>
            </w:r>
            <w:r w:rsidR="00E979F9">
              <w:rPr>
                <w:rFonts w:cs="Arial"/>
                <w:bCs/>
                <w:sz w:val="22"/>
                <w:szCs w:val="22"/>
              </w:rPr>
              <w:t>.</w:t>
            </w:r>
          </w:p>
          <w:p w14:paraId="7E769950" w14:textId="15E62859" w:rsidR="00E979F9" w:rsidRPr="00BF39C2" w:rsidRDefault="00E979F9" w:rsidP="000D59CD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AF21BD">
              <w:rPr>
                <w:rFonts w:cs="Arial"/>
                <w:bCs/>
                <w:sz w:val="22"/>
                <w:szCs w:val="22"/>
              </w:rPr>
              <w:t>provided an update on the existing risks</w:t>
            </w:r>
            <w:r w:rsidR="00413D26">
              <w:rPr>
                <w:rFonts w:cs="Arial"/>
                <w:bCs/>
                <w:sz w:val="22"/>
                <w:szCs w:val="22"/>
              </w:rPr>
              <w:t xml:space="preserve"> but </w:t>
            </w:r>
            <w:proofErr w:type="gramStart"/>
            <w:r w:rsidR="00413D26">
              <w:rPr>
                <w:rFonts w:cs="Arial"/>
                <w:bCs/>
                <w:sz w:val="22"/>
                <w:szCs w:val="22"/>
              </w:rPr>
              <w:t xml:space="preserve">in particular </w:t>
            </w:r>
            <w:r w:rsidR="006A556D">
              <w:rPr>
                <w:rFonts w:cs="Arial"/>
                <w:bCs/>
                <w:sz w:val="22"/>
                <w:szCs w:val="22"/>
              </w:rPr>
              <w:t>noted</w:t>
            </w:r>
            <w:proofErr w:type="gramEnd"/>
            <w:r w:rsidR="006A556D">
              <w:rPr>
                <w:rFonts w:cs="Arial"/>
                <w:bCs/>
                <w:sz w:val="22"/>
                <w:szCs w:val="22"/>
              </w:rPr>
              <w:t xml:space="preserve"> that PG001 and PG003 were rated Medium</w:t>
            </w:r>
            <w:r w:rsidR="002D6854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413D26">
              <w:rPr>
                <w:rFonts w:cs="Arial"/>
                <w:bCs/>
                <w:sz w:val="22"/>
                <w:szCs w:val="22"/>
              </w:rPr>
              <w:t>OP</w:t>
            </w:r>
            <w:r w:rsidR="000234E8">
              <w:rPr>
                <w:rFonts w:cs="Arial"/>
                <w:bCs/>
                <w:sz w:val="22"/>
                <w:szCs w:val="22"/>
              </w:rPr>
              <w:t>011</w:t>
            </w:r>
            <w:r w:rsidR="00FC35D5">
              <w:rPr>
                <w:rFonts w:cs="Arial"/>
                <w:bCs/>
                <w:sz w:val="22"/>
                <w:szCs w:val="22"/>
              </w:rPr>
              <w:t xml:space="preserve"> is rated High due to awaiting primary legislation being set </w:t>
            </w:r>
            <w:r w:rsidR="001F0377">
              <w:rPr>
                <w:rFonts w:cs="Arial"/>
                <w:bCs/>
                <w:sz w:val="22"/>
                <w:szCs w:val="22"/>
              </w:rPr>
              <w:t xml:space="preserve">but the correct </w:t>
            </w:r>
            <w:r w:rsidR="00B50760">
              <w:rPr>
                <w:rFonts w:cs="Arial"/>
                <w:bCs/>
                <w:sz w:val="22"/>
                <w:szCs w:val="22"/>
              </w:rPr>
              <w:t xml:space="preserve">mitigation </w:t>
            </w:r>
            <w:r w:rsidR="001F0377">
              <w:rPr>
                <w:rFonts w:cs="Arial"/>
                <w:bCs/>
                <w:sz w:val="22"/>
                <w:szCs w:val="22"/>
              </w:rPr>
              <w:t>controls are in place.</w:t>
            </w:r>
          </w:p>
          <w:p w14:paraId="39E3B46D" w14:textId="77777777" w:rsidR="00BF39C2" w:rsidRPr="00C323C0" w:rsidRDefault="00BF39C2" w:rsidP="000D59CD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SA queried the mention of some risks being </w:t>
            </w:r>
            <w:r w:rsidR="00413999">
              <w:rPr>
                <w:rFonts w:cs="Arial"/>
                <w:bCs/>
                <w:sz w:val="22"/>
                <w:szCs w:val="22"/>
              </w:rPr>
              <w:t>removed</w:t>
            </w:r>
            <w:r w:rsidR="000253C1">
              <w:rPr>
                <w:rFonts w:cs="Arial"/>
                <w:bCs/>
                <w:sz w:val="22"/>
                <w:szCs w:val="22"/>
              </w:rPr>
              <w:t xml:space="preserve"> and wanted to confirm the sub-committee would still have sight of these. AA confirmed the sub-committee would still have sight but through a newly formed risk. SC further added that the foru</w:t>
            </w:r>
            <w:r w:rsidR="00C323C0">
              <w:rPr>
                <w:rFonts w:cs="Arial"/>
                <w:bCs/>
                <w:sz w:val="22"/>
                <w:szCs w:val="22"/>
              </w:rPr>
              <w:t xml:space="preserve">m the risks are managed in will be changed. </w:t>
            </w:r>
          </w:p>
          <w:p w14:paraId="2F109E5F" w14:textId="77777777" w:rsidR="00C323C0" w:rsidRPr="00E91415" w:rsidRDefault="00EB1FBE" w:rsidP="002D14C8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123AC1">
              <w:rPr>
                <w:rFonts w:cs="Arial"/>
                <w:bCs/>
                <w:sz w:val="22"/>
                <w:szCs w:val="22"/>
              </w:rPr>
              <w:t xml:space="preserve">reminded the sub-committee that the Quarterly Report provides an updated position when compared to the Dashboard, which members may have noted </w:t>
            </w:r>
            <w:proofErr w:type="gramStart"/>
            <w:r w:rsidR="00123AC1">
              <w:rPr>
                <w:rFonts w:cs="Arial"/>
                <w:bCs/>
                <w:sz w:val="22"/>
                <w:szCs w:val="22"/>
              </w:rPr>
              <w:t>in regard to</w:t>
            </w:r>
            <w:proofErr w:type="gramEnd"/>
            <w:r w:rsidR="00123AC1">
              <w:rPr>
                <w:rFonts w:cs="Arial"/>
                <w:bCs/>
                <w:sz w:val="22"/>
                <w:szCs w:val="22"/>
              </w:rPr>
              <w:t xml:space="preserve"> OP016</w:t>
            </w:r>
            <w:r w:rsidR="00E91415">
              <w:rPr>
                <w:rFonts w:cs="Arial"/>
                <w:bCs/>
                <w:sz w:val="22"/>
                <w:szCs w:val="22"/>
              </w:rPr>
              <w:t>.</w:t>
            </w:r>
          </w:p>
          <w:p w14:paraId="219CD172" w14:textId="08A1FC95" w:rsidR="00E91415" w:rsidRPr="00751F4A" w:rsidRDefault="00E91415" w:rsidP="00CA6E47">
            <w:pPr>
              <w:pStyle w:val="DeptBullets"/>
              <w:numPr>
                <w:ilvl w:val="0"/>
                <w:numId w:val="10"/>
              </w:numPr>
              <w:spacing w:after="0"/>
              <w:ind w:left="360"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KA queried whether </w:t>
            </w:r>
            <w:r w:rsidR="005B7305">
              <w:rPr>
                <w:rFonts w:cs="Arial"/>
                <w:bCs/>
                <w:sz w:val="22"/>
                <w:szCs w:val="22"/>
              </w:rPr>
              <w:t>there was any escalation</w:t>
            </w:r>
            <w:r w:rsidR="00B80159">
              <w:rPr>
                <w:rFonts w:cs="Arial"/>
                <w:bCs/>
                <w:sz w:val="22"/>
                <w:szCs w:val="22"/>
              </w:rPr>
              <w:t xml:space="preserve"> route</w:t>
            </w:r>
            <w:r w:rsidR="005B7305">
              <w:rPr>
                <w:rFonts w:cs="Arial"/>
                <w:bCs/>
                <w:sz w:val="22"/>
                <w:szCs w:val="22"/>
              </w:rPr>
              <w:t xml:space="preserve"> Board Members could </w:t>
            </w:r>
            <w:r w:rsidR="00B80159">
              <w:rPr>
                <w:rFonts w:cs="Arial"/>
                <w:bCs/>
                <w:sz w:val="22"/>
                <w:szCs w:val="22"/>
              </w:rPr>
              <w:t xml:space="preserve">take to </w:t>
            </w:r>
            <w:r w:rsidR="00146DDF">
              <w:rPr>
                <w:rFonts w:cs="Arial"/>
                <w:bCs/>
                <w:sz w:val="22"/>
                <w:szCs w:val="22"/>
              </w:rPr>
              <w:t xml:space="preserve">help accelerate the request being looked at for extra resource in relation to </w:t>
            </w:r>
            <w:proofErr w:type="spellStart"/>
            <w:r w:rsidR="00146DDF">
              <w:rPr>
                <w:rFonts w:cs="Arial"/>
                <w:bCs/>
                <w:sz w:val="22"/>
                <w:szCs w:val="22"/>
              </w:rPr>
              <w:t>TrP</w:t>
            </w:r>
            <w:proofErr w:type="spellEnd"/>
            <w:r w:rsidR="00146DDF">
              <w:rPr>
                <w:rFonts w:cs="Arial"/>
                <w:bCs/>
                <w:sz w:val="22"/>
                <w:szCs w:val="22"/>
              </w:rPr>
              <w:t xml:space="preserve"> work. AA </w:t>
            </w:r>
            <w:r w:rsidR="00483CCD">
              <w:rPr>
                <w:rFonts w:cs="Arial"/>
                <w:bCs/>
                <w:sz w:val="22"/>
                <w:szCs w:val="22"/>
              </w:rPr>
              <w:t>explained she was confident the required number of staff would be recruited within the timescales.</w:t>
            </w:r>
            <w:r w:rsidR="00872306">
              <w:rPr>
                <w:rFonts w:cs="Arial"/>
                <w:bCs/>
                <w:sz w:val="22"/>
                <w:szCs w:val="22"/>
              </w:rPr>
              <w:t xml:space="preserve"> SC added </w:t>
            </w:r>
            <w:r w:rsidR="000A1861"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141A3C">
              <w:rPr>
                <w:rFonts w:cs="Arial"/>
                <w:bCs/>
                <w:sz w:val="22"/>
                <w:szCs w:val="22"/>
              </w:rPr>
              <w:t>it could be reported that the sub-committee members are taking an interest in the progress of this work.</w:t>
            </w:r>
            <w:r w:rsidR="00146DD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73EF7">
              <w:rPr>
                <w:rFonts w:cs="Arial"/>
                <w:bCs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14:paraId="215FC6DB" w14:textId="77777777" w:rsidR="0069062E" w:rsidRPr="00C57A0F" w:rsidRDefault="0069062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BB03A4" w14:textId="64B59A2F" w:rsidR="004B5315" w:rsidRPr="00C57A0F" w:rsidRDefault="004B531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5E8EF31" w14:textId="742CF6C6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C04112C" w14:textId="4313BFF1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7B75D3C" w14:textId="059D05F7" w:rsidR="0028757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3FA85CE" w14:textId="6CEC2F10" w:rsidR="007259EC" w:rsidRDefault="007259E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D66323" w14:textId="2AA605F7" w:rsidR="007259EC" w:rsidRDefault="007259E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E3F9CD0" w14:textId="296FA75D" w:rsidR="007259EC" w:rsidRDefault="007259E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745F6C" w14:textId="116FB892" w:rsidR="007259EC" w:rsidRDefault="007259E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6088060" w14:textId="0F31935B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EED189" w14:textId="13E97FEA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DCF352" w14:textId="5A6F7D49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22633F6" w14:textId="0EA42110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9951B3C" w14:textId="7842B505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227740F" w14:textId="2E9C2503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744BB75" w14:textId="62D84966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E84BC5A" w14:textId="653A8A8E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1E25CD4" w14:textId="340FF26E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2D42F64" w14:textId="012AE979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64B67C6" w14:textId="75D90632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1CFADB8" w14:textId="6DC34113" w:rsidR="00EC15A5" w:rsidRDefault="00EC15A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6A46BC3" w14:textId="755D3C59" w:rsidR="00D7278C" w:rsidRPr="00C57A0F" w:rsidRDefault="00D7278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596113C" w14:textId="49200742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CC359D2" w14:textId="1D59CE3E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949EB3B" w14:textId="43D1ED95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7943AFA" w14:textId="3CA77E75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0AB2F17" w14:textId="423A3E00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68F29F7" w14:textId="0AF2903A" w:rsidR="0028757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693BCCB" w14:textId="3CBE624E" w:rsidR="00496B34" w:rsidRDefault="00496B34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D2B93BC" w14:textId="7A949F7A" w:rsidR="00496B34" w:rsidRPr="00496B34" w:rsidRDefault="00496B34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496B34">
              <w:rPr>
                <w:rFonts w:cs="Arial"/>
                <w:sz w:val="20"/>
              </w:rPr>
              <w:t>MR10/210922</w:t>
            </w:r>
          </w:p>
          <w:p w14:paraId="20F0F5C4" w14:textId="57112729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8182A42" w14:textId="621A0210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ACE02B8" w14:textId="6C4B1DB0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8BEE8C5" w14:textId="6EF47C8B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45ADC6E" w14:textId="1CC72C39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CEE9526" w14:textId="108160F9" w:rsidR="00C57A0F" w:rsidRPr="00C57A0F" w:rsidRDefault="00C57A0F" w:rsidP="00C57A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FF84C65" w14:textId="13976F53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3967235" w14:textId="2DA837CB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4FD2CB0" w14:textId="719652C4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EF223CA" w14:textId="77777777" w:rsidR="006E2CFD" w:rsidRPr="00C57A0F" w:rsidRDefault="006E2CF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1ED72EF" w14:textId="2D5F0514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34A48BF" w14:textId="63D596BC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40491DA" w14:textId="77777777" w:rsidR="0028757F" w:rsidRPr="00C57A0F" w:rsidRDefault="0028757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71369E" w14:textId="77777777" w:rsidR="004B5315" w:rsidRPr="00C57A0F" w:rsidRDefault="004B531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812E145" w14:textId="77777777" w:rsidR="004B5315" w:rsidRPr="00C57A0F" w:rsidRDefault="004B531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07605AE" w14:textId="2C482140" w:rsidR="00341408" w:rsidRPr="00C57A0F" w:rsidRDefault="0034140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81BC481" w14:textId="79FB804D" w:rsidR="00341408" w:rsidRPr="00C57A0F" w:rsidRDefault="0034140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A34193" w:rsidRPr="00751F4A" w14:paraId="408631E7" w14:textId="77777777" w:rsidTr="756C598E">
        <w:trPr>
          <w:trHeight w:val="786"/>
        </w:trPr>
        <w:tc>
          <w:tcPr>
            <w:tcW w:w="993" w:type="dxa"/>
          </w:tcPr>
          <w:p w14:paraId="584CD4E8" w14:textId="5D78E963" w:rsidR="00815F5B" w:rsidRPr="00751F4A" w:rsidRDefault="00A341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 w:rsidR="00015B07">
              <w:rPr>
                <w:rFonts w:cs="Arial"/>
                <w:sz w:val="22"/>
                <w:szCs w:val="22"/>
              </w:rPr>
              <w:t>6</w:t>
            </w:r>
          </w:p>
          <w:p w14:paraId="48E42BB0" w14:textId="77777777" w:rsidR="00815F5B" w:rsidRPr="00751F4A" w:rsidRDefault="00815F5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F0FD89B" w14:textId="77777777" w:rsidR="00815F5B" w:rsidRPr="00751F4A" w:rsidRDefault="00815F5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F2581CB" w14:textId="77777777" w:rsidR="003E6F1E" w:rsidRPr="00751F4A" w:rsidRDefault="003E6F1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D759D03" w14:textId="1804DBEB" w:rsidR="00815F5B" w:rsidRPr="00751F4A" w:rsidRDefault="00815F5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332B13" w14:textId="14BB3890" w:rsidR="00CA4728" w:rsidRPr="00751F4A" w:rsidRDefault="00CA472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gridSpan w:val="2"/>
          </w:tcPr>
          <w:p w14:paraId="38E946A7" w14:textId="77777777" w:rsidR="00E06E9F" w:rsidRPr="00751F4A" w:rsidRDefault="00E06E9F" w:rsidP="00E06E9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751F4A">
              <w:rPr>
                <w:rFonts w:cs="Arial"/>
                <w:b/>
                <w:sz w:val="22"/>
                <w:szCs w:val="22"/>
              </w:rPr>
              <w:t>Review of Operational and Strategic Risk Registers</w:t>
            </w:r>
          </w:p>
          <w:p w14:paraId="68483F12" w14:textId="77777777" w:rsidR="00E06E9F" w:rsidRPr="00751F4A" w:rsidRDefault="00E06E9F" w:rsidP="00E06E9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439DDD47" w14:textId="7140B01B" w:rsidR="00EF2CE6" w:rsidRDefault="00E06E9F" w:rsidP="00E06E9F">
            <w:pPr>
              <w:pStyle w:val="DeptBullets"/>
              <w:numPr>
                <w:ilvl w:val="0"/>
                <w:numId w:val="10"/>
              </w:numPr>
              <w:spacing w:after="0"/>
              <w:ind w:left="360" w:right="-17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8C0705">
              <w:rPr>
                <w:rFonts w:cs="Arial"/>
                <w:bCs/>
                <w:sz w:val="22"/>
                <w:szCs w:val="22"/>
              </w:rPr>
              <w:t>asked AA to confirm that the top risks had already been covered and no additional risks had been added to the register since the previous meeting. AA confirmed</w:t>
            </w:r>
            <w:r w:rsidR="002D14C8">
              <w:rPr>
                <w:rFonts w:cs="Arial"/>
                <w:bCs/>
                <w:sz w:val="22"/>
                <w:szCs w:val="22"/>
              </w:rPr>
              <w:t xml:space="preserve"> that was the case</w:t>
            </w:r>
            <w:r w:rsidR="008C0705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35085963" w14:textId="6458E66D" w:rsidR="001A2A9E" w:rsidRPr="00AA484D" w:rsidRDefault="001A2A9E" w:rsidP="00E06E9F">
            <w:pPr>
              <w:pStyle w:val="DeptBullets"/>
              <w:numPr>
                <w:ilvl w:val="0"/>
                <w:numId w:val="10"/>
              </w:numPr>
              <w:spacing w:after="0"/>
              <w:ind w:left="360" w:right="-17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noted that the emerging risks were </w:t>
            </w:r>
            <w:r w:rsidR="0036117C">
              <w:rPr>
                <w:rFonts w:cs="Arial"/>
                <w:bCs/>
                <w:sz w:val="22"/>
                <w:szCs w:val="22"/>
              </w:rPr>
              <w:t xml:space="preserve">being monitored and are </w:t>
            </w:r>
            <w:r w:rsidR="002D14C8">
              <w:rPr>
                <w:rFonts w:cs="Arial"/>
                <w:bCs/>
                <w:sz w:val="22"/>
                <w:szCs w:val="22"/>
              </w:rPr>
              <w:t xml:space="preserve">discussed </w:t>
            </w:r>
            <w:r w:rsidR="0036117C">
              <w:rPr>
                <w:rFonts w:cs="Arial"/>
                <w:bCs/>
                <w:sz w:val="22"/>
                <w:szCs w:val="22"/>
              </w:rPr>
              <w:t xml:space="preserve">during Risk Committee meetings. She </w:t>
            </w:r>
            <w:r w:rsidR="0064567B">
              <w:rPr>
                <w:rFonts w:cs="Arial"/>
                <w:bCs/>
                <w:sz w:val="22"/>
                <w:szCs w:val="22"/>
              </w:rPr>
              <w:t xml:space="preserve">advised there had been no changes </w:t>
            </w:r>
            <w:proofErr w:type="gramStart"/>
            <w:r w:rsidR="0064567B">
              <w:rPr>
                <w:rFonts w:cs="Arial"/>
                <w:bCs/>
                <w:sz w:val="22"/>
                <w:szCs w:val="22"/>
              </w:rPr>
              <w:t>in regard to</w:t>
            </w:r>
            <w:proofErr w:type="gramEnd"/>
            <w:r w:rsidR="0064567B">
              <w:rPr>
                <w:rFonts w:cs="Arial"/>
                <w:bCs/>
                <w:sz w:val="22"/>
                <w:szCs w:val="22"/>
              </w:rPr>
              <w:t xml:space="preserve"> these risks.</w:t>
            </w:r>
          </w:p>
        </w:tc>
        <w:tc>
          <w:tcPr>
            <w:tcW w:w="1559" w:type="dxa"/>
          </w:tcPr>
          <w:p w14:paraId="7DD6199F" w14:textId="77777777" w:rsidR="00A34193" w:rsidRPr="00C57A0F" w:rsidRDefault="00A341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693CBC8" w14:textId="77777777" w:rsidR="00A31321" w:rsidRPr="00C57A0F" w:rsidRDefault="00A3132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47C0DC" w14:textId="77777777" w:rsidR="00C57A0F" w:rsidRPr="00C57A0F" w:rsidRDefault="00C57A0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22FB468" w14:textId="77777777" w:rsidR="00C57A0F" w:rsidRPr="00C57A0F" w:rsidRDefault="00C57A0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ACB105" w14:textId="77777777" w:rsidR="00C57A0F" w:rsidRPr="00C57A0F" w:rsidRDefault="00C57A0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69879BD" w14:textId="02832C98" w:rsidR="00E0423C" w:rsidRDefault="00E0423C" w:rsidP="00C57A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D526A07" w14:textId="77777777" w:rsidR="00E0423C" w:rsidRDefault="00E0423C" w:rsidP="00C57A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FCB6420" w14:textId="05783483" w:rsidR="00C57A0F" w:rsidRPr="00C57A0F" w:rsidRDefault="00C57A0F" w:rsidP="00C57A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C59EA82" w14:textId="74625E67" w:rsidR="00C57A0F" w:rsidRPr="00C57A0F" w:rsidRDefault="00C57A0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86B0F" w:rsidRPr="00751F4A" w14:paraId="2B2F552A" w14:textId="77777777" w:rsidTr="756C598E">
        <w:trPr>
          <w:trHeight w:val="338"/>
        </w:trPr>
        <w:tc>
          <w:tcPr>
            <w:tcW w:w="993" w:type="dxa"/>
            <w:shd w:val="clear" w:color="auto" w:fill="BFBFBF" w:themeFill="background1" w:themeFillShade="BF"/>
          </w:tcPr>
          <w:p w14:paraId="2C199BA8" w14:textId="4CD2C709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 w:rsidR="004C7B03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7230" w:type="dxa"/>
            <w:gridSpan w:val="2"/>
            <w:shd w:val="clear" w:color="auto" w:fill="BFBFBF" w:themeFill="background1" w:themeFillShade="BF"/>
          </w:tcPr>
          <w:p w14:paraId="7E870E27" w14:textId="79C14A0C" w:rsidR="00486B0F" w:rsidRPr="00751F4A" w:rsidRDefault="00E06E9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Portfolio Executive Summary Ov</w:t>
            </w:r>
            <w:r w:rsidR="00C23F87">
              <w:rPr>
                <w:rFonts w:cs="Arial"/>
                <w:b/>
                <w:sz w:val="22"/>
                <w:szCs w:val="22"/>
              </w:rPr>
              <w:t>erview with Risk Update</w:t>
            </w:r>
          </w:p>
          <w:p w14:paraId="65BEF0FC" w14:textId="182B3B52" w:rsidR="00DA1A14" w:rsidRPr="00593912" w:rsidRDefault="00DA1A14" w:rsidP="51F79D23">
            <w:pPr>
              <w:rPr>
                <w:rFonts w:cs="Arial"/>
                <w:sz w:val="22"/>
                <w:szCs w:val="22"/>
              </w:rPr>
            </w:pPr>
          </w:p>
          <w:p w14:paraId="68384D50" w14:textId="1779355E" w:rsidR="00DA1A14" w:rsidRPr="00593912" w:rsidRDefault="14719849" w:rsidP="51F79D23">
            <w:pPr>
              <w:pStyle w:val="DeptBullets"/>
              <w:numPr>
                <w:ilvl w:val="0"/>
                <w:numId w:val="0"/>
              </w:numPr>
              <w:tabs>
                <w:tab w:val="left" w:pos="444"/>
              </w:tabs>
              <w:spacing w:after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51F79D23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TP colleagues left the conference call.</w:t>
            </w:r>
          </w:p>
          <w:p w14:paraId="393B2AD8" w14:textId="039B91C2" w:rsidR="00DA1A14" w:rsidRPr="00593912" w:rsidRDefault="00DA1A14" w:rsidP="51F79D23">
            <w:pPr>
              <w:tabs>
                <w:tab w:val="left" w:pos="444"/>
              </w:tabs>
              <w:ind w:left="720" w:hanging="360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6D753593" w14:textId="5C4E467B" w:rsidR="00DA1A14" w:rsidRPr="00593912" w:rsidRDefault="14719849" w:rsidP="51F79D23">
            <w:pPr>
              <w:pStyle w:val="DeptBullets"/>
              <w:numPr>
                <w:ilvl w:val="0"/>
                <w:numId w:val="0"/>
              </w:numPr>
              <w:tabs>
                <w:tab w:val="left" w:pos="444"/>
              </w:tabs>
              <w:spacing w:after="0"/>
              <w:rPr>
                <w:rFonts w:cs="Arial"/>
                <w:sz w:val="22"/>
                <w:szCs w:val="22"/>
              </w:rPr>
            </w:pPr>
            <w:r w:rsidRPr="51F79D23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remainder of this section has been removed to ensure commercial sensitivities are maintained. A full set of minutes (and actions) will be produced from the sub-committee meeting, which took place on the morning of 21 </w:t>
            </w:r>
            <w:r w:rsidR="0063584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September </w:t>
            </w:r>
            <w:r w:rsidRPr="51F79D23">
              <w:rPr>
                <w:rFonts w:eastAsia="Arial" w:cs="Arial"/>
                <w:color w:val="000000" w:themeColor="text1"/>
                <w:sz w:val="22"/>
                <w:szCs w:val="22"/>
              </w:rPr>
              <w:t>2022 and will be shared with the Board Members</w:t>
            </w:r>
            <w:r w:rsidR="00660C0F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, </w:t>
            </w:r>
            <w:r w:rsidRPr="51F79D23">
              <w:rPr>
                <w:rFonts w:eastAsia="Arial" w:cs="Arial"/>
                <w:color w:val="000000" w:themeColor="text1"/>
                <w:sz w:val="22"/>
                <w:szCs w:val="22"/>
              </w:rPr>
              <w:t>and at the next TPSPB meeting.</w:t>
            </w:r>
            <w:r w:rsidR="00DA1A14">
              <w:br/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C8010BA" w14:textId="77777777" w:rsidR="00E90AC7" w:rsidRPr="00C57A0F" w:rsidRDefault="00E90AC7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7A7E306" w14:textId="77777777" w:rsidR="00E90AC7" w:rsidRPr="00C57A0F" w:rsidRDefault="00E90AC7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220AB3F" w14:textId="250D9532" w:rsidR="0070004E" w:rsidRDefault="0070004E" w:rsidP="51F79D2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E962817" w14:textId="77777777" w:rsidR="0070004E" w:rsidRDefault="0070004E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05001BB" w14:textId="77777777" w:rsidR="0070004E" w:rsidRDefault="0070004E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495356C" w14:textId="585F4AEF" w:rsidR="0070004E" w:rsidRPr="00C57A0F" w:rsidRDefault="0070004E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486B0F" w:rsidRPr="00751F4A" w14:paraId="0FCE1DDA" w14:textId="77777777" w:rsidTr="756C598E">
        <w:trPr>
          <w:trHeight w:val="580"/>
        </w:trPr>
        <w:tc>
          <w:tcPr>
            <w:tcW w:w="993" w:type="dxa"/>
          </w:tcPr>
          <w:p w14:paraId="418DCAC5" w14:textId="6DA121FD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 w:rsidR="00EB5EBD">
              <w:rPr>
                <w:rFonts w:cs="Arial"/>
                <w:sz w:val="22"/>
                <w:szCs w:val="22"/>
              </w:rPr>
              <w:t>8</w:t>
            </w:r>
            <w:r w:rsidR="00F5496B">
              <w:rPr>
                <w:rFonts w:cs="Arial"/>
                <w:sz w:val="22"/>
                <w:szCs w:val="22"/>
              </w:rPr>
              <w:t xml:space="preserve"> &amp;</w:t>
            </w:r>
            <w:r w:rsidR="00EB5EBD">
              <w:rPr>
                <w:rFonts w:cs="Arial"/>
                <w:sz w:val="22"/>
                <w:szCs w:val="22"/>
              </w:rPr>
              <w:t xml:space="preserve"> </w:t>
            </w:r>
            <w:r w:rsidR="000605E2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7230" w:type="dxa"/>
            <w:gridSpan w:val="2"/>
          </w:tcPr>
          <w:p w14:paraId="013EA469" w14:textId="2782664D" w:rsidR="00392F8E" w:rsidRDefault="00392F8E" w:rsidP="00392F8E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bCs/>
                <w:sz w:val="22"/>
                <w:szCs w:val="22"/>
              </w:rPr>
            </w:pPr>
            <w:r w:rsidRPr="00B231DA">
              <w:rPr>
                <w:b/>
                <w:bCs/>
                <w:sz w:val="22"/>
                <w:szCs w:val="22"/>
              </w:rPr>
              <w:t>Three issues to report to the Board:</w:t>
            </w:r>
          </w:p>
          <w:p w14:paraId="509B6200" w14:textId="61EC40BB" w:rsidR="000A30F1" w:rsidRPr="00B231DA" w:rsidRDefault="000A30F1" w:rsidP="00392F8E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bCs/>
                <w:sz w:val="22"/>
                <w:szCs w:val="22"/>
              </w:rPr>
            </w:pPr>
          </w:p>
          <w:p w14:paraId="652B370A" w14:textId="6122FFFC" w:rsidR="00392F8E" w:rsidRPr="001564D2" w:rsidRDefault="005B3665" w:rsidP="00392F8E">
            <w:pPr>
              <w:pStyle w:val="DeptBullets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sz w:val="22"/>
                <w:szCs w:val="22"/>
              </w:rPr>
            </w:pPr>
            <w:r w:rsidRPr="51F79D23">
              <w:rPr>
                <w:rFonts w:cs="Arial"/>
                <w:sz w:val="22"/>
                <w:szCs w:val="22"/>
              </w:rPr>
              <w:t>Portfolio Executive Summary</w:t>
            </w:r>
          </w:p>
          <w:p w14:paraId="080AC37C" w14:textId="08F001B7" w:rsidR="001564D2" w:rsidRPr="00DD41D0" w:rsidRDefault="00552008" w:rsidP="00392F8E">
            <w:pPr>
              <w:pStyle w:val="DeptBullets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sz w:val="22"/>
                <w:szCs w:val="22"/>
              </w:rPr>
            </w:pPr>
            <w:r w:rsidRPr="51F79D23">
              <w:rPr>
                <w:rFonts w:cs="Arial"/>
                <w:sz w:val="22"/>
                <w:szCs w:val="22"/>
              </w:rPr>
              <w:t>Monthly Contributions Reconciliation (MCR)</w:t>
            </w:r>
          </w:p>
          <w:p w14:paraId="4B302EF9" w14:textId="207E9A49" w:rsidR="00DD41D0" w:rsidRPr="00392F8E" w:rsidRDefault="00552008" w:rsidP="00392F8E">
            <w:pPr>
              <w:pStyle w:val="DeptBullets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sz w:val="22"/>
                <w:szCs w:val="22"/>
              </w:rPr>
            </w:pPr>
            <w:r w:rsidRPr="51F79D23">
              <w:rPr>
                <w:rFonts w:cs="Arial"/>
                <w:sz w:val="22"/>
                <w:szCs w:val="22"/>
              </w:rPr>
              <w:t>Group Internal Audit (GIA)</w:t>
            </w:r>
          </w:p>
          <w:p w14:paraId="2494189C" w14:textId="77777777" w:rsidR="00392F8E" w:rsidRDefault="00392F8E" w:rsidP="00392F8E">
            <w:pPr>
              <w:pStyle w:val="DeptBullets"/>
              <w:numPr>
                <w:ilvl w:val="0"/>
                <w:numId w:val="0"/>
              </w:numPr>
              <w:spacing w:after="0"/>
              <w:ind w:left="417"/>
              <w:rPr>
                <w:rFonts w:cs="Arial"/>
                <w:b/>
                <w:sz w:val="22"/>
                <w:szCs w:val="22"/>
              </w:rPr>
            </w:pPr>
          </w:p>
          <w:p w14:paraId="31762DB1" w14:textId="2A3C44E1" w:rsidR="00486B0F" w:rsidRPr="00B231DA" w:rsidRDefault="00486B0F" w:rsidP="00486B0F">
            <w:pPr>
              <w:pStyle w:val="DeptBullets"/>
              <w:numPr>
                <w:ilvl w:val="0"/>
                <w:numId w:val="0"/>
              </w:numPr>
              <w:tabs>
                <w:tab w:val="left" w:pos="203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 w:rsidRPr="00B231DA">
              <w:rPr>
                <w:rFonts w:cs="Arial"/>
                <w:b/>
                <w:sz w:val="22"/>
                <w:szCs w:val="22"/>
              </w:rPr>
              <w:t>Agree whether any individual papers or presentations should be shared with the rest of the Board for information</w:t>
            </w:r>
            <w:r w:rsidR="00732978" w:rsidRPr="00B231DA">
              <w:rPr>
                <w:rFonts w:cs="Arial"/>
                <w:b/>
                <w:sz w:val="22"/>
                <w:szCs w:val="22"/>
              </w:rPr>
              <w:t>:</w:t>
            </w:r>
          </w:p>
          <w:p w14:paraId="3F7BB0CA" w14:textId="38C241FD" w:rsidR="00BB03FF" w:rsidRPr="00B231DA" w:rsidRDefault="00BB03FF" w:rsidP="00BB03FF">
            <w:pPr>
              <w:pStyle w:val="DeptBullets"/>
              <w:numPr>
                <w:ilvl w:val="0"/>
                <w:numId w:val="0"/>
              </w:numPr>
              <w:spacing w:after="0"/>
              <w:ind w:left="181"/>
              <w:rPr>
                <w:sz w:val="22"/>
                <w:szCs w:val="22"/>
              </w:rPr>
            </w:pPr>
          </w:p>
          <w:p w14:paraId="246A0442" w14:textId="20E114D6" w:rsidR="000943EE" w:rsidRDefault="004355D4" w:rsidP="002F3283">
            <w:pPr>
              <w:pStyle w:val="DeptBullets"/>
              <w:numPr>
                <w:ilvl w:val="0"/>
                <w:numId w:val="22"/>
              </w:numPr>
              <w:spacing w:after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was agreed that </w:t>
            </w:r>
            <w:r w:rsidR="00831A63">
              <w:rPr>
                <w:sz w:val="22"/>
                <w:szCs w:val="22"/>
              </w:rPr>
              <w:t>the Portfolio Executive Summary would be circulated to the rest of the Board as a standing agenda item</w:t>
            </w:r>
            <w:r w:rsidR="00F50127">
              <w:rPr>
                <w:sz w:val="22"/>
                <w:szCs w:val="22"/>
              </w:rPr>
              <w:t xml:space="preserve"> and paper, starting</w:t>
            </w:r>
            <w:r w:rsidR="00C200D4">
              <w:rPr>
                <w:sz w:val="22"/>
                <w:szCs w:val="22"/>
              </w:rPr>
              <w:t xml:space="preserve"> from the next meeting. </w:t>
            </w:r>
          </w:p>
          <w:p w14:paraId="455E28FC" w14:textId="5D85AC1D" w:rsidR="00C200D4" w:rsidRPr="00B231DA" w:rsidRDefault="00C200D4" w:rsidP="002F3283">
            <w:pPr>
              <w:pStyle w:val="DeptBullets"/>
              <w:numPr>
                <w:ilvl w:val="0"/>
                <w:numId w:val="22"/>
              </w:numPr>
              <w:spacing w:after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Dashboard and Quarterly Report will be recirculated to </w:t>
            </w:r>
            <w:r w:rsidR="005B3665">
              <w:rPr>
                <w:sz w:val="22"/>
                <w:szCs w:val="22"/>
              </w:rPr>
              <w:t>Board Members following amendments, ahead of the next meeting.</w:t>
            </w:r>
          </w:p>
          <w:p w14:paraId="1880A93F" w14:textId="3C15B082" w:rsidR="00486B0F" w:rsidRPr="00B231DA" w:rsidRDefault="00486B0F" w:rsidP="00392F8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71373D" w14:textId="77777777" w:rsidR="00486B0F" w:rsidRPr="00C57A0F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32A0121" w14:textId="77777777" w:rsidR="00B236E9" w:rsidRPr="00C57A0F" w:rsidRDefault="00B236E9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5B6267C" w14:textId="77777777" w:rsidR="00B236E9" w:rsidRDefault="00B236E9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3EDD4F33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2B681F8E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1B7FA19C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43AAFFCB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075F2B81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5730F41D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261FF29B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61C2CD8F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133879C6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54AE3B49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21522ADA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4084E43B" w14:textId="2AD30301" w:rsidR="00C86E14" w:rsidRDefault="00C86E14" w:rsidP="756C598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0C53CFCF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1AE9A0E4" w14:textId="53EF609E" w:rsidR="00C86E14" w:rsidRPr="00C57A0F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  <w:r w:rsidRPr="00C86E14">
              <w:rPr>
                <w:rFonts w:cs="Arial"/>
                <w:sz w:val="20"/>
              </w:rPr>
              <w:t>MR</w:t>
            </w:r>
            <w:r w:rsidR="00781FF9">
              <w:rPr>
                <w:rFonts w:cs="Arial"/>
                <w:sz w:val="20"/>
              </w:rPr>
              <w:t>1</w:t>
            </w:r>
            <w:r w:rsidR="00496B34">
              <w:rPr>
                <w:rFonts w:cs="Arial"/>
                <w:sz w:val="20"/>
              </w:rPr>
              <w:t>4</w:t>
            </w:r>
            <w:r w:rsidR="00781FF9">
              <w:rPr>
                <w:rFonts w:cs="Arial"/>
                <w:sz w:val="20"/>
              </w:rPr>
              <w:t>/210922</w:t>
            </w:r>
          </w:p>
        </w:tc>
      </w:tr>
      <w:tr w:rsidR="00486B0F" w:rsidRPr="00751F4A" w14:paraId="0EBC1DE0" w14:textId="77777777" w:rsidTr="756C598E">
        <w:trPr>
          <w:trHeight w:val="580"/>
        </w:trPr>
        <w:tc>
          <w:tcPr>
            <w:tcW w:w="993" w:type="dxa"/>
          </w:tcPr>
          <w:p w14:paraId="40FBC65F" w14:textId="09E67C0F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>Agenda Item 1</w:t>
            </w:r>
            <w:r w:rsidR="00F70574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230" w:type="dxa"/>
            <w:gridSpan w:val="2"/>
          </w:tcPr>
          <w:p w14:paraId="0F07E12A" w14:textId="77777777" w:rsidR="00486B0F" w:rsidRDefault="00BD1DCB" w:rsidP="00F7057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AOB </w:t>
            </w:r>
          </w:p>
          <w:p w14:paraId="6A282B89" w14:textId="03A57379" w:rsidR="00133544" w:rsidRPr="00564415" w:rsidRDefault="00A805DF" w:rsidP="007D22AE">
            <w:pPr>
              <w:pStyle w:val="ListParagraph"/>
              <w:numPr>
                <w:ilvl w:val="0"/>
                <w:numId w:val="29"/>
              </w:numPr>
              <w:ind w:left="417"/>
              <w:rPr>
                <w:rFonts w:cs="Arial"/>
                <w:bCs/>
                <w:sz w:val="22"/>
                <w:szCs w:val="22"/>
              </w:rPr>
            </w:pPr>
            <w:r w:rsidRPr="00A805DF">
              <w:rPr>
                <w:sz w:val="22"/>
                <w:szCs w:val="18"/>
              </w:rPr>
              <w:t xml:space="preserve">SA thanked </w:t>
            </w:r>
            <w:r>
              <w:rPr>
                <w:sz w:val="22"/>
                <w:szCs w:val="18"/>
              </w:rPr>
              <w:t>everyone for their attendance</w:t>
            </w:r>
            <w:r w:rsidR="00FE1170">
              <w:rPr>
                <w:sz w:val="22"/>
                <w:szCs w:val="18"/>
              </w:rPr>
              <w:t>.</w:t>
            </w:r>
            <w:r w:rsidR="00415D4C">
              <w:rPr>
                <w:sz w:val="22"/>
                <w:szCs w:val="18"/>
              </w:rPr>
              <w:t xml:space="preserve"> </w:t>
            </w:r>
          </w:p>
          <w:p w14:paraId="15F60DB8" w14:textId="5E792FB5" w:rsidR="00564415" w:rsidRPr="00BD1DCB" w:rsidRDefault="00564415" w:rsidP="00564415">
            <w:pPr>
              <w:pStyle w:val="ListParagraph"/>
              <w:ind w:left="417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753E5D" w14:textId="77777777" w:rsidR="00486B0F" w:rsidRPr="00C57A0F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2990A34" w14:textId="77777777" w:rsidR="00486B0F" w:rsidRPr="00C57A0F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791234" w14:textId="73C449AA" w:rsidR="00486B0F" w:rsidRPr="00C57A0F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86B0F" w:rsidRPr="00751F4A" w14:paraId="5991667A" w14:textId="77777777" w:rsidTr="756C598E">
        <w:tc>
          <w:tcPr>
            <w:tcW w:w="1022" w:type="dxa"/>
            <w:gridSpan w:val="2"/>
          </w:tcPr>
          <w:p w14:paraId="715BF18F" w14:textId="727C0D21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>Next meeting</w:t>
            </w:r>
          </w:p>
        </w:tc>
        <w:tc>
          <w:tcPr>
            <w:tcW w:w="7201" w:type="dxa"/>
          </w:tcPr>
          <w:p w14:paraId="42AA08A3" w14:textId="6D9CEBBA" w:rsidR="00486B0F" w:rsidRPr="00751F4A" w:rsidRDefault="00486B0F" w:rsidP="00486B0F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 </w:t>
            </w:r>
            <w:r w:rsidR="007D22AE">
              <w:rPr>
                <w:rFonts w:cs="Arial"/>
                <w:sz w:val="22"/>
                <w:szCs w:val="22"/>
              </w:rPr>
              <w:t>14 December 2022</w:t>
            </w:r>
            <w:r w:rsidR="00C5033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01A3C8B" w14:textId="77777777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170389AE" w14:textId="77777777" w:rsidR="009B183C" w:rsidRPr="00751F4A" w:rsidRDefault="009B183C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3DF674E5" w14:textId="7FD98F22" w:rsidR="0066672C" w:rsidRPr="00751F4A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1B035AC9">
        <w:rPr>
          <w:sz w:val="22"/>
          <w:szCs w:val="22"/>
        </w:rPr>
        <w:lastRenderedPageBreak/>
        <w:t>Minutes agreed</w:t>
      </w:r>
      <w:r w:rsidR="001219AD" w:rsidRPr="1B035AC9">
        <w:rPr>
          <w:sz w:val="22"/>
          <w:szCs w:val="22"/>
        </w:rPr>
        <w:t xml:space="preserve"> </w:t>
      </w:r>
      <w:r w:rsidR="0066672C" w:rsidRPr="1B035AC9">
        <w:rPr>
          <w:sz w:val="22"/>
          <w:szCs w:val="22"/>
        </w:rPr>
        <w:t>by Chair:</w:t>
      </w:r>
      <w:r w:rsidR="0064313D" w:rsidRPr="1B035AC9">
        <w:rPr>
          <w:sz w:val="22"/>
          <w:szCs w:val="22"/>
        </w:rPr>
        <w:t xml:space="preserve"> </w:t>
      </w:r>
      <w:r w:rsidR="0010373D">
        <w:rPr>
          <w:rStyle w:val="normaltextrun"/>
          <w:rFonts w:ascii="Blackadder ITC" w:hAnsi="Blackadder ITC"/>
          <w:color w:val="000000"/>
          <w:sz w:val="28"/>
          <w:szCs w:val="28"/>
          <w:shd w:val="clear" w:color="auto" w:fill="FFFFFF"/>
        </w:rPr>
        <w:t>Susan Anyan</w:t>
      </w:r>
      <w:r w:rsidR="0069253E">
        <w:rPr>
          <w:rFonts w:ascii="Blackadder ITC" w:hAnsi="Blackadder ITC"/>
          <w:sz w:val="28"/>
          <w:szCs w:val="28"/>
        </w:rPr>
        <w:t xml:space="preserve">                 </w:t>
      </w:r>
      <w:r w:rsidR="00B33B3F" w:rsidRPr="1B035AC9">
        <w:rPr>
          <w:sz w:val="22"/>
          <w:szCs w:val="22"/>
        </w:rPr>
        <w:t>D</w:t>
      </w:r>
      <w:r w:rsidR="0066672C" w:rsidRPr="1B035AC9">
        <w:rPr>
          <w:sz w:val="22"/>
          <w:szCs w:val="22"/>
        </w:rPr>
        <w:t>ate:</w:t>
      </w:r>
      <w:r w:rsidR="00D50883" w:rsidRPr="1B035AC9">
        <w:rPr>
          <w:sz w:val="22"/>
          <w:szCs w:val="22"/>
        </w:rPr>
        <w:t xml:space="preserve"> </w:t>
      </w:r>
      <w:r w:rsidR="30117B4A" w:rsidRPr="1B035AC9">
        <w:rPr>
          <w:sz w:val="22"/>
          <w:szCs w:val="22"/>
        </w:rPr>
        <w:t>5 October 2022</w:t>
      </w:r>
    </w:p>
    <w:p w14:paraId="5C3E24E4" w14:textId="7DCC942F" w:rsidR="00640538" w:rsidRPr="00751F4A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751F4A">
        <w:rPr>
          <w:sz w:val="22"/>
          <w:szCs w:val="22"/>
        </w:rPr>
        <w:t xml:space="preserve">      </w:t>
      </w:r>
      <w:r w:rsidR="0071608C" w:rsidRPr="00751F4A">
        <w:rPr>
          <w:sz w:val="22"/>
          <w:szCs w:val="22"/>
        </w:rPr>
        <w:t xml:space="preserve"> </w:t>
      </w:r>
    </w:p>
    <w:p w14:paraId="571A3331" w14:textId="16776C09" w:rsidR="00640538" w:rsidRPr="00751F4A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756C598E">
        <w:rPr>
          <w:sz w:val="22"/>
          <w:szCs w:val="22"/>
        </w:rPr>
        <w:t>Confirmed by circulation to s</w:t>
      </w:r>
      <w:r w:rsidR="00C47F01" w:rsidRPr="756C598E">
        <w:rPr>
          <w:sz w:val="22"/>
          <w:szCs w:val="22"/>
        </w:rPr>
        <w:t>ub-committee members on</w:t>
      </w:r>
      <w:r w:rsidR="006E6DD4" w:rsidRPr="756C598E">
        <w:rPr>
          <w:sz w:val="22"/>
          <w:szCs w:val="22"/>
        </w:rPr>
        <w:t>:</w:t>
      </w:r>
      <w:r w:rsidR="009C5223" w:rsidRPr="756C598E">
        <w:rPr>
          <w:sz w:val="22"/>
          <w:szCs w:val="22"/>
        </w:rPr>
        <w:t xml:space="preserve"> </w:t>
      </w:r>
      <w:r w:rsidR="5AF78296" w:rsidRPr="756C598E">
        <w:rPr>
          <w:sz w:val="22"/>
          <w:szCs w:val="22"/>
        </w:rPr>
        <w:t>6 October 2022</w:t>
      </w:r>
    </w:p>
    <w:p w14:paraId="48B25026" w14:textId="77777777" w:rsidR="00D550B7" w:rsidRDefault="00D550B7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297A1C6B" w14:textId="75CD68BD" w:rsidR="0028242C" w:rsidRPr="00234F32" w:rsidRDefault="00640538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751F4A">
        <w:rPr>
          <w:sz w:val="22"/>
          <w:szCs w:val="22"/>
        </w:rPr>
        <w:t xml:space="preserve">To be ratified at sub-committee meeting </w:t>
      </w:r>
      <w:r w:rsidR="00B77E1A" w:rsidRPr="00751F4A">
        <w:rPr>
          <w:sz w:val="22"/>
          <w:szCs w:val="22"/>
        </w:rPr>
        <w:t>on</w:t>
      </w:r>
      <w:r w:rsidR="003F55EB" w:rsidRPr="00751F4A">
        <w:rPr>
          <w:sz w:val="22"/>
          <w:szCs w:val="22"/>
        </w:rPr>
        <w:t xml:space="preserve"> </w:t>
      </w:r>
      <w:r w:rsidR="007D22AE">
        <w:rPr>
          <w:sz w:val="22"/>
          <w:szCs w:val="22"/>
        </w:rPr>
        <w:t>14 December</w:t>
      </w:r>
      <w:r w:rsidR="00F70574">
        <w:rPr>
          <w:sz w:val="22"/>
          <w:szCs w:val="22"/>
        </w:rPr>
        <w:t xml:space="preserve"> 2022</w:t>
      </w:r>
    </w:p>
    <w:sectPr w:rsidR="0028242C" w:rsidRPr="00234F32" w:rsidSect="007E1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699F" w14:textId="77777777" w:rsidR="00D841D8" w:rsidRDefault="00D841D8">
      <w:r>
        <w:separator/>
      </w:r>
    </w:p>
  </w:endnote>
  <w:endnote w:type="continuationSeparator" w:id="0">
    <w:p w14:paraId="3AD36FC3" w14:textId="77777777" w:rsidR="00D841D8" w:rsidRDefault="00D841D8">
      <w:r>
        <w:continuationSeparator/>
      </w:r>
    </w:p>
  </w:endnote>
  <w:endnote w:type="continuationNotice" w:id="1">
    <w:p w14:paraId="539D4409" w14:textId="77777777" w:rsidR="00D841D8" w:rsidRDefault="00D84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74E5" w14:textId="77777777" w:rsidR="00AC7ADA" w:rsidRDefault="00AC7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258" w14:textId="6252BEDE" w:rsidR="000D104D" w:rsidRDefault="000D1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B03BE" w14:textId="77777777" w:rsidR="000D104D" w:rsidRDefault="000D1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2CDB" w14:textId="77777777" w:rsidR="00AC7ADA" w:rsidRDefault="00AC7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2208" w14:textId="77777777" w:rsidR="00D841D8" w:rsidRDefault="00D841D8">
      <w:r>
        <w:separator/>
      </w:r>
    </w:p>
  </w:footnote>
  <w:footnote w:type="continuationSeparator" w:id="0">
    <w:p w14:paraId="2FED4F5B" w14:textId="77777777" w:rsidR="00D841D8" w:rsidRDefault="00D841D8">
      <w:r>
        <w:continuationSeparator/>
      </w:r>
    </w:p>
  </w:footnote>
  <w:footnote w:type="continuationNotice" w:id="1">
    <w:p w14:paraId="251EFBC9" w14:textId="77777777" w:rsidR="00D841D8" w:rsidRDefault="00D84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9CA2" w14:textId="77777777" w:rsidR="00AC7ADA" w:rsidRDefault="00AC7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0FB3" w14:textId="5A6CC6BD" w:rsidR="000D104D" w:rsidRDefault="000F0412">
    <w:pPr>
      <w:pStyle w:val="Header"/>
      <w:rPr>
        <w:sz w:val="22"/>
        <w:szCs w:val="22"/>
      </w:rPr>
    </w:pPr>
    <w:r>
      <w:rPr>
        <w:sz w:val="22"/>
        <w:szCs w:val="22"/>
      </w:rPr>
      <w:t xml:space="preserve">Paper </w:t>
    </w:r>
    <w:r w:rsidR="008F14D5">
      <w:rPr>
        <w:sz w:val="22"/>
        <w:szCs w:val="22"/>
      </w:rPr>
      <w:t xml:space="preserve">2                                           </w:t>
    </w:r>
    <w:r w:rsidR="008F14D5">
      <w:t>MR&amp;IC sub-committee</w:t>
    </w:r>
    <w:r w:rsidR="00A17B6F">
      <w:t xml:space="preserve"> </w:t>
    </w:r>
    <w:r w:rsidR="00212BEC">
      <w:t>14 December</w:t>
    </w:r>
    <w:r w:rsidR="00A17B6F" w:rsidRPr="00FD5B61">
      <w:t xml:space="preserve"> 2022</w:t>
    </w:r>
  </w:p>
  <w:p w14:paraId="2D7A4879" w14:textId="77777777" w:rsidR="008A1E6B" w:rsidRDefault="008A1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097B" w14:textId="77777777" w:rsidR="00AC7ADA" w:rsidRDefault="00AC7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836"/>
    <w:multiLevelType w:val="hybridMultilevel"/>
    <w:tmpl w:val="D8280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243"/>
    <w:multiLevelType w:val="hybridMultilevel"/>
    <w:tmpl w:val="6F3AA056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0C751EFD"/>
    <w:multiLevelType w:val="hybridMultilevel"/>
    <w:tmpl w:val="F3BAC84C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BED0C95"/>
    <w:multiLevelType w:val="hybridMultilevel"/>
    <w:tmpl w:val="BAF0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286A31D7"/>
    <w:multiLevelType w:val="hybridMultilevel"/>
    <w:tmpl w:val="7310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57AD"/>
    <w:multiLevelType w:val="hybridMultilevel"/>
    <w:tmpl w:val="AA4E0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744D"/>
    <w:multiLevelType w:val="hybridMultilevel"/>
    <w:tmpl w:val="FD8A4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9D292E"/>
    <w:multiLevelType w:val="hybridMultilevel"/>
    <w:tmpl w:val="0F4C26E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67C16DA"/>
    <w:multiLevelType w:val="hybridMultilevel"/>
    <w:tmpl w:val="17AA2E74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3" w15:restartNumberingAfterBreak="0">
    <w:nsid w:val="573F46C3"/>
    <w:multiLevelType w:val="hybridMultilevel"/>
    <w:tmpl w:val="B02AA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B3BF0"/>
    <w:multiLevelType w:val="multilevel"/>
    <w:tmpl w:val="37EA7920"/>
    <w:styleLink w:val="LFO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5" w15:restartNumberingAfterBreak="0">
    <w:nsid w:val="6C682C38"/>
    <w:multiLevelType w:val="hybridMultilevel"/>
    <w:tmpl w:val="70C4976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32520"/>
    <w:multiLevelType w:val="hybridMultilevel"/>
    <w:tmpl w:val="ED3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B41DF"/>
    <w:multiLevelType w:val="hybridMultilevel"/>
    <w:tmpl w:val="C934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4468A"/>
    <w:multiLevelType w:val="hybridMultilevel"/>
    <w:tmpl w:val="719C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84D71"/>
    <w:multiLevelType w:val="hybridMultilevel"/>
    <w:tmpl w:val="7D2457B0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844931218">
    <w:abstractNumId w:val="9"/>
  </w:num>
  <w:num w:numId="2" w16cid:durableId="1102801628">
    <w:abstractNumId w:val="5"/>
  </w:num>
  <w:num w:numId="3" w16cid:durableId="493035554">
    <w:abstractNumId w:val="3"/>
  </w:num>
  <w:num w:numId="4" w16cid:durableId="1758135248">
    <w:abstractNumId w:val="10"/>
  </w:num>
  <w:num w:numId="5" w16cid:durableId="957250334">
    <w:abstractNumId w:val="11"/>
  </w:num>
  <w:num w:numId="6" w16cid:durableId="1793203254">
    <w:abstractNumId w:val="16"/>
  </w:num>
  <w:num w:numId="7" w16cid:durableId="1597783045">
    <w:abstractNumId w:val="8"/>
  </w:num>
  <w:num w:numId="8" w16cid:durableId="999239266">
    <w:abstractNumId w:val="12"/>
  </w:num>
  <w:num w:numId="9" w16cid:durableId="2142454117">
    <w:abstractNumId w:val="19"/>
  </w:num>
  <w:num w:numId="10" w16cid:durableId="1127969436">
    <w:abstractNumId w:val="18"/>
  </w:num>
  <w:num w:numId="11" w16cid:durableId="1145589753">
    <w:abstractNumId w:val="9"/>
  </w:num>
  <w:num w:numId="12" w16cid:durableId="946304700">
    <w:abstractNumId w:val="9"/>
  </w:num>
  <w:num w:numId="13" w16cid:durableId="1541019416">
    <w:abstractNumId w:val="9"/>
  </w:num>
  <w:num w:numId="14" w16cid:durableId="843128755">
    <w:abstractNumId w:val="9"/>
  </w:num>
  <w:num w:numId="15" w16cid:durableId="492332187">
    <w:abstractNumId w:val="9"/>
  </w:num>
  <w:num w:numId="16" w16cid:durableId="848373699">
    <w:abstractNumId w:val="9"/>
  </w:num>
  <w:num w:numId="17" w16cid:durableId="947155705">
    <w:abstractNumId w:val="9"/>
  </w:num>
  <w:num w:numId="18" w16cid:durableId="720789295">
    <w:abstractNumId w:val="9"/>
  </w:num>
  <w:num w:numId="19" w16cid:durableId="1696342899">
    <w:abstractNumId w:val="9"/>
  </w:num>
  <w:num w:numId="20" w16cid:durableId="2130854768">
    <w:abstractNumId w:val="9"/>
  </w:num>
  <w:num w:numId="21" w16cid:durableId="1883664378">
    <w:abstractNumId w:val="13"/>
  </w:num>
  <w:num w:numId="22" w16cid:durableId="1454667922">
    <w:abstractNumId w:val="2"/>
  </w:num>
  <w:num w:numId="23" w16cid:durableId="1983578732">
    <w:abstractNumId w:val="14"/>
  </w:num>
  <w:num w:numId="24" w16cid:durableId="694384876">
    <w:abstractNumId w:val="9"/>
  </w:num>
  <w:num w:numId="25" w16cid:durableId="413477390">
    <w:abstractNumId w:val="9"/>
  </w:num>
  <w:num w:numId="26" w16cid:durableId="306012777">
    <w:abstractNumId w:val="9"/>
  </w:num>
  <w:num w:numId="27" w16cid:durableId="240606151">
    <w:abstractNumId w:val="4"/>
  </w:num>
  <w:num w:numId="28" w16cid:durableId="1618638081">
    <w:abstractNumId w:val="6"/>
  </w:num>
  <w:num w:numId="29" w16cid:durableId="1635789283">
    <w:abstractNumId w:val="1"/>
  </w:num>
  <w:num w:numId="30" w16cid:durableId="2116367016">
    <w:abstractNumId w:val="7"/>
  </w:num>
  <w:num w:numId="31" w16cid:durableId="2133672543">
    <w:abstractNumId w:val="0"/>
  </w:num>
  <w:num w:numId="32" w16cid:durableId="1228564724">
    <w:abstractNumId w:val="17"/>
  </w:num>
  <w:num w:numId="33" w16cid:durableId="1645309625">
    <w:abstractNumId w:val="15"/>
  </w:num>
  <w:num w:numId="34" w16cid:durableId="1028946318">
    <w:abstractNumId w:val="9"/>
  </w:num>
  <w:num w:numId="35" w16cid:durableId="138498085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7"/>
    <w:rsid w:val="00000840"/>
    <w:rsid w:val="00000D4E"/>
    <w:rsid w:val="0000180E"/>
    <w:rsid w:val="00001C46"/>
    <w:rsid w:val="00002181"/>
    <w:rsid w:val="00002B0D"/>
    <w:rsid w:val="00002C90"/>
    <w:rsid w:val="000032C5"/>
    <w:rsid w:val="00003CFA"/>
    <w:rsid w:val="000040DD"/>
    <w:rsid w:val="00004879"/>
    <w:rsid w:val="00004892"/>
    <w:rsid w:val="00004E67"/>
    <w:rsid w:val="0000527B"/>
    <w:rsid w:val="00005646"/>
    <w:rsid w:val="00005868"/>
    <w:rsid w:val="000059A5"/>
    <w:rsid w:val="00005AC3"/>
    <w:rsid w:val="00005D6E"/>
    <w:rsid w:val="000060FA"/>
    <w:rsid w:val="000061CA"/>
    <w:rsid w:val="00006452"/>
    <w:rsid w:val="00006943"/>
    <w:rsid w:val="0000724C"/>
    <w:rsid w:val="00007A8B"/>
    <w:rsid w:val="00007B73"/>
    <w:rsid w:val="00010284"/>
    <w:rsid w:val="000102ED"/>
    <w:rsid w:val="0001046E"/>
    <w:rsid w:val="00011376"/>
    <w:rsid w:val="000115F0"/>
    <w:rsid w:val="00011BD7"/>
    <w:rsid w:val="00011DF7"/>
    <w:rsid w:val="00011F78"/>
    <w:rsid w:val="000120E4"/>
    <w:rsid w:val="000122BC"/>
    <w:rsid w:val="00013319"/>
    <w:rsid w:val="00013C6B"/>
    <w:rsid w:val="00014BB1"/>
    <w:rsid w:val="00015186"/>
    <w:rsid w:val="00015264"/>
    <w:rsid w:val="00015B07"/>
    <w:rsid w:val="00015BBA"/>
    <w:rsid w:val="00016620"/>
    <w:rsid w:val="000168AA"/>
    <w:rsid w:val="000179D4"/>
    <w:rsid w:val="0002018F"/>
    <w:rsid w:val="00020601"/>
    <w:rsid w:val="00021495"/>
    <w:rsid w:val="00022401"/>
    <w:rsid w:val="00022668"/>
    <w:rsid w:val="00022724"/>
    <w:rsid w:val="000227DD"/>
    <w:rsid w:val="00022DB6"/>
    <w:rsid w:val="00023139"/>
    <w:rsid w:val="000234E8"/>
    <w:rsid w:val="000236D6"/>
    <w:rsid w:val="0002397F"/>
    <w:rsid w:val="000240A3"/>
    <w:rsid w:val="00024680"/>
    <w:rsid w:val="00024C20"/>
    <w:rsid w:val="000253C1"/>
    <w:rsid w:val="00026722"/>
    <w:rsid w:val="00026BB4"/>
    <w:rsid w:val="00027653"/>
    <w:rsid w:val="00027A29"/>
    <w:rsid w:val="00030194"/>
    <w:rsid w:val="000307D1"/>
    <w:rsid w:val="00031603"/>
    <w:rsid w:val="00031AC0"/>
    <w:rsid w:val="00031B60"/>
    <w:rsid w:val="00031E5E"/>
    <w:rsid w:val="000321FE"/>
    <w:rsid w:val="000322B0"/>
    <w:rsid w:val="00032CCF"/>
    <w:rsid w:val="00033B46"/>
    <w:rsid w:val="00034648"/>
    <w:rsid w:val="00034B25"/>
    <w:rsid w:val="000354B1"/>
    <w:rsid w:val="0003681B"/>
    <w:rsid w:val="00036C6D"/>
    <w:rsid w:val="00036DC4"/>
    <w:rsid w:val="000370DF"/>
    <w:rsid w:val="00037B73"/>
    <w:rsid w:val="000409E4"/>
    <w:rsid w:val="00040BAD"/>
    <w:rsid w:val="00040BC2"/>
    <w:rsid w:val="00040F73"/>
    <w:rsid w:val="00041864"/>
    <w:rsid w:val="00041D23"/>
    <w:rsid w:val="00041EA3"/>
    <w:rsid w:val="0004202B"/>
    <w:rsid w:val="000420C2"/>
    <w:rsid w:val="00042149"/>
    <w:rsid w:val="0004303D"/>
    <w:rsid w:val="000434EB"/>
    <w:rsid w:val="0004384C"/>
    <w:rsid w:val="0004519C"/>
    <w:rsid w:val="0004521B"/>
    <w:rsid w:val="00045494"/>
    <w:rsid w:val="00045D0A"/>
    <w:rsid w:val="00046044"/>
    <w:rsid w:val="00046343"/>
    <w:rsid w:val="00046700"/>
    <w:rsid w:val="00046DDA"/>
    <w:rsid w:val="00046FDA"/>
    <w:rsid w:val="000470FC"/>
    <w:rsid w:val="0004776A"/>
    <w:rsid w:val="000477CB"/>
    <w:rsid w:val="00047CD4"/>
    <w:rsid w:val="0005020C"/>
    <w:rsid w:val="00050A1C"/>
    <w:rsid w:val="00050A80"/>
    <w:rsid w:val="00051288"/>
    <w:rsid w:val="00051564"/>
    <w:rsid w:val="00052901"/>
    <w:rsid w:val="00052FFD"/>
    <w:rsid w:val="000533A4"/>
    <w:rsid w:val="000537B3"/>
    <w:rsid w:val="00053C02"/>
    <w:rsid w:val="00053F19"/>
    <w:rsid w:val="00054209"/>
    <w:rsid w:val="00054244"/>
    <w:rsid w:val="000543CD"/>
    <w:rsid w:val="00054A0D"/>
    <w:rsid w:val="00054AC1"/>
    <w:rsid w:val="00054E2F"/>
    <w:rsid w:val="00055248"/>
    <w:rsid w:val="000555E1"/>
    <w:rsid w:val="0005599D"/>
    <w:rsid w:val="00055A8F"/>
    <w:rsid w:val="00056013"/>
    <w:rsid w:val="0005668C"/>
    <w:rsid w:val="00056CBC"/>
    <w:rsid w:val="00057A34"/>
    <w:rsid w:val="00057E01"/>
    <w:rsid w:val="0006056E"/>
    <w:rsid w:val="000605E2"/>
    <w:rsid w:val="00060A29"/>
    <w:rsid w:val="00060D7E"/>
    <w:rsid w:val="00061DAF"/>
    <w:rsid w:val="000623A4"/>
    <w:rsid w:val="00062482"/>
    <w:rsid w:val="000624F9"/>
    <w:rsid w:val="000629C2"/>
    <w:rsid w:val="000630F5"/>
    <w:rsid w:val="000631F8"/>
    <w:rsid w:val="00063235"/>
    <w:rsid w:val="000634A8"/>
    <w:rsid w:val="0006366A"/>
    <w:rsid w:val="00063ECB"/>
    <w:rsid w:val="000646CD"/>
    <w:rsid w:val="00064875"/>
    <w:rsid w:val="000648F0"/>
    <w:rsid w:val="00064AB0"/>
    <w:rsid w:val="00065A73"/>
    <w:rsid w:val="00065AD3"/>
    <w:rsid w:val="00065EFF"/>
    <w:rsid w:val="00066C5B"/>
    <w:rsid w:val="0006798B"/>
    <w:rsid w:val="00070452"/>
    <w:rsid w:val="0007067C"/>
    <w:rsid w:val="00070BFB"/>
    <w:rsid w:val="00071183"/>
    <w:rsid w:val="00071566"/>
    <w:rsid w:val="00071BA8"/>
    <w:rsid w:val="00072527"/>
    <w:rsid w:val="00072691"/>
    <w:rsid w:val="00072C9C"/>
    <w:rsid w:val="00072F35"/>
    <w:rsid w:val="00073136"/>
    <w:rsid w:val="000731A3"/>
    <w:rsid w:val="00073553"/>
    <w:rsid w:val="00073B0B"/>
    <w:rsid w:val="000745BD"/>
    <w:rsid w:val="000746E2"/>
    <w:rsid w:val="00074851"/>
    <w:rsid w:val="00074A90"/>
    <w:rsid w:val="000751F0"/>
    <w:rsid w:val="00075CCB"/>
    <w:rsid w:val="00075E5B"/>
    <w:rsid w:val="00075FE4"/>
    <w:rsid w:val="000768E0"/>
    <w:rsid w:val="00076B5D"/>
    <w:rsid w:val="000772D4"/>
    <w:rsid w:val="000772F2"/>
    <w:rsid w:val="00077335"/>
    <w:rsid w:val="00077837"/>
    <w:rsid w:val="00077F86"/>
    <w:rsid w:val="00077FA7"/>
    <w:rsid w:val="00080538"/>
    <w:rsid w:val="00080916"/>
    <w:rsid w:val="000809C4"/>
    <w:rsid w:val="00081157"/>
    <w:rsid w:val="00082439"/>
    <w:rsid w:val="000833EF"/>
    <w:rsid w:val="000837B5"/>
    <w:rsid w:val="000840D2"/>
    <w:rsid w:val="000845AC"/>
    <w:rsid w:val="000848CF"/>
    <w:rsid w:val="0008494B"/>
    <w:rsid w:val="00084EE2"/>
    <w:rsid w:val="000851C5"/>
    <w:rsid w:val="000855CE"/>
    <w:rsid w:val="00085BD3"/>
    <w:rsid w:val="000863AF"/>
    <w:rsid w:val="00086598"/>
    <w:rsid w:val="0008662F"/>
    <w:rsid w:val="000866F4"/>
    <w:rsid w:val="00087645"/>
    <w:rsid w:val="0008767D"/>
    <w:rsid w:val="000876A1"/>
    <w:rsid w:val="000878C5"/>
    <w:rsid w:val="00087A1D"/>
    <w:rsid w:val="00087DD7"/>
    <w:rsid w:val="00090702"/>
    <w:rsid w:val="00090A93"/>
    <w:rsid w:val="00090DAB"/>
    <w:rsid w:val="00091CD1"/>
    <w:rsid w:val="00091D5C"/>
    <w:rsid w:val="00091DC4"/>
    <w:rsid w:val="00091E21"/>
    <w:rsid w:val="000925B3"/>
    <w:rsid w:val="000936C3"/>
    <w:rsid w:val="00093E44"/>
    <w:rsid w:val="00093EFB"/>
    <w:rsid w:val="000943EE"/>
    <w:rsid w:val="00095036"/>
    <w:rsid w:val="00095100"/>
    <w:rsid w:val="0009571A"/>
    <w:rsid w:val="000958B1"/>
    <w:rsid w:val="00095B85"/>
    <w:rsid w:val="00095FCB"/>
    <w:rsid w:val="00096322"/>
    <w:rsid w:val="00096485"/>
    <w:rsid w:val="000969B4"/>
    <w:rsid w:val="000972E4"/>
    <w:rsid w:val="00097764"/>
    <w:rsid w:val="000977F4"/>
    <w:rsid w:val="00097B7A"/>
    <w:rsid w:val="00097C58"/>
    <w:rsid w:val="00097C5E"/>
    <w:rsid w:val="000A03BC"/>
    <w:rsid w:val="000A076A"/>
    <w:rsid w:val="000A0C1B"/>
    <w:rsid w:val="000A0EF1"/>
    <w:rsid w:val="000A1620"/>
    <w:rsid w:val="000A1676"/>
    <w:rsid w:val="000A1861"/>
    <w:rsid w:val="000A239B"/>
    <w:rsid w:val="000A23B9"/>
    <w:rsid w:val="000A24D6"/>
    <w:rsid w:val="000A30DD"/>
    <w:rsid w:val="000A30F1"/>
    <w:rsid w:val="000A33FD"/>
    <w:rsid w:val="000A3EA0"/>
    <w:rsid w:val="000A40EC"/>
    <w:rsid w:val="000A418E"/>
    <w:rsid w:val="000A459B"/>
    <w:rsid w:val="000A46F7"/>
    <w:rsid w:val="000A535A"/>
    <w:rsid w:val="000A556D"/>
    <w:rsid w:val="000A57D4"/>
    <w:rsid w:val="000A5BB8"/>
    <w:rsid w:val="000A5BE9"/>
    <w:rsid w:val="000A6B2C"/>
    <w:rsid w:val="000A6D3A"/>
    <w:rsid w:val="000A7794"/>
    <w:rsid w:val="000A7AE6"/>
    <w:rsid w:val="000A7F03"/>
    <w:rsid w:val="000A7F11"/>
    <w:rsid w:val="000B08DA"/>
    <w:rsid w:val="000B1051"/>
    <w:rsid w:val="000B129F"/>
    <w:rsid w:val="000B1468"/>
    <w:rsid w:val="000B19D2"/>
    <w:rsid w:val="000B1AD5"/>
    <w:rsid w:val="000B1B03"/>
    <w:rsid w:val="000B2319"/>
    <w:rsid w:val="000B245B"/>
    <w:rsid w:val="000B28E9"/>
    <w:rsid w:val="000B2C99"/>
    <w:rsid w:val="000B3797"/>
    <w:rsid w:val="000B3902"/>
    <w:rsid w:val="000B4091"/>
    <w:rsid w:val="000B43C0"/>
    <w:rsid w:val="000B452A"/>
    <w:rsid w:val="000B467B"/>
    <w:rsid w:val="000B5651"/>
    <w:rsid w:val="000B56BA"/>
    <w:rsid w:val="000B577B"/>
    <w:rsid w:val="000B5CC2"/>
    <w:rsid w:val="000B75C4"/>
    <w:rsid w:val="000C04D7"/>
    <w:rsid w:val="000C0767"/>
    <w:rsid w:val="000C0A8A"/>
    <w:rsid w:val="000C0BBC"/>
    <w:rsid w:val="000C147A"/>
    <w:rsid w:val="000C15CA"/>
    <w:rsid w:val="000C186E"/>
    <w:rsid w:val="000C1BF8"/>
    <w:rsid w:val="000C259D"/>
    <w:rsid w:val="000C274E"/>
    <w:rsid w:val="000C2FE9"/>
    <w:rsid w:val="000C34E8"/>
    <w:rsid w:val="000C34EF"/>
    <w:rsid w:val="000C3A52"/>
    <w:rsid w:val="000C456D"/>
    <w:rsid w:val="000C4771"/>
    <w:rsid w:val="000C55F1"/>
    <w:rsid w:val="000C56B9"/>
    <w:rsid w:val="000C7662"/>
    <w:rsid w:val="000C7FA5"/>
    <w:rsid w:val="000D02E8"/>
    <w:rsid w:val="000D0DB8"/>
    <w:rsid w:val="000D104D"/>
    <w:rsid w:val="000D132C"/>
    <w:rsid w:val="000D194D"/>
    <w:rsid w:val="000D1963"/>
    <w:rsid w:val="000D1AE6"/>
    <w:rsid w:val="000D1EC1"/>
    <w:rsid w:val="000D3900"/>
    <w:rsid w:val="000D398D"/>
    <w:rsid w:val="000D3FB8"/>
    <w:rsid w:val="000D42E7"/>
    <w:rsid w:val="000D4474"/>
    <w:rsid w:val="000D4550"/>
    <w:rsid w:val="000D4B27"/>
    <w:rsid w:val="000D53AC"/>
    <w:rsid w:val="000D5472"/>
    <w:rsid w:val="000D582D"/>
    <w:rsid w:val="000D5966"/>
    <w:rsid w:val="000D59CD"/>
    <w:rsid w:val="000D5D6A"/>
    <w:rsid w:val="000D5D8A"/>
    <w:rsid w:val="000D6B9D"/>
    <w:rsid w:val="000D6C97"/>
    <w:rsid w:val="000D730F"/>
    <w:rsid w:val="000D74E4"/>
    <w:rsid w:val="000D783E"/>
    <w:rsid w:val="000D78B1"/>
    <w:rsid w:val="000D7D52"/>
    <w:rsid w:val="000E0126"/>
    <w:rsid w:val="000E0397"/>
    <w:rsid w:val="000E0652"/>
    <w:rsid w:val="000E18C9"/>
    <w:rsid w:val="000E1B10"/>
    <w:rsid w:val="000E1F47"/>
    <w:rsid w:val="000E2C61"/>
    <w:rsid w:val="000E2CA8"/>
    <w:rsid w:val="000E35E5"/>
    <w:rsid w:val="000E3711"/>
    <w:rsid w:val="000E3871"/>
    <w:rsid w:val="000E3A08"/>
    <w:rsid w:val="000E3A88"/>
    <w:rsid w:val="000E3D38"/>
    <w:rsid w:val="000E3FF4"/>
    <w:rsid w:val="000E44A6"/>
    <w:rsid w:val="000E4B38"/>
    <w:rsid w:val="000E4C12"/>
    <w:rsid w:val="000E571E"/>
    <w:rsid w:val="000E5B9C"/>
    <w:rsid w:val="000E6533"/>
    <w:rsid w:val="000E67CC"/>
    <w:rsid w:val="000E67D3"/>
    <w:rsid w:val="000E6988"/>
    <w:rsid w:val="000E6B53"/>
    <w:rsid w:val="000E6C3F"/>
    <w:rsid w:val="000E74CB"/>
    <w:rsid w:val="000E757E"/>
    <w:rsid w:val="000E786D"/>
    <w:rsid w:val="000E7E4C"/>
    <w:rsid w:val="000F0412"/>
    <w:rsid w:val="000F0629"/>
    <w:rsid w:val="000F0C06"/>
    <w:rsid w:val="000F1601"/>
    <w:rsid w:val="000F19A3"/>
    <w:rsid w:val="000F1A85"/>
    <w:rsid w:val="000F25DF"/>
    <w:rsid w:val="000F320E"/>
    <w:rsid w:val="000F37CD"/>
    <w:rsid w:val="000F3A3A"/>
    <w:rsid w:val="000F484F"/>
    <w:rsid w:val="000F4C76"/>
    <w:rsid w:val="000F4E59"/>
    <w:rsid w:val="000F55D1"/>
    <w:rsid w:val="000F5804"/>
    <w:rsid w:val="000F661D"/>
    <w:rsid w:val="000F6918"/>
    <w:rsid w:val="000F6AB3"/>
    <w:rsid w:val="000F723E"/>
    <w:rsid w:val="000F72B0"/>
    <w:rsid w:val="000F72E0"/>
    <w:rsid w:val="000F73D7"/>
    <w:rsid w:val="000F7D64"/>
    <w:rsid w:val="00100279"/>
    <w:rsid w:val="001003EA"/>
    <w:rsid w:val="001005D8"/>
    <w:rsid w:val="001007EE"/>
    <w:rsid w:val="00100F1D"/>
    <w:rsid w:val="00100FD9"/>
    <w:rsid w:val="00101F64"/>
    <w:rsid w:val="001027B7"/>
    <w:rsid w:val="00102933"/>
    <w:rsid w:val="00102EDC"/>
    <w:rsid w:val="0010316E"/>
    <w:rsid w:val="00103312"/>
    <w:rsid w:val="0010373D"/>
    <w:rsid w:val="00103CDF"/>
    <w:rsid w:val="00103E8D"/>
    <w:rsid w:val="001046E1"/>
    <w:rsid w:val="00104E64"/>
    <w:rsid w:val="00105BB8"/>
    <w:rsid w:val="00105EAE"/>
    <w:rsid w:val="00105FBD"/>
    <w:rsid w:val="00106878"/>
    <w:rsid w:val="00106DF0"/>
    <w:rsid w:val="00107588"/>
    <w:rsid w:val="0011022B"/>
    <w:rsid w:val="001103DF"/>
    <w:rsid w:val="00110515"/>
    <w:rsid w:val="00110FAF"/>
    <w:rsid w:val="00111430"/>
    <w:rsid w:val="001115E6"/>
    <w:rsid w:val="00111AEA"/>
    <w:rsid w:val="00112331"/>
    <w:rsid w:val="0011390B"/>
    <w:rsid w:val="00114237"/>
    <w:rsid w:val="0011490C"/>
    <w:rsid w:val="00114ECA"/>
    <w:rsid w:val="00115F98"/>
    <w:rsid w:val="00116F59"/>
    <w:rsid w:val="0011793F"/>
    <w:rsid w:val="00120807"/>
    <w:rsid w:val="00121458"/>
    <w:rsid w:val="00121666"/>
    <w:rsid w:val="001219AD"/>
    <w:rsid w:val="00121B9A"/>
    <w:rsid w:val="001229A7"/>
    <w:rsid w:val="00122D8D"/>
    <w:rsid w:val="00122F8B"/>
    <w:rsid w:val="00123505"/>
    <w:rsid w:val="001236E4"/>
    <w:rsid w:val="00123AC1"/>
    <w:rsid w:val="001242A7"/>
    <w:rsid w:val="00124431"/>
    <w:rsid w:val="001249C9"/>
    <w:rsid w:val="0012554A"/>
    <w:rsid w:val="00125EB0"/>
    <w:rsid w:val="001268F7"/>
    <w:rsid w:val="001269C4"/>
    <w:rsid w:val="00127867"/>
    <w:rsid w:val="001279A0"/>
    <w:rsid w:val="00127D47"/>
    <w:rsid w:val="00127E17"/>
    <w:rsid w:val="00127F8F"/>
    <w:rsid w:val="001301D4"/>
    <w:rsid w:val="00130248"/>
    <w:rsid w:val="00130284"/>
    <w:rsid w:val="001307D2"/>
    <w:rsid w:val="001319F7"/>
    <w:rsid w:val="00131BAD"/>
    <w:rsid w:val="00131BDE"/>
    <w:rsid w:val="00131C2F"/>
    <w:rsid w:val="001324B1"/>
    <w:rsid w:val="00132E60"/>
    <w:rsid w:val="00133178"/>
    <w:rsid w:val="00133327"/>
    <w:rsid w:val="00133544"/>
    <w:rsid w:val="001344B2"/>
    <w:rsid w:val="0013467C"/>
    <w:rsid w:val="00134DBA"/>
    <w:rsid w:val="00134EFD"/>
    <w:rsid w:val="001362FD"/>
    <w:rsid w:val="00136627"/>
    <w:rsid w:val="001366BB"/>
    <w:rsid w:val="001367D8"/>
    <w:rsid w:val="001369FB"/>
    <w:rsid w:val="00136E34"/>
    <w:rsid w:val="001372F2"/>
    <w:rsid w:val="001379B5"/>
    <w:rsid w:val="00140206"/>
    <w:rsid w:val="00140407"/>
    <w:rsid w:val="00140BEE"/>
    <w:rsid w:val="001411B1"/>
    <w:rsid w:val="001418BE"/>
    <w:rsid w:val="00141A3C"/>
    <w:rsid w:val="00141A85"/>
    <w:rsid w:val="00141E63"/>
    <w:rsid w:val="00143362"/>
    <w:rsid w:val="0014347F"/>
    <w:rsid w:val="001446C6"/>
    <w:rsid w:val="00144920"/>
    <w:rsid w:val="00144B58"/>
    <w:rsid w:val="0014550E"/>
    <w:rsid w:val="001460A2"/>
    <w:rsid w:val="00146426"/>
    <w:rsid w:val="001464BD"/>
    <w:rsid w:val="00146571"/>
    <w:rsid w:val="00146808"/>
    <w:rsid w:val="00146926"/>
    <w:rsid w:val="00146DDF"/>
    <w:rsid w:val="00146F48"/>
    <w:rsid w:val="001474B0"/>
    <w:rsid w:val="00147898"/>
    <w:rsid w:val="001478A2"/>
    <w:rsid w:val="00150063"/>
    <w:rsid w:val="00150198"/>
    <w:rsid w:val="0015034F"/>
    <w:rsid w:val="0015036A"/>
    <w:rsid w:val="00151091"/>
    <w:rsid w:val="00151DB2"/>
    <w:rsid w:val="00151F4F"/>
    <w:rsid w:val="001523CC"/>
    <w:rsid w:val="00152AC4"/>
    <w:rsid w:val="00152AF8"/>
    <w:rsid w:val="00152B4A"/>
    <w:rsid w:val="00153133"/>
    <w:rsid w:val="001531CF"/>
    <w:rsid w:val="001535BB"/>
    <w:rsid w:val="00153E54"/>
    <w:rsid w:val="00153F85"/>
    <w:rsid w:val="00153FD7"/>
    <w:rsid w:val="0015430F"/>
    <w:rsid w:val="00154643"/>
    <w:rsid w:val="001550EA"/>
    <w:rsid w:val="00155974"/>
    <w:rsid w:val="00155D7D"/>
    <w:rsid w:val="00156483"/>
    <w:rsid w:val="001564D2"/>
    <w:rsid w:val="00156D35"/>
    <w:rsid w:val="00157AD5"/>
    <w:rsid w:val="00157BFB"/>
    <w:rsid w:val="00157D51"/>
    <w:rsid w:val="001600A1"/>
    <w:rsid w:val="00161070"/>
    <w:rsid w:val="00161A9E"/>
    <w:rsid w:val="00161CD5"/>
    <w:rsid w:val="00162190"/>
    <w:rsid w:val="0016219C"/>
    <w:rsid w:val="0016267C"/>
    <w:rsid w:val="00162AF3"/>
    <w:rsid w:val="00162C4A"/>
    <w:rsid w:val="00163F03"/>
    <w:rsid w:val="00164285"/>
    <w:rsid w:val="00164305"/>
    <w:rsid w:val="0016465E"/>
    <w:rsid w:val="00164AAA"/>
    <w:rsid w:val="001652A5"/>
    <w:rsid w:val="001655D9"/>
    <w:rsid w:val="00165695"/>
    <w:rsid w:val="0016571B"/>
    <w:rsid w:val="00165808"/>
    <w:rsid w:val="0016633B"/>
    <w:rsid w:val="00166A7E"/>
    <w:rsid w:val="00166CC9"/>
    <w:rsid w:val="0016721A"/>
    <w:rsid w:val="00167292"/>
    <w:rsid w:val="001679EF"/>
    <w:rsid w:val="00167C72"/>
    <w:rsid w:val="0017003E"/>
    <w:rsid w:val="00170B5D"/>
    <w:rsid w:val="00170F61"/>
    <w:rsid w:val="00171153"/>
    <w:rsid w:val="0017122B"/>
    <w:rsid w:val="00171398"/>
    <w:rsid w:val="00171A0F"/>
    <w:rsid w:val="00172115"/>
    <w:rsid w:val="00173425"/>
    <w:rsid w:val="0017385F"/>
    <w:rsid w:val="00174DD6"/>
    <w:rsid w:val="00175BCF"/>
    <w:rsid w:val="00175FC7"/>
    <w:rsid w:val="00175FD0"/>
    <w:rsid w:val="00176341"/>
    <w:rsid w:val="00176A04"/>
    <w:rsid w:val="00176B30"/>
    <w:rsid w:val="00176C0B"/>
    <w:rsid w:val="0017726F"/>
    <w:rsid w:val="001775E0"/>
    <w:rsid w:val="001800C2"/>
    <w:rsid w:val="001804E8"/>
    <w:rsid w:val="0018064E"/>
    <w:rsid w:val="001807E5"/>
    <w:rsid w:val="0018099C"/>
    <w:rsid w:val="00180A06"/>
    <w:rsid w:val="00181E28"/>
    <w:rsid w:val="0018204B"/>
    <w:rsid w:val="001821A8"/>
    <w:rsid w:val="00182783"/>
    <w:rsid w:val="00182811"/>
    <w:rsid w:val="00182A64"/>
    <w:rsid w:val="00182C9B"/>
    <w:rsid w:val="001832E2"/>
    <w:rsid w:val="0018339E"/>
    <w:rsid w:val="0018355C"/>
    <w:rsid w:val="00183785"/>
    <w:rsid w:val="0018391F"/>
    <w:rsid w:val="00184123"/>
    <w:rsid w:val="0018446A"/>
    <w:rsid w:val="00184545"/>
    <w:rsid w:val="00184A30"/>
    <w:rsid w:val="001851DC"/>
    <w:rsid w:val="00185FA9"/>
    <w:rsid w:val="00186277"/>
    <w:rsid w:val="001873D1"/>
    <w:rsid w:val="001879B7"/>
    <w:rsid w:val="00187C9C"/>
    <w:rsid w:val="00190181"/>
    <w:rsid w:val="001901D1"/>
    <w:rsid w:val="00190605"/>
    <w:rsid w:val="00190A36"/>
    <w:rsid w:val="00191140"/>
    <w:rsid w:val="001913AE"/>
    <w:rsid w:val="00191609"/>
    <w:rsid w:val="00192823"/>
    <w:rsid w:val="0019360E"/>
    <w:rsid w:val="00193751"/>
    <w:rsid w:val="00194795"/>
    <w:rsid w:val="00195A74"/>
    <w:rsid w:val="00195F8E"/>
    <w:rsid w:val="0019610D"/>
    <w:rsid w:val="001961C0"/>
    <w:rsid w:val="001962A6"/>
    <w:rsid w:val="0019657C"/>
    <w:rsid w:val="00196708"/>
    <w:rsid w:val="001967AF"/>
    <w:rsid w:val="001968AD"/>
    <w:rsid w:val="00196A64"/>
    <w:rsid w:val="00196BF5"/>
    <w:rsid w:val="00196CBE"/>
    <w:rsid w:val="00196EF1"/>
    <w:rsid w:val="0019724D"/>
    <w:rsid w:val="0019728C"/>
    <w:rsid w:val="00197592"/>
    <w:rsid w:val="00197932"/>
    <w:rsid w:val="00197C98"/>
    <w:rsid w:val="001A058F"/>
    <w:rsid w:val="001A0AF6"/>
    <w:rsid w:val="001A0EE1"/>
    <w:rsid w:val="001A1456"/>
    <w:rsid w:val="001A14D9"/>
    <w:rsid w:val="001A1A35"/>
    <w:rsid w:val="001A1AD1"/>
    <w:rsid w:val="001A1F5C"/>
    <w:rsid w:val="001A2021"/>
    <w:rsid w:val="001A27E4"/>
    <w:rsid w:val="001A2A9E"/>
    <w:rsid w:val="001A3024"/>
    <w:rsid w:val="001A327F"/>
    <w:rsid w:val="001A359C"/>
    <w:rsid w:val="001A3A62"/>
    <w:rsid w:val="001A4176"/>
    <w:rsid w:val="001A43DA"/>
    <w:rsid w:val="001A4888"/>
    <w:rsid w:val="001A4BAE"/>
    <w:rsid w:val="001A54AB"/>
    <w:rsid w:val="001A54FA"/>
    <w:rsid w:val="001A606E"/>
    <w:rsid w:val="001A6520"/>
    <w:rsid w:val="001A7B91"/>
    <w:rsid w:val="001A7C2D"/>
    <w:rsid w:val="001A7E16"/>
    <w:rsid w:val="001B05C8"/>
    <w:rsid w:val="001B09EC"/>
    <w:rsid w:val="001B0AD2"/>
    <w:rsid w:val="001B0C2A"/>
    <w:rsid w:val="001B0C2D"/>
    <w:rsid w:val="001B107F"/>
    <w:rsid w:val="001B1136"/>
    <w:rsid w:val="001B1744"/>
    <w:rsid w:val="001B18F3"/>
    <w:rsid w:val="001B1969"/>
    <w:rsid w:val="001B1B25"/>
    <w:rsid w:val="001B1C7E"/>
    <w:rsid w:val="001B1E04"/>
    <w:rsid w:val="001B3A74"/>
    <w:rsid w:val="001B3F06"/>
    <w:rsid w:val="001B4008"/>
    <w:rsid w:val="001B40CF"/>
    <w:rsid w:val="001B4368"/>
    <w:rsid w:val="001B4B1A"/>
    <w:rsid w:val="001B50CD"/>
    <w:rsid w:val="001B523A"/>
    <w:rsid w:val="001B5485"/>
    <w:rsid w:val="001B6751"/>
    <w:rsid w:val="001B6DF9"/>
    <w:rsid w:val="001B7585"/>
    <w:rsid w:val="001B7A2D"/>
    <w:rsid w:val="001B7F64"/>
    <w:rsid w:val="001C00FB"/>
    <w:rsid w:val="001C0C0C"/>
    <w:rsid w:val="001C0DF5"/>
    <w:rsid w:val="001C16AB"/>
    <w:rsid w:val="001C1B39"/>
    <w:rsid w:val="001C22E7"/>
    <w:rsid w:val="001C2A3B"/>
    <w:rsid w:val="001C2EB7"/>
    <w:rsid w:val="001C32E1"/>
    <w:rsid w:val="001C3369"/>
    <w:rsid w:val="001C3F33"/>
    <w:rsid w:val="001C43B6"/>
    <w:rsid w:val="001C4C1B"/>
    <w:rsid w:val="001C58E4"/>
    <w:rsid w:val="001C5E74"/>
    <w:rsid w:val="001C6E85"/>
    <w:rsid w:val="001C7264"/>
    <w:rsid w:val="001D0BF1"/>
    <w:rsid w:val="001D0DC7"/>
    <w:rsid w:val="001D10B4"/>
    <w:rsid w:val="001D1A52"/>
    <w:rsid w:val="001D1D7C"/>
    <w:rsid w:val="001D1E31"/>
    <w:rsid w:val="001D224C"/>
    <w:rsid w:val="001D2671"/>
    <w:rsid w:val="001D3D04"/>
    <w:rsid w:val="001D3F39"/>
    <w:rsid w:val="001D430F"/>
    <w:rsid w:val="001D479B"/>
    <w:rsid w:val="001D48AE"/>
    <w:rsid w:val="001D4FF6"/>
    <w:rsid w:val="001D55BC"/>
    <w:rsid w:val="001D5B8D"/>
    <w:rsid w:val="001D747F"/>
    <w:rsid w:val="001D78C1"/>
    <w:rsid w:val="001D7921"/>
    <w:rsid w:val="001D7E19"/>
    <w:rsid w:val="001D7E7C"/>
    <w:rsid w:val="001D7FB3"/>
    <w:rsid w:val="001E02ED"/>
    <w:rsid w:val="001E15C5"/>
    <w:rsid w:val="001E1961"/>
    <w:rsid w:val="001E3657"/>
    <w:rsid w:val="001E4334"/>
    <w:rsid w:val="001E44DC"/>
    <w:rsid w:val="001E4644"/>
    <w:rsid w:val="001E4706"/>
    <w:rsid w:val="001E4A01"/>
    <w:rsid w:val="001E4BF3"/>
    <w:rsid w:val="001E4D0A"/>
    <w:rsid w:val="001E4D6C"/>
    <w:rsid w:val="001E51F5"/>
    <w:rsid w:val="001E57C9"/>
    <w:rsid w:val="001E5D53"/>
    <w:rsid w:val="001E62D8"/>
    <w:rsid w:val="001E62E0"/>
    <w:rsid w:val="001E645C"/>
    <w:rsid w:val="001E6670"/>
    <w:rsid w:val="001E6976"/>
    <w:rsid w:val="001E6E31"/>
    <w:rsid w:val="001E7242"/>
    <w:rsid w:val="001E7394"/>
    <w:rsid w:val="001E752B"/>
    <w:rsid w:val="001E7CAC"/>
    <w:rsid w:val="001E7D98"/>
    <w:rsid w:val="001E7F66"/>
    <w:rsid w:val="001F0377"/>
    <w:rsid w:val="001F0B43"/>
    <w:rsid w:val="001F0D67"/>
    <w:rsid w:val="001F117F"/>
    <w:rsid w:val="001F2151"/>
    <w:rsid w:val="001F2BAB"/>
    <w:rsid w:val="001F31C0"/>
    <w:rsid w:val="001F435C"/>
    <w:rsid w:val="001F43D6"/>
    <w:rsid w:val="001F45F1"/>
    <w:rsid w:val="001F4F81"/>
    <w:rsid w:val="001F5C43"/>
    <w:rsid w:val="001F6042"/>
    <w:rsid w:val="001F6248"/>
    <w:rsid w:val="001F7A42"/>
    <w:rsid w:val="00200603"/>
    <w:rsid w:val="00200649"/>
    <w:rsid w:val="002009C2"/>
    <w:rsid w:val="00200B78"/>
    <w:rsid w:val="00201218"/>
    <w:rsid w:val="00201261"/>
    <w:rsid w:val="00201365"/>
    <w:rsid w:val="00201663"/>
    <w:rsid w:val="002016BC"/>
    <w:rsid w:val="00202483"/>
    <w:rsid w:val="00202E66"/>
    <w:rsid w:val="002039E3"/>
    <w:rsid w:val="00203A5F"/>
    <w:rsid w:val="00203AA3"/>
    <w:rsid w:val="00203D19"/>
    <w:rsid w:val="002042C8"/>
    <w:rsid w:val="002042FD"/>
    <w:rsid w:val="002045A7"/>
    <w:rsid w:val="002049FE"/>
    <w:rsid w:val="0020509D"/>
    <w:rsid w:val="0020586D"/>
    <w:rsid w:val="00205E7B"/>
    <w:rsid w:val="0020662A"/>
    <w:rsid w:val="00206761"/>
    <w:rsid w:val="0020697D"/>
    <w:rsid w:val="00206A25"/>
    <w:rsid w:val="00206C7B"/>
    <w:rsid w:val="00206D88"/>
    <w:rsid w:val="00207F85"/>
    <w:rsid w:val="0021057F"/>
    <w:rsid w:val="002105CC"/>
    <w:rsid w:val="00211C37"/>
    <w:rsid w:val="0021236E"/>
    <w:rsid w:val="0021280C"/>
    <w:rsid w:val="00212BEC"/>
    <w:rsid w:val="00212D24"/>
    <w:rsid w:val="00213734"/>
    <w:rsid w:val="0021495D"/>
    <w:rsid w:val="00215524"/>
    <w:rsid w:val="00215C4F"/>
    <w:rsid w:val="002165FF"/>
    <w:rsid w:val="00216C58"/>
    <w:rsid w:val="00217581"/>
    <w:rsid w:val="00217ABE"/>
    <w:rsid w:val="0022017D"/>
    <w:rsid w:val="002203D5"/>
    <w:rsid w:val="0022057C"/>
    <w:rsid w:val="002207BE"/>
    <w:rsid w:val="00220C8E"/>
    <w:rsid w:val="00220E59"/>
    <w:rsid w:val="00221195"/>
    <w:rsid w:val="00221DA8"/>
    <w:rsid w:val="0022241A"/>
    <w:rsid w:val="00222569"/>
    <w:rsid w:val="002225DC"/>
    <w:rsid w:val="0022266C"/>
    <w:rsid w:val="00222687"/>
    <w:rsid w:val="002227A6"/>
    <w:rsid w:val="0022286D"/>
    <w:rsid w:val="00222D15"/>
    <w:rsid w:val="00223081"/>
    <w:rsid w:val="002232BE"/>
    <w:rsid w:val="00223B89"/>
    <w:rsid w:val="00223DA1"/>
    <w:rsid w:val="002242E1"/>
    <w:rsid w:val="002248C8"/>
    <w:rsid w:val="0022500E"/>
    <w:rsid w:val="00225FA5"/>
    <w:rsid w:val="00226399"/>
    <w:rsid w:val="00226964"/>
    <w:rsid w:val="00227236"/>
    <w:rsid w:val="002300D1"/>
    <w:rsid w:val="00230260"/>
    <w:rsid w:val="00230AF7"/>
    <w:rsid w:val="00230C7A"/>
    <w:rsid w:val="00230E31"/>
    <w:rsid w:val="00230F0A"/>
    <w:rsid w:val="0023100F"/>
    <w:rsid w:val="002315CB"/>
    <w:rsid w:val="00231781"/>
    <w:rsid w:val="002317C7"/>
    <w:rsid w:val="00231BF8"/>
    <w:rsid w:val="00231CF8"/>
    <w:rsid w:val="00231DA9"/>
    <w:rsid w:val="00231EE4"/>
    <w:rsid w:val="00232002"/>
    <w:rsid w:val="00232410"/>
    <w:rsid w:val="00232CBD"/>
    <w:rsid w:val="002335B0"/>
    <w:rsid w:val="002338A1"/>
    <w:rsid w:val="00233C1B"/>
    <w:rsid w:val="00233D53"/>
    <w:rsid w:val="002343E1"/>
    <w:rsid w:val="0023489D"/>
    <w:rsid w:val="00234ACC"/>
    <w:rsid w:val="00234F32"/>
    <w:rsid w:val="00234F7F"/>
    <w:rsid w:val="00235112"/>
    <w:rsid w:val="002351C3"/>
    <w:rsid w:val="002352D7"/>
    <w:rsid w:val="00235603"/>
    <w:rsid w:val="002358FB"/>
    <w:rsid w:val="00235D7E"/>
    <w:rsid w:val="0023664E"/>
    <w:rsid w:val="002372B5"/>
    <w:rsid w:val="00237E82"/>
    <w:rsid w:val="002400D3"/>
    <w:rsid w:val="00240193"/>
    <w:rsid w:val="002404E5"/>
    <w:rsid w:val="0024056F"/>
    <w:rsid w:val="00240D81"/>
    <w:rsid w:val="00240E72"/>
    <w:rsid w:val="002422AF"/>
    <w:rsid w:val="002422BE"/>
    <w:rsid w:val="00242837"/>
    <w:rsid w:val="0024292B"/>
    <w:rsid w:val="00242AC5"/>
    <w:rsid w:val="00242EC0"/>
    <w:rsid w:val="002433AE"/>
    <w:rsid w:val="00243D51"/>
    <w:rsid w:val="00244711"/>
    <w:rsid w:val="00244929"/>
    <w:rsid w:val="00244E1E"/>
    <w:rsid w:val="00245A08"/>
    <w:rsid w:val="00245C6D"/>
    <w:rsid w:val="00247819"/>
    <w:rsid w:val="00247FC5"/>
    <w:rsid w:val="0025035F"/>
    <w:rsid w:val="00250418"/>
    <w:rsid w:val="00250559"/>
    <w:rsid w:val="00250C63"/>
    <w:rsid w:val="00250F26"/>
    <w:rsid w:val="00250F74"/>
    <w:rsid w:val="002510CF"/>
    <w:rsid w:val="0025125F"/>
    <w:rsid w:val="00251560"/>
    <w:rsid w:val="00251581"/>
    <w:rsid w:val="0025259C"/>
    <w:rsid w:val="002527B9"/>
    <w:rsid w:val="00252A70"/>
    <w:rsid w:val="00252D61"/>
    <w:rsid w:val="00253C07"/>
    <w:rsid w:val="00254E2E"/>
    <w:rsid w:val="00255220"/>
    <w:rsid w:val="002554C7"/>
    <w:rsid w:val="00255757"/>
    <w:rsid w:val="002558EC"/>
    <w:rsid w:val="002566E3"/>
    <w:rsid w:val="002567B7"/>
    <w:rsid w:val="00256F61"/>
    <w:rsid w:val="00257388"/>
    <w:rsid w:val="00257CEE"/>
    <w:rsid w:val="00257E79"/>
    <w:rsid w:val="00260352"/>
    <w:rsid w:val="00260C6C"/>
    <w:rsid w:val="00260F1D"/>
    <w:rsid w:val="00261C5E"/>
    <w:rsid w:val="00261F69"/>
    <w:rsid w:val="0026212F"/>
    <w:rsid w:val="002626FB"/>
    <w:rsid w:val="00262D11"/>
    <w:rsid w:val="00263919"/>
    <w:rsid w:val="00263B03"/>
    <w:rsid w:val="00263F8F"/>
    <w:rsid w:val="00266064"/>
    <w:rsid w:val="00266462"/>
    <w:rsid w:val="00266511"/>
    <w:rsid w:val="00266D80"/>
    <w:rsid w:val="00270B78"/>
    <w:rsid w:val="002729A4"/>
    <w:rsid w:val="00272AE7"/>
    <w:rsid w:val="002739B1"/>
    <w:rsid w:val="00274925"/>
    <w:rsid w:val="0027611C"/>
    <w:rsid w:val="0027650E"/>
    <w:rsid w:val="002765DB"/>
    <w:rsid w:val="00276A3F"/>
    <w:rsid w:val="00276BD6"/>
    <w:rsid w:val="002770B2"/>
    <w:rsid w:val="00277315"/>
    <w:rsid w:val="00277365"/>
    <w:rsid w:val="002803E1"/>
    <w:rsid w:val="0028064B"/>
    <w:rsid w:val="002808D6"/>
    <w:rsid w:val="00280B17"/>
    <w:rsid w:val="00280B4A"/>
    <w:rsid w:val="00281CDF"/>
    <w:rsid w:val="002820B0"/>
    <w:rsid w:val="0028242C"/>
    <w:rsid w:val="00282B39"/>
    <w:rsid w:val="00283129"/>
    <w:rsid w:val="002833CF"/>
    <w:rsid w:val="00283613"/>
    <w:rsid w:val="00283858"/>
    <w:rsid w:val="00283FA6"/>
    <w:rsid w:val="002840D0"/>
    <w:rsid w:val="00284B78"/>
    <w:rsid w:val="0028517B"/>
    <w:rsid w:val="002855E5"/>
    <w:rsid w:val="002857F4"/>
    <w:rsid w:val="002859FC"/>
    <w:rsid w:val="00285CC6"/>
    <w:rsid w:val="00286A68"/>
    <w:rsid w:val="00286E05"/>
    <w:rsid w:val="0028757F"/>
    <w:rsid w:val="0028798F"/>
    <w:rsid w:val="00287A2C"/>
    <w:rsid w:val="0029029D"/>
    <w:rsid w:val="0029038F"/>
    <w:rsid w:val="002909D2"/>
    <w:rsid w:val="00290AEA"/>
    <w:rsid w:val="00290DAA"/>
    <w:rsid w:val="002913FA"/>
    <w:rsid w:val="0029174D"/>
    <w:rsid w:val="00291D79"/>
    <w:rsid w:val="0029207E"/>
    <w:rsid w:val="00292449"/>
    <w:rsid w:val="00293086"/>
    <w:rsid w:val="00293700"/>
    <w:rsid w:val="00293A27"/>
    <w:rsid w:val="00293A82"/>
    <w:rsid w:val="00293B33"/>
    <w:rsid w:val="00294401"/>
    <w:rsid w:val="00294570"/>
    <w:rsid w:val="00294B2B"/>
    <w:rsid w:val="00294EA1"/>
    <w:rsid w:val="00294F74"/>
    <w:rsid w:val="0029503C"/>
    <w:rsid w:val="002952F5"/>
    <w:rsid w:val="00295643"/>
    <w:rsid w:val="00295B32"/>
    <w:rsid w:val="00295CA7"/>
    <w:rsid w:val="00295EFC"/>
    <w:rsid w:val="002963AA"/>
    <w:rsid w:val="00296AD4"/>
    <w:rsid w:val="002973E8"/>
    <w:rsid w:val="00297991"/>
    <w:rsid w:val="00297F2E"/>
    <w:rsid w:val="002A05FA"/>
    <w:rsid w:val="002A067D"/>
    <w:rsid w:val="002A06FC"/>
    <w:rsid w:val="002A072F"/>
    <w:rsid w:val="002A0A81"/>
    <w:rsid w:val="002A0FAB"/>
    <w:rsid w:val="002A0FB4"/>
    <w:rsid w:val="002A13F8"/>
    <w:rsid w:val="002A18B1"/>
    <w:rsid w:val="002A1A40"/>
    <w:rsid w:val="002A1E25"/>
    <w:rsid w:val="002A1E62"/>
    <w:rsid w:val="002A21DE"/>
    <w:rsid w:val="002A2613"/>
    <w:rsid w:val="002A28B0"/>
    <w:rsid w:val="002A2F47"/>
    <w:rsid w:val="002A4683"/>
    <w:rsid w:val="002A5058"/>
    <w:rsid w:val="002A6134"/>
    <w:rsid w:val="002A61B7"/>
    <w:rsid w:val="002A61CB"/>
    <w:rsid w:val="002A693B"/>
    <w:rsid w:val="002A6DC6"/>
    <w:rsid w:val="002A73C9"/>
    <w:rsid w:val="002A75AD"/>
    <w:rsid w:val="002A78C6"/>
    <w:rsid w:val="002B0AC9"/>
    <w:rsid w:val="002B17AB"/>
    <w:rsid w:val="002B1B8D"/>
    <w:rsid w:val="002B1E2F"/>
    <w:rsid w:val="002B2921"/>
    <w:rsid w:val="002B2962"/>
    <w:rsid w:val="002B299B"/>
    <w:rsid w:val="002B2A19"/>
    <w:rsid w:val="002B2D3C"/>
    <w:rsid w:val="002B3336"/>
    <w:rsid w:val="002B3503"/>
    <w:rsid w:val="002B37B4"/>
    <w:rsid w:val="002B3B66"/>
    <w:rsid w:val="002B4958"/>
    <w:rsid w:val="002B56BF"/>
    <w:rsid w:val="002B5804"/>
    <w:rsid w:val="002B5E5F"/>
    <w:rsid w:val="002B6234"/>
    <w:rsid w:val="002B651E"/>
    <w:rsid w:val="002B68E5"/>
    <w:rsid w:val="002B6B93"/>
    <w:rsid w:val="002B702E"/>
    <w:rsid w:val="002B7064"/>
    <w:rsid w:val="002B7397"/>
    <w:rsid w:val="002B73A6"/>
    <w:rsid w:val="002B7713"/>
    <w:rsid w:val="002B7BD2"/>
    <w:rsid w:val="002C02C7"/>
    <w:rsid w:val="002C082F"/>
    <w:rsid w:val="002C0E87"/>
    <w:rsid w:val="002C0F9E"/>
    <w:rsid w:val="002C122B"/>
    <w:rsid w:val="002C1476"/>
    <w:rsid w:val="002C1785"/>
    <w:rsid w:val="002C1CDD"/>
    <w:rsid w:val="002C1FBA"/>
    <w:rsid w:val="002C2498"/>
    <w:rsid w:val="002C296A"/>
    <w:rsid w:val="002C2A4D"/>
    <w:rsid w:val="002C2E5D"/>
    <w:rsid w:val="002C30D6"/>
    <w:rsid w:val="002C34AA"/>
    <w:rsid w:val="002C3565"/>
    <w:rsid w:val="002C4D6A"/>
    <w:rsid w:val="002C51F8"/>
    <w:rsid w:val="002C5846"/>
    <w:rsid w:val="002C5958"/>
    <w:rsid w:val="002C5E15"/>
    <w:rsid w:val="002C6F28"/>
    <w:rsid w:val="002C72E1"/>
    <w:rsid w:val="002C79B5"/>
    <w:rsid w:val="002C7AB7"/>
    <w:rsid w:val="002C7B14"/>
    <w:rsid w:val="002C7B1F"/>
    <w:rsid w:val="002C7E22"/>
    <w:rsid w:val="002C7F47"/>
    <w:rsid w:val="002D01EC"/>
    <w:rsid w:val="002D032A"/>
    <w:rsid w:val="002D042A"/>
    <w:rsid w:val="002D0ECA"/>
    <w:rsid w:val="002D14C8"/>
    <w:rsid w:val="002D14E8"/>
    <w:rsid w:val="002D1929"/>
    <w:rsid w:val="002D1C86"/>
    <w:rsid w:val="002D1E50"/>
    <w:rsid w:val="002D2A7A"/>
    <w:rsid w:val="002D2EB6"/>
    <w:rsid w:val="002D30CC"/>
    <w:rsid w:val="002D3AFE"/>
    <w:rsid w:val="002D436E"/>
    <w:rsid w:val="002D458A"/>
    <w:rsid w:val="002D489C"/>
    <w:rsid w:val="002D4B97"/>
    <w:rsid w:val="002D57BF"/>
    <w:rsid w:val="002D5862"/>
    <w:rsid w:val="002D5B03"/>
    <w:rsid w:val="002D6854"/>
    <w:rsid w:val="002D68FB"/>
    <w:rsid w:val="002D6F48"/>
    <w:rsid w:val="002D7072"/>
    <w:rsid w:val="002D7342"/>
    <w:rsid w:val="002D7410"/>
    <w:rsid w:val="002D7551"/>
    <w:rsid w:val="002D7B31"/>
    <w:rsid w:val="002D7FF1"/>
    <w:rsid w:val="002E0F4C"/>
    <w:rsid w:val="002E10E2"/>
    <w:rsid w:val="002E1A05"/>
    <w:rsid w:val="002E281B"/>
    <w:rsid w:val="002E28FA"/>
    <w:rsid w:val="002E296F"/>
    <w:rsid w:val="002E29CE"/>
    <w:rsid w:val="002E2AFC"/>
    <w:rsid w:val="002E3870"/>
    <w:rsid w:val="002E40DE"/>
    <w:rsid w:val="002E427F"/>
    <w:rsid w:val="002E42AC"/>
    <w:rsid w:val="002E55AF"/>
    <w:rsid w:val="002E56F9"/>
    <w:rsid w:val="002E58EE"/>
    <w:rsid w:val="002E60DC"/>
    <w:rsid w:val="002E6CCA"/>
    <w:rsid w:val="002E742E"/>
    <w:rsid w:val="002E7AC9"/>
    <w:rsid w:val="002E7F62"/>
    <w:rsid w:val="002F00D1"/>
    <w:rsid w:val="002F0682"/>
    <w:rsid w:val="002F0693"/>
    <w:rsid w:val="002F0E58"/>
    <w:rsid w:val="002F0F74"/>
    <w:rsid w:val="002F137F"/>
    <w:rsid w:val="002F1851"/>
    <w:rsid w:val="002F19A5"/>
    <w:rsid w:val="002F23FA"/>
    <w:rsid w:val="002F2A32"/>
    <w:rsid w:val="002F304C"/>
    <w:rsid w:val="002F3283"/>
    <w:rsid w:val="002F3D2A"/>
    <w:rsid w:val="002F3F07"/>
    <w:rsid w:val="002F4168"/>
    <w:rsid w:val="002F4400"/>
    <w:rsid w:val="002F47E4"/>
    <w:rsid w:val="002F4B0E"/>
    <w:rsid w:val="002F57B7"/>
    <w:rsid w:val="002F57DB"/>
    <w:rsid w:val="002F5B19"/>
    <w:rsid w:val="002F67CB"/>
    <w:rsid w:val="002F6BE2"/>
    <w:rsid w:val="002F6F44"/>
    <w:rsid w:val="002F7042"/>
    <w:rsid w:val="002F7827"/>
    <w:rsid w:val="002F79EA"/>
    <w:rsid w:val="002F7D91"/>
    <w:rsid w:val="00300540"/>
    <w:rsid w:val="00300FB6"/>
    <w:rsid w:val="00301093"/>
    <w:rsid w:val="00301BF6"/>
    <w:rsid w:val="00301C56"/>
    <w:rsid w:val="003022AA"/>
    <w:rsid w:val="00302895"/>
    <w:rsid w:val="00302DEA"/>
    <w:rsid w:val="003032A0"/>
    <w:rsid w:val="00303741"/>
    <w:rsid w:val="0030415E"/>
    <w:rsid w:val="00304FC2"/>
    <w:rsid w:val="00305157"/>
    <w:rsid w:val="003054BB"/>
    <w:rsid w:val="00305937"/>
    <w:rsid w:val="003071B5"/>
    <w:rsid w:val="00307E3E"/>
    <w:rsid w:val="0031035C"/>
    <w:rsid w:val="00310708"/>
    <w:rsid w:val="0031075A"/>
    <w:rsid w:val="003108D0"/>
    <w:rsid w:val="003109BA"/>
    <w:rsid w:val="00311A2D"/>
    <w:rsid w:val="00311F1D"/>
    <w:rsid w:val="0031250A"/>
    <w:rsid w:val="00312601"/>
    <w:rsid w:val="00312BD3"/>
    <w:rsid w:val="00312F20"/>
    <w:rsid w:val="003133DB"/>
    <w:rsid w:val="0031416D"/>
    <w:rsid w:val="003141BF"/>
    <w:rsid w:val="00314240"/>
    <w:rsid w:val="00314415"/>
    <w:rsid w:val="0031455C"/>
    <w:rsid w:val="00314AD7"/>
    <w:rsid w:val="00314F7F"/>
    <w:rsid w:val="0031509F"/>
    <w:rsid w:val="003158FE"/>
    <w:rsid w:val="0031616F"/>
    <w:rsid w:val="00316A85"/>
    <w:rsid w:val="00316DA0"/>
    <w:rsid w:val="00316E51"/>
    <w:rsid w:val="00316F6F"/>
    <w:rsid w:val="003177E5"/>
    <w:rsid w:val="00317885"/>
    <w:rsid w:val="00320807"/>
    <w:rsid w:val="00321418"/>
    <w:rsid w:val="00321926"/>
    <w:rsid w:val="0032197F"/>
    <w:rsid w:val="00321AD0"/>
    <w:rsid w:val="00321F83"/>
    <w:rsid w:val="00322052"/>
    <w:rsid w:val="00322300"/>
    <w:rsid w:val="0032269E"/>
    <w:rsid w:val="0032284D"/>
    <w:rsid w:val="003228E4"/>
    <w:rsid w:val="00322B97"/>
    <w:rsid w:val="003236D7"/>
    <w:rsid w:val="00323711"/>
    <w:rsid w:val="00323B87"/>
    <w:rsid w:val="00323EAA"/>
    <w:rsid w:val="0032486B"/>
    <w:rsid w:val="00324C98"/>
    <w:rsid w:val="0032542D"/>
    <w:rsid w:val="00325BE4"/>
    <w:rsid w:val="0032608B"/>
    <w:rsid w:val="00326824"/>
    <w:rsid w:val="0032683C"/>
    <w:rsid w:val="00326B5E"/>
    <w:rsid w:val="00326EFD"/>
    <w:rsid w:val="00327179"/>
    <w:rsid w:val="003275F6"/>
    <w:rsid w:val="003277A5"/>
    <w:rsid w:val="00327988"/>
    <w:rsid w:val="00327EDA"/>
    <w:rsid w:val="00330C8B"/>
    <w:rsid w:val="00330D9F"/>
    <w:rsid w:val="00331C47"/>
    <w:rsid w:val="00331C5A"/>
    <w:rsid w:val="003331E4"/>
    <w:rsid w:val="00333279"/>
    <w:rsid w:val="003334F5"/>
    <w:rsid w:val="00333BF8"/>
    <w:rsid w:val="003344E8"/>
    <w:rsid w:val="00334776"/>
    <w:rsid w:val="00334AEF"/>
    <w:rsid w:val="003356E4"/>
    <w:rsid w:val="00335ACC"/>
    <w:rsid w:val="00335FF0"/>
    <w:rsid w:val="0033644A"/>
    <w:rsid w:val="0033678A"/>
    <w:rsid w:val="00336F5A"/>
    <w:rsid w:val="00337BC4"/>
    <w:rsid w:val="00341408"/>
    <w:rsid w:val="00341667"/>
    <w:rsid w:val="00341D99"/>
    <w:rsid w:val="0034275F"/>
    <w:rsid w:val="003427B5"/>
    <w:rsid w:val="00342E4E"/>
    <w:rsid w:val="00343352"/>
    <w:rsid w:val="00343AD1"/>
    <w:rsid w:val="00346158"/>
    <w:rsid w:val="00346760"/>
    <w:rsid w:val="00346AEC"/>
    <w:rsid w:val="00346CEE"/>
    <w:rsid w:val="003470CE"/>
    <w:rsid w:val="00347360"/>
    <w:rsid w:val="003476BC"/>
    <w:rsid w:val="00347A3B"/>
    <w:rsid w:val="00347D4D"/>
    <w:rsid w:val="00350076"/>
    <w:rsid w:val="003506AB"/>
    <w:rsid w:val="003506C3"/>
    <w:rsid w:val="0035112F"/>
    <w:rsid w:val="00351FDC"/>
    <w:rsid w:val="003520C5"/>
    <w:rsid w:val="00352771"/>
    <w:rsid w:val="00352CB9"/>
    <w:rsid w:val="00352EF0"/>
    <w:rsid w:val="003531CA"/>
    <w:rsid w:val="0035341F"/>
    <w:rsid w:val="003536F9"/>
    <w:rsid w:val="00353F76"/>
    <w:rsid w:val="003540CD"/>
    <w:rsid w:val="003545B7"/>
    <w:rsid w:val="00354641"/>
    <w:rsid w:val="003547B5"/>
    <w:rsid w:val="00354B56"/>
    <w:rsid w:val="00354FA6"/>
    <w:rsid w:val="003551B6"/>
    <w:rsid w:val="00355422"/>
    <w:rsid w:val="0035557B"/>
    <w:rsid w:val="00355700"/>
    <w:rsid w:val="00355B6A"/>
    <w:rsid w:val="00355BE2"/>
    <w:rsid w:val="00355CFC"/>
    <w:rsid w:val="00356782"/>
    <w:rsid w:val="003568A4"/>
    <w:rsid w:val="00356B57"/>
    <w:rsid w:val="00356C6E"/>
    <w:rsid w:val="003573E1"/>
    <w:rsid w:val="003577B5"/>
    <w:rsid w:val="00357BF2"/>
    <w:rsid w:val="00360051"/>
    <w:rsid w:val="003601C6"/>
    <w:rsid w:val="00360538"/>
    <w:rsid w:val="0036087D"/>
    <w:rsid w:val="0036117C"/>
    <w:rsid w:val="003612C5"/>
    <w:rsid w:val="003613C3"/>
    <w:rsid w:val="003613E7"/>
    <w:rsid w:val="003622F9"/>
    <w:rsid w:val="003624DB"/>
    <w:rsid w:val="0036312B"/>
    <w:rsid w:val="003631DF"/>
    <w:rsid w:val="0036339F"/>
    <w:rsid w:val="00363454"/>
    <w:rsid w:val="00363AF9"/>
    <w:rsid w:val="00364479"/>
    <w:rsid w:val="00364AAF"/>
    <w:rsid w:val="0036584B"/>
    <w:rsid w:val="0036605F"/>
    <w:rsid w:val="00366143"/>
    <w:rsid w:val="0036625F"/>
    <w:rsid w:val="00366765"/>
    <w:rsid w:val="0036686C"/>
    <w:rsid w:val="00366BB6"/>
    <w:rsid w:val="00367C49"/>
    <w:rsid w:val="00367E5F"/>
    <w:rsid w:val="00367EEB"/>
    <w:rsid w:val="003705AA"/>
    <w:rsid w:val="003707ED"/>
    <w:rsid w:val="00370895"/>
    <w:rsid w:val="0037122A"/>
    <w:rsid w:val="003716DC"/>
    <w:rsid w:val="00371A90"/>
    <w:rsid w:val="00372694"/>
    <w:rsid w:val="003727EC"/>
    <w:rsid w:val="0037290A"/>
    <w:rsid w:val="00372CF2"/>
    <w:rsid w:val="00373094"/>
    <w:rsid w:val="00373722"/>
    <w:rsid w:val="00373F78"/>
    <w:rsid w:val="00374D60"/>
    <w:rsid w:val="00375169"/>
    <w:rsid w:val="00376746"/>
    <w:rsid w:val="00376795"/>
    <w:rsid w:val="00376875"/>
    <w:rsid w:val="00376A87"/>
    <w:rsid w:val="00376D72"/>
    <w:rsid w:val="00377072"/>
    <w:rsid w:val="003772BF"/>
    <w:rsid w:val="00377634"/>
    <w:rsid w:val="00380648"/>
    <w:rsid w:val="00380687"/>
    <w:rsid w:val="00380D89"/>
    <w:rsid w:val="003811D7"/>
    <w:rsid w:val="00382186"/>
    <w:rsid w:val="00383944"/>
    <w:rsid w:val="00383C9F"/>
    <w:rsid w:val="003842A0"/>
    <w:rsid w:val="003847CA"/>
    <w:rsid w:val="00384A46"/>
    <w:rsid w:val="00384CB6"/>
    <w:rsid w:val="00385782"/>
    <w:rsid w:val="00385C13"/>
    <w:rsid w:val="003860D4"/>
    <w:rsid w:val="0038699D"/>
    <w:rsid w:val="00387B47"/>
    <w:rsid w:val="00387C10"/>
    <w:rsid w:val="0039010D"/>
    <w:rsid w:val="003903F3"/>
    <w:rsid w:val="003913B0"/>
    <w:rsid w:val="003915D3"/>
    <w:rsid w:val="00391A3F"/>
    <w:rsid w:val="00391AF8"/>
    <w:rsid w:val="00391EF2"/>
    <w:rsid w:val="00392263"/>
    <w:rsid w:val="00392AE9"/>
    <w:rsid w:val="00392BC0"/>
    <w:rsid w:val="00392E1E"/>
    <w:rsid w:val="00392F8E"/>
    <w:rsid w:val="0039409C"/>
    <w:rsid w:val="00394235"/>
    <w:rsid w:val="00394239"/>
    <w:rsid w:val="003943A1"/>
    <w:rsid w:val="003944CF"/>
    <w:rsid w:val="00394A37"/>
    <w:rsid w:val="00395001"/>
    <w:rsid w:val="003959E5"/>
    <w:rsid w:val="00395C98"/>
    <w:rsid w:val="00395E65"/>
    <w:rsid w:val="00396BE6"/>
    <w:rsid w:val="00396CDF"/>
    <w:rsid w:val="00396EC4"/>
    <w:rsid w:val="00397453"/>
    <w:rsid w:val="00397971"/>
    <w:rsid w:val="003A1269"/>
    <w:rsid w:val="003A161F"/>
    <w:rsid w:val="003A205F"/>
    <w:rsid w:val="003A2268"/>
    <w:rsid w:val="003A2C36"/>
    <w:rsid w:val="003A35E9"/>
    <w:rsid w:val="003A43BF"/>
    <w:rsid w:val="003A50F8"/>
    <w:rsid w:val="003A58D7"/>
    <w:rsid w:val="003A60E6"/>
    <w:rsid w:val="003A693E"/>
    <w:rsid w:val="003A69A7"/>
    <w:rsid w:val="003A69B2"/>
    <w:rsid w:val="003A70C1"/>
    <w:rsid w:val="003A72B5"/>
    <w:rsid w:val="003A7420"/>
    <w:rsid w:val="003A7DAB"/>
    <w:rsid w:val="003B00E9"/>
    <w:rsid w:val="003B05D8"/>
    <w:rsid w:val="003B11AC"/>
    <w:rsid w:val="003B1D23"/>
    <w:rsid w:val="003B1D8E"/>
    <w:rsid w:val="003B20EB"/>
    <w:rsid w:val="003B234F"/>
    <w:rsid w:val="003B32D3"/>
    <w:rsid w:val="003B3D2E"/>
    <w:rsid w:val="003B42F0"/>
    <w:rsid w:val="003B4380"/>
    <w:rsid w:val="003B4396"/>
    <w:rsid w:val="003B43F8"/>
    <w:rsid w:val="003B47A0"/>
    <w:rsid w:val="003B4A1F"/>
    <w:rsid w:val="003B4AA3"/>
    <w:rsid w:val="003B4B73"/>
    <w:rsid w:val="003B4DAA"/>
    <w:rsid w:val="003B501B"/>
    <w:rsid w:val="003B538C"/>
    <w:rsid w:val="003B5C67"/>
    <w:rsid w:val="003B5F65"/>
    <w:rsid w:val="003B60C8"/>
    <w:rsid w:val="003B6143"/>
    <w:rsid w:val="003B6857"/>
    <w:rsid w:val="003B7885"/>
    <w:rsid w:val="003B78F9"/>
    <w:rsid w:val="003B7969"/>
    <w:rsid w:val="003B7B70"/>
    <w:rsid w:val="003B7C56"/>
    <w:rsid w:val="003C02F3"/>
    <w:rsid w:val="003C0558"/>
    <w:rsid w:val="003C05D6"/>
    <w:rsid w:val="003C1781"/>
    <w:rsid w:val="003C17CB"/>
    <w:rsid w:val="003C2989"/>
    <w:rsid w:val="003C312A"/>
    <w:rsid w:val="003C3298"/>
    <w:rsid w:val="003C347F"/>
    <w:rsid w:val="003C3655"/>
    <w:rsid w:val="003C3814"/>
    <w:rsid w:val="003C3CE1"/>
    <w:rsid w:val="003C3D02"/>
    <w:rsid w:val="003C45D8"/>
    <w:rsid w:val="003C4615"/>
    <w:rsid w:val="003C4782"/>
    <w:rsid w:val="003C4FDB"/>
    <w:rsid w:val="003C538A"/>
    <w:rsid w:val="003C58C2"/>
    <w:rsid w:val="003C5AD4"/>
    <w:rsid w:val="003C630F"/>
    <w:rsid w:val="003C714A"/>
    <w:rsid w:val="003D017B"/>
    <w:rsid w:val="003D08E9"/>
    <w:rsid w:val="003D10D3"/>
    <w:rsid w:val="003D12EB"/>
    <w:rsid w:val="003D1FAF"/>
    <w:rsid w:val="003D20A3"/>
    <w:rsid w:val="003D2B09"/>
    <w:rsid w:val="003D308A"/>
    <w:rsid w:val="003D4AC7"/>
    <w:rsid w:val="003D4E9E"/>
    <w:rsid w:val="003D5CDE"/>
    <w:rsid w:val="003D5EE0"/>
    <w:rsid w:val="003D6100"/>
    <w:rsid w:val="003D62C5"/>
    <w:rsid w:val="003D64FF"/>
    <w:rsid w:val="003D6AA6"/>
    <w:rsid w:val="003D6D19"/>
    <w:rsid w:val="003D7366"/>
    <w:rsid w:val="003D74A2"/>
    <w:rsid w:val="003D7A13"/>
    <w:rsid w:val="003D7F9F"/>
    <w:rsid w:val="003E0777"/>
    <w:rsid w:val="003E0B81"/>
    <w:rsid w:val="003E134F"/>
    <w:rsid w:val="003E172E"/>
    <w:rsid w:val="003E1AE6"/>
    <w:rsid w:val="003E1B86"/>
    <w:rsid w:val="003E1CE9"/>
    <w:rsid w:val="003E222F"/>
    <w:rsid w:val="003E25EF"/>
    <w:rsid w:val="003E291E"/>
    <w:rsid w:val="003E2E66"/>
    <w:rsid w:val="003E3529"/>
    <w:rsid w:val="003E3C55"/>
    <w:rsid w:val="003E4070"/>
    <w:rsid w:val="003E4483"/>
    <w:rsid w:val="003E4B11"/>
    <w:rsid w:val="003E53DF"/>
    <w:rsid w:val="003E5722"/>
    <w:rsid w:val="003E5B35"/>
    <w:rsid w:val="003E5C53"/>
    <w:rsid w:val="003E6194"/>
    <w:rsid w:val="003E64C0"/>
    <w:rsid w:val="003E6564"/>
    <w:rsid w:val="003E67EC"/>
    <w:rsid w:val="003E6F1E"/>
    <w:rsid w:val="003E6F61"/>
    <w:rsid w:val="003E79EE"/>
    <w:rsid w:val="003F074C"/>
    <w:rsid w:val="003F0A9C"/>
    <w:rsid w:val="003F0FE9"/>
    <w:rsid w:val="003F10CB"/>
    <w:rsid w:val="003F11BC"/>
    <w:rsid w:val="003F120A"/>
    <w:rsid w:val="003F13B3"/>
    <w:rsid w:val="003F1668"/>
    <w:rsid w:val="003F168C"/>
    <w:rsid w:val="003F1C3A"/>
    <w:rsid w:val="003F255B"/>
    <w:rsid w:val="003F2969"/>
    <w:rsid w:val="003F2C93"/>
    <w:rsid w:val="003F3701"/>
    <w:rsid w:val="003F4486"/>
    <w:rsid w:val="003F46E2"/>
    <w:rsid w:val="003F4DDB"/>
    <w:rsid w:val="003F5180"/>
    <w:rsid w:val="003F55EB"/>
    <w:rsid w:val="003F5F54"/>
    <w:rsid w:val="003F6350"/>
    <w:rsid w:val="003F6A34"/>
    <w:rsid w:val="003F6EDA"/>
    <w:rsid w:val="003F78AD"/>
    <w:rsid w:val="0040021D"/>
    <w:rsid w:val="004003E0"/>
    <w:rsid w:val="00400448"/>
    <w:rsid w:val="0040084B"/>
    <w:rsid w:val="004008B3"/>
    <w:rsid w:val="00401590"/>
    <w:rsid w:val="004015D8"/>
    <w:rsid w:val="004020E1"/>
    <w:rsid w:val="004025C7"/>
    <w:rsid w:val="00402829"/>
    <w:rsid w:val="00402B90"/>
    <w:rsid w:val="00402BBD"/>
    <w:rsid w:val="00403998"/>
    <w:rsid w:val="004039B8"/>
    <w:rsid w:val="00404188"/>
    <w:rsid w:val="004043B5"/>
    <w:rsid w:val="0040449C"/>
    <w:rsid w:val="00405352"/>
    <w:rsid w:val="0040628F"/>
    <w:rsid w:val="004065B9"/>
    <w:rsid w:val="0040662B"/>
    <w:rsid w:val="00406D63"/>
    <w:rsid w:val="00407030"/>
    <w:rsid w:val="004070D6"/>
    <w:rsid w:val="00407B32"/>
    <w:rsid w:val="00407B86"/>
    <w:rsid w:val="00410315"/>
    <w:rsid w:val="0041072D"/>
    <w:rsid w:val="00410839"/>
    <w:rsid w:val="00412309"/>
    <w:rsid w:val="004123B8"/>
    <w:rsid w:val="00412767"/>
    <w:rsid w:val="004127B4"/>
    <w:rsid w:val="004127D0"/>
    <w:rsid w:val="004128D2"/>
    <w:rsid w:val="00412951"/>
    <w:rsid w:val="00412E0E"/>
    <w:rsid w:val="00412EF2"/>
    <w:rsid w:val="00413268"/>
    <w:rsid w:val="00413723"/>
    <w:rsid w:val="00413999"/>
    <w:rsid w:val="00413B05"/>
    <w:rsid w:val="00413D26"/>
    <w:rsid w:val="00415D4C"/>
    <w:rsid w:val="00415E07"/>
    <w:rsid w:val="00416A5A"/>
    <w:rsid w:val="00416C9E"/>
    <w:rsid w:val="00417339"/>
    <w:rsid w:val="0042044A"/>
    <w:rsid w:val="004210E5"/>
    <w:rsid w:val="0042111C"/>
    <w:rsid w:val="00421412"/>
    <w:rsid w:val="00421F7A"/>
    <w:rsid w:val="004224EF"/>
    <w:rsid w:val="00422F0D"/>
    <w:rsid w:val="00423814"/>
    <w:rsid w:val="00424934"/>
    <w:rsid w:val="00424B8C"/>
    <w:rsid w:val="00424D1E"/>
    <w:rsid w:val="00425001"/>
    <w:rsid w:val="004256B8"/>
    <w:rsid w:val="004261B7"/>
    <w:rsid w:val="00426696"/>
    <w:rsid w:val="00427027"/>
    <w:rsid w:val="00427596"/>
    <w:rsid w:val="00427C32"/>
    <w:rsid w:val="00430213"/>
    <w:rsid w:val="00430411"/>
    <w:rsid w:val="00430D09"/>
    <w:rsid w:val="00430DC5"/>
    <w:rsid w:val="00430DEF"/>
    <w:rsid w:val="004310BD"/>
    <w:rsid w:val="00431532"/>
    <w:rsid w:val="0043161D"/>
    <w:rsid w:val="00431AB6"/>
    <w:rsid w:val="00431DDD"/>
    <w:rsid w:val="00432164"/>
    <w:rsid w:val="004321F1"/>
    <w:rsid w:val="00432777"/>
    <w:rsid w:val="004327F1"/>
    <w:rsid w:val="004328A8"/>
    <w:rsid w:val="00432F52"/>
    <w:rsid w:val="00432FE0"/>
    <w:rsid w:val="004335E1"/>
    <w:rsid w:val="0043365B"/>
    <w:rsid w:val="004340FC"/>
    <w:rsid w:val="0043469F"/>
    <w:rsid w:val="0043481B"/>
    <w:rsid w:val="00434ACF"/>
    <w:rsid w:val="00434EF6"/>
    <w:rsid w:val="004355D4"/>
    <w:rsid w:val="00435C16"/>
    <w:rsid w:val="00435F86"/>
    <w:rsid w:val="004361EB"/>
    <w:rsid w:val="004363FA"/>
    <w:rsid w:val="0043646C"/>
    <w:rsid w:val="0043662E"/>
    <w:rsid w:val="004373AF"/>
    <w:rsid w:val="00437611"/>
    <w:rsid w:val="00437710"/>
    <w:rsid w:val="004377E3"/>
    <w:rsid w:val="004403A8"/>
    <w:rsid w:val="00440CF2"/>
    <w:rsid w:val="00440D21"/>
    <w:rsid w:val="004410F4"/>
    <w:rsid w:val="0044158E"/>
    <w:rsid w:val="004419FF"/>
    <w:rsid w:val="00441E25"/>
    <w:rsid w:val="00442623"/>
    <w:rsid w:val="0044279B"/>
    <w:rsid w:val="00442AFC"/>
    <w:rsid w:val="00442BC1"/>
    <w:rsid w:val="00442D50"/>
    <w:rsid w:val="00442E52"/>
    <w:rsid w:val="004435D5"/>
    <w:rsid w:val="00443779"/>
    <w:rsid w:val="00444327"/>
    <w:rsid w:val="004444D6"/>
    <w:rsid w:val="004446BB"/>
    <w:rsid w:val="00444754"/>
    <w:rsid w:val="004447C4"/>
    <w:rsid w:val="00444C79"/>
    <w:rsid w:val="00445082"/>
    <w:rsid w:val="004453E3"/>
    <w:rsid w:val="004453E7"/>
    <w:rsid w:val="00446797"/>
    <w:rsid w:val="00447410"/>
    <w:rsid w:val="00447470"/>
    <w:rsid w:val="004505A1"/>
    <w:rsid w:val="00450C13"/>
    <w:rsid w:val="00450D89"/>
    <w:rsid w:val="00450E30"/>
    <w:rsid w:val="0045194D"/>
    <w:rsid w:val="00451B10"/>
    <w:rsid w:val="004527DA"/>
    <w:rsid w:val="00452A68"/>
    <w:rsid w:val="00452E2B"/>
    <w:rsid w:val="004533A7"/>
    <w:rsid w:val="0045373A"/>
    <w:rsid w:val="00453B58"/>
    <w:rsid w:val="00454579"/>
    <w:rsid w:val="004549AB"/>
    <w:rsid w:val="00454EC8"/>
    <w:rsid w:val="00455A07"/>
    <w:rsid w:val="0045690E"/>
    <w:rsid w:val="00456BA6"/>
    <w:rsid w:val="004576DF"/>
    <w:rsid w:val="0045787F"/>
    <w:rsid w:val="00457A33"/>
    <w:rsid w:val="00460447"/>
    <w:rsid w:val="00460505"/>
    <w:rsid w:val="00461370"/>
    <w:rsid w:val="00461B1E"/>
    <w:rsid w:val="00461B66"/>
    <w:rsid w:val="00461BF9"/>
    <w:rsid w:val="00462468"/>
    <w:rsid w:val="00463122"/>
    <w:rsid w:val="00463606"/>
    <w:rsid w:val="004637A4"/>
    <w:rsid w:val="004642C2"/>
    <w:rsid w:val="004644A6"/>
    <w:rsid w:val="00464757"/>
    <w:rsid w:val="004656E6"/>
    <w:rsid w:val="0046598C"/>
    <w:rsid w:val="00465F02"/>
    <w:rsid w:val="00465FB3"/>
    <w:rsid w:val="0046604D"/>
    <w:rsid w:val="00466EC9"/>
    <w:rsid w:val="004670A0"/>
    <w:rsid w:val="00467E63"/>
    <w:rsid w:val="00470106"/>
    <w:rsid w:val="00470734"/>
    <w:rsid w:val="00470A24"/>
    <w:rsid w:val="00471278"/>
    <w:rsid w:val="00471897"/>
    <w:rsid w:val="004718D8"/>
    <w:rsid w:val="004718F1"/>
    <w:rsid w:val="00472C99"/>
    <w:rsid w:val="00472F58"/>
    <w:rsid w:val="00473356"/>
    <w:rsid w:val="0047344C"/>
    <w:rsid w:val="00473479"/>
    <w:rsid w:val="004735F0"/>
    <w:rsid w:val="00473948"/>
    <w:rsid w:val="004741A3"/>
    <w:rsid w:val="00474231"/>
    <w:rsid w:val="00475000"/>
    <w:rsid w:val="00475184"/>
    <w:rsid w:val="004751A4"/>
    <w:rsid w:val="0047615C"/>
    <w:rsid w:val="004768DE"/>
    <w:rsid w:val="00477C66"/>
    <w:rsid w:val="00480058"/>
    <w:rsid w:val="0048032E"/>
    <w:rsid w:val="004803E0"/>
    <w:rsid w:val="00480564"/>
    <w:rsid w:val="00480604"/>
    <w:rsid w:val="00480E77"/>
    <w:rsid w:val="00480EC6"/>
    <w:rsid w:val="00481AB3"/>
    <w:rsid w:val="00482213"/>
    <w:rsid w:val="0048291B"/>
    <w:rsid w:val="00482F26"/>
    <w:rsid w:val="00483251"/>
    <w:rsid w:val="00483CCD"/>
    <w:rsid w:val="00483D3D"/>
    <w:rsid w:val="00483D55"/>
    <w:rsid w:val="00484201"/>
    <w:rsid w:val="00484C39"/>
    <w:rsid w:val="00484FB7"/>
    <w:rsid w:val="0048507C"/>
    <w:rsid w:val="0048510B"/>
    <w:rsid w:val="0048517B"/>
    <w:rsid w:val="00485A85"/>
    <w:rsid w:val="00485C8F"/>
    <w:rsid w:val="00486227"/>
    <w:rsid w:val="00486B0F"/>
    <w:rsid w:val="00486D0A"/>
    <w:rsid w:val="00487184"/>
    <w:rsid w:val="00487245"/>
    <w:rsid w:val="0048731D"/>
    <w:rsid w:val="004876AA"/>
    <w:rsid w:val="0048779B"/>
    <w:rsid w:val="00487D3E"/>
    <w:rsid w:val="00487F2C"/>
    <w:rsid w:val="004912A4"/>
    <w:rsid w:val="00491481"/>
    <w:rsid w:val="004917F2"/>
    <w:rsid w:val="00491B75"/>
    <w:rsid w:val="00491BEC"/>
    <w:rsid w:val="00492320"/>
    <w:rsid w:val="00492D11"/>
    <w:rsid w:val="00492F99"/>
    <w:rsid w:val="004931B2"/>
    <w:rsid w:val="00493AE1"/>
    <w:rsid w:val="00493DAA"/>
    <w:rsid w:val="0049403F"/>
    <w:rsid w:val="004940E1"/>
    <w:rsid w:val="004951F5"/>
    <w:rsid w:val="004955D9"/>
    <w:rsid w:val="00495960"/>
    <w:rsid w:val="00495D45"/>
    <w:rsid w:val="00495DB4"/>
    <w:rsid w:val="00496168"/>
    <w:rsid w:val="0049622D"/>
    <w:rsid w:val="004966F0"/>
    <w:rsid w:val="00496A0F"/>
    <w:rsid w:val="00496B34"/>
    <w:rsid w:val="00496EAF"/>
    <w:rsid w:val="0049715B"/>
    <w:rsid w:val="00497DC6"/>
    <w:rsid w:val="004A0346"/>
    <w:rsid w:val="004A0987"/>
    <w:rsid w:val="004A11F9"/>
    <w:rsid w:val="004A13AE"/>
    <w:rsid w:val="004A17D2"/>
    <w:rsid w:val="004A2330"/>
    <w:rsid w:val="004A24EB"/>
    <w:rsid w:val="004A264F"/>
    <w:rsid w:val="004A27B7"/>
    <w:rsid w:val="004A27FB"/>
    <w:rsid w:val="004A2DAD"/>
    <w:rsid w:val="004A2F98"/>
    <w:rsid w:val="004A3F79"/>
    <w:rsid w:val="004A4248"/>
    <w:rsid w:val="004A43F4"/>
    <w:rsid w:val="004A48D2"/>
    <w:rsid w:val="004A4AB2"/>
    <w:rsid w:val="004A4D1C"/>
    <w:rsid w:val="004A4FEA"/>
    <w:rsid w:val="004A5A8C"/>
    <w:rsid w:val="004A62C7"/>
    <w:rsid w:val="004A639F"/>
    <w:rsid w:val="004A6790"/>
    <w:rsid w:val="004A7361"/>
    <w:rsid w:val="004A7D81"/>
    <w:rsid w:val="004B0435"/>
    <w:rsid w:val="004B0906"/>
    <w:rsid w:val="004B09F2"/>
    <w:rsid w:val="004B0F57"/>
    <w:rsid w:val="004B1259"/>
    <w:rsid w:val="004B14AB"/>
    <w:rsid w:val="004B19F2"/>
    <w:rsid w:val="004B1E30"/>
    <w:rsid w:val="004B2289"/>
    <w:rsid w:val="004B300B"/>
    <w:rsid w:val="004B341D"/>
    <w:rsid w:val="004B3949"/>
    <w:rsid w:val="004B3CF4"/>
    <w:rsid w:val="004B4636"/>
    <w:rsid w:val="004B4794"/>
    <w:rsid w:val="004B4D23"/>
    <w:rsid w:val="004B512A"/>
    <w:rsid w:val="004B5315"/>
    <w:rsid w:val="004B5FF1"/>
    <w:rsid w:val="004B6B55"/>
    <w:rsid w:val="004B7054"/>
    <w:rsid w:val="004B7663"/>
    <w:rsid w:val="004B7709"/>
    <w:rsid w:val="004B7731"/>
    <w:rsid w:val="004B79C8"/>
    <w:rsid w:val="004C0350"/>
    <w:rsid w:val="004C036B"/>
    <w:rsid w:val="004C058A"/>
    <w:rsid w:val="004C10D9"/>
    <w:rsid w:val="004C11C4"/>
    <w:rsid w:val="004C23B4"/>
    <w:rsid w:val="004C2E30"/>
    <w:rsid w:val="004C3021"/>
    <w:rsid w:val="004C3958"/>
    <w:rsid w:val="004C39DE"/>
    <w:rsid w:val="004C3A3B"/>
    <w:rsid w:val="004C4C28"/>
    <w:rsid w:val="004C4E9F"/>
    <w:rsid w:val="004C504A"/>
    <w:rsid w:val="004C50E7"/>
    <w:rsid w:val="004C7227"/>
    <w:rsid w:val="004C776E"/>
    <w:rsid w:val="004C7905"/>
    <w:rsid w:val="004C7B03"/>
    <w:rsid w:val="004C7B48"/>
    <w:rsid w:val="004D090F"/>
    <w:rsid w:val="004D1A00"/>
    <w:rsid w:val="004D1E22"/>
    <w:rsid w:val="004D21D3"/>
    <w:rsid w:val="004D26C6"/>
    <w:rsid w:val="004D2A16"/>
    <w:rsid w:val="004D2AC2"/>
    <w:rsid w:val="004D2EA1"/>
    <w:rsid w:val="004D3AA5"/>
    <w:rsid w:val="004D3DA1"/>
    <w:rsid w:val="004D4069"/>
    <w:rsid w:val="004D4950"/>
    <w:rsid w:val="004D559D"/>
    <w:rsid w:val="004D56AA"/>
    <w:rsid w:val="004D5BE4"/>
    <w:rsid w:val="004D6148"/>
    <w:rsid w:val="004D62B3"/>
    <w:rsid w:val="004D650C"/>
    <w:rsid w:val="004D6978"/>
    <w:rsid w:val="004D7FCE"/>
    <w:rsid w:val="004E03D9"/>
    <w:rsid w:val="004E040D"/>
    <w:rsid w:val="004E0456"/>
    <w:rsid w:val="004E06DD"/>
    <w:rsid w:val="004E0914"/>
    <w:rsid w:val="004E0982"/>
    <w:rsid w:val="004E0AA4"/>
    <w:rsid w:val="004E0C0C"/>
    <w:rsid w:val="004E0D6F"/>
    <w:rsid w:val="004E264B"/>
    <w:rsid w:val="004E2984"/>
    <w:rsid w:val="004E3693"/>
    <w:rsid w:val="004E427C"/>
    <w:rsid w:val="004E4374"/>
    <w:rsid w:val="004E46B9"/>
    <w:rsid w:val="004E543E"/>
    <w:rsid w:val="004E611B"/>
    <w:rsid w:val="004E633C"/>
    <w:rsid w:val="004E6A34"/>
    <w:rsid w:val="004E6F61"/>
    <w:rsid w:val="004E6F94"/>
    <w:rsid w:val="004E7080"/>
    <w:rsid w:val="004E7119"/>
    <w:rsid w:val="004E717A"/>
    <w:rsid w:val="004E7B27"/>
    <w:rsid w:val="004E7B30"/>
    <w:rsid w:val="004E7CB0"/>
    <w:rsid w:val="004E7D6C"/>
    <w:rsid w:val="004F03C1"/>
    <w:rsid w:val="004F07DA"/>
    <w:rsid w:val="004F0A52"/>
    <w:rsid w:val="004F0AE1"/>
    <w:rsid w:val="004F0FB3"/>
    <w:rsid w:val="004F1324"/>
    <w:rsid w:val="004F1D1D"/>
    <w:rsid w:val="004F1DF3"/>
    <w:rsid w:val="004F21E6"/>
    <w:rsid w:val="004F221D"/>
    <w:rsid w:val="004F252A"/>
    <w:rsid w:val="004F2B09"/>
    <w:rsid w:val="004F33F4"/>
    <w:rsid w:val="004F3718"/>
    <w:rsid w:val="004F3F62"/>
    <w:rsid w:val="004F41AB"/>
    <w:rsid w:val="004F445E"/>
    <w:rsid w:val="004F5A9B"/>
    <w:rsid w:val="004F60A4"/>
    <w:rsid w:val="004F6C3E"/>
    <w:rsid w:val="004F6E2E"/>
    <w:rsid w:val="004F7113"/>
    <w:rsid w:val="004F715F"/>
    <w:rsid w:val="004F7440"/>
    <w:rsid w:val="004F75E7"/>
    <w:rsid w:val="004F7E5C"/>
    <w:rsid w:val="00500215"/>
    <w:rsid w:val="005006CA"/>
    <w:rsid w:val="005006EF"/>
    <w:rsid w:val="00501633"/>
    <w:rsid w:val="00501819"/>
    <w:rsid w:val="0050309D"/>
    <w:rsid w:val="00503163"/>
    <w:rsid w:val="00503362"/>
    <w:rsid w:val="0050342C"/>
    <w:rsid w:val="005035E3"/>
    <w:rsid w:val="0050361E"/>
    <w:rsid w:val="005038EA"/>
    <w:rsid w:val="0050396C"/>
    <w:rsid w:val="005055E4"/>
    <w:rsid w:val="005056C7"/>
    <w:rsid w:val="00505884"/>
    <w:rsid w:val="00505B44"/>
    <w:rsid w:val="00505DB0"/>
    <w:rsid w:val="0050636F"/>
    <w:rsid w:val="00506C76"/>
    <w:rsid w:val="005071ED"/>
    <w:rsid w:val="00507E98"/>
    <w:rsid w:val="00510568"/>
    <w:rsid w:val="005113D9"/>
    <w:rsid w:val="00511CA5"/>
    <w:rsid w:val="00511E3D"/>
    <w:rsid w:val="00511E54"/>
    <w:rsid w:val="00512076"/>
    <w:rsid w:val="00512306"/>
    <w:rsid w:val="00512543"/>
    <w:rsid w:val="0051268B"/>
    <w:rsid w:val="00512A18"/>
    <w:rsid w:val="005130BB"/>
    <w:rsid w:val="005130FB"/>
    <w:rsid w:val="00513272"/>
    <w:rsid w:val="005132F4"/>
    <w:rsid w:val="005140AA"/>
    <w:rsid w:val="00514854"/>
    <w:rsid w:val="00514CA3"/>
    <w:rsid w:val="0051506F"/>
    <w:rsid w:val="005150CE"/>
    <w:rsid w:val="00515958"/>
    <w:rsid w:val="00515EC5"/>
    <w:rsid w:val="00516433"/>
    <w:rsid w:val="00516950"/>
    <w:rsid w:val="00516C51"/>
    <w:rsid w:val="00516DFA"/>
    <w:rsid w:val="00517321"/>
    <w:rsid w:val="0051746A"/>
    <w:rsid w:val="00517516"/>
    <w:rsid w:val="00517652"/>
    <w:rsid w:val="0051780C"/>
    <w:rsid w:val="00517A52"/>
    <w:rsid w:val="00517C94"/>
    <w:rsid w:val="0052074C"/>
    <w:rsid w:val="005213D4"/>
    <w:rsid w:val="0052152F"/>
    <w:rsid w:val="005217DB"/>
    <w:rsid w:val="00521E1B"/>
    <w:rsid w:val="0052228A"/>
    <w:rsid w:val="00522F79"/>
    <w:rsid w:val="00523ADC"/>
    <w:rsid w:val="00524618"/>
    <w:rsid w:val="00524FD4"/>
    <w:rsid w:val="0052569C"/>
    <w:rsid w:val="00525741"/>
    <w:rsid w:val="005257B3"/>
    <w:rsid w:val="00526357"/>
    <w:rsid w:val="0052681D"/>
    <w:rsid w:val="00526BBD"/>
    <w:rsid w:val="0052704A"/>
    <w:rsid w:val="00527592"/>
    <w:rsid w:val="00527754"/>
    <w:rsid w:val="00527904"/>
    <w:rsid w:val="00527B2B"/>
    <w:rsid w:val="00527F8F"/>
    <w:rsid w:val="00530814"/>
    <w:rsid w:val="00530A66"/>
    <w:rsid w:val="00530DDA"/>
    <w:rsid w:val="005312B9"/>
    <w:rsid w:val="00531448"/>
    <w:rsid w:val="00531DD6"/>
    <w:rsid w:val="00531EEF"/>
    <w:rsid w:val="0053261A"/>
    <w:rsid w:val="00533143"/>
    <w:rsid w:val="00533520"/>
    <w:rsid w:val="00533717"/>
    <w:rsid w:val="00533CF7"/>
    <w:rsid w:val="00533F38"/>
    <w:rsid w:val="00534494"/>
    <w:rsid w:val="005346AB"/>
    <w:rsid w:val="0053479B"/>
    <w:rsid w:val="00534A13"/>
    <w:rsid w:val="00534F50"/>
    <w:rsid w:val="0053537B"/>
    <w:rsid w:val="00535D75"/>
    <w:rsid w:val="0053642D"/>
    <w:rsid w:val="00536BBF"/>
    <w:rsid w:val="005370A1"/>
    <w:rsid w:val="00537623"/>
    <w:rsid w:val="00537DEE"/>
    <w:rsid w:val="00537F7A"/>
    <w:rsid w:val="005400C9"/>
    <w:rsid w:val="00540E84"/>
    <w:rsid w:val="005423E8"/>
    <w:rsid w:val="0054309D"/>
    <w:rsid w:val="0054393C"/>
    <w:rsid w:val="005439B0"/>
    <w:rsid w:val="00543F90"/>
    <w:rsid w:val="005441C4"/>
    <w:rsid w:val="0054436E"/>
    <w:rsid w:val="00544D09"/>
    <w:rsid w:val="00544EDA"/>
    <w:rsid w:val="005450FA"/>
    <w:rsid w:val="00545301"/>
    <w:rsid w:val="0054542F"/>
    <w:rsid w:val="00545761"/>
    <w:rsid w:val="00545B6C"/>
    <w:rsid w:val="005461FF"/>
    <w:rsid w:val="005465D9"/>
    <w:rsid w:val="00546625"/>
    <w:rsid w:val="00547136"/>
    <w:rsid w:val="00547349"/>
    <w:rsid w:val="0054761E"/>
    <w:rsid w:val="005479DC"/>
    <w:rsid w:val="00547CFF"/>
    <w:rsid w:val="00550A0C"/>
    <w:rsid w:val="005515C9"/>
    <w:rsid w:val="005515EB"/>
    <w:rsid w:val="00551F1C"/>
    <w:rsid w:val="00552008"/>
    <w:rsid w:val="005524CA"/>
    <w:rsid w:val="00552E55"/>
    <w:rsid w:val="00552F62"/>
    <w:rsid w:val="00553456"/>
    <w:rsid w:val="00553722"/>
    <w:rsid w:val="00553BC7"/>
    <w:rsid w:val="005540E5"/>
    <w:rsid w:val="00554325"/>
    <w:rsid w:val="005543CF"/>
    <w:rsid w:val="00554D1D"/>
    <w:rsid w:val="005551DF"/>
    <w:rsid w:val="005556F9"/>
    <w:rsid w:val="0055618C"/>
    <w:rsid w:val="00556952"/>
    <w:rsid w:val="005571AA"/>
    <w:rsid w:val="00557D3E"/>
    <w:rsid w:val="00557EF3"/>
    <w:rsid w:val="00560150"/>
    <w:rsid w:val="005601C1"/>
    <w:rsid w:val="005605BE"/>
    <w:rsid w:val="0056148B"/>
    <w:rsid w:val="005618E6"/>
    <w:rsid w:val="00561D39"/>
    <w:rsid w:val="0056243F"/>
    <w:rsid w:val="00563306"/>
    <w:rsid w:val="00563385"/>
    <w:rsid w:val="00563BC9"/>
    <w:rsid w:val="005640C8"/>
    <w:rsid w:val="00564178"/>
    <w:rsid w:val="005642B2"/>
    <w:rsid w:val="00564415"/>
    <w:rsid w:val="005646EA"/>
    <w:rsid w:val="00564ACA"/>
    <w:rsid w:val="00565333"/>
    <w:rsid w:val="005653A1"/>
    <w:rsid w:val="00565EC8"/>
    <w:rsid w:val="005668AC"/>
    <w:rsid w:val="00566C61"/>
    <w:rsid w:val="005672E4"/>
    <w:rsid w:val="00567597"/>
    <w:rsid w:val="00567706"/>
    <w:rsid w:val="00567BE5"/>
    <w:rsid w:val="00567FFA"/>
    <w:rsid w:val="0057004C"/>
    <w:rsid w:val="0057022B"/>
    <w:rsid w:val="00570DB3"/>
    <w:rsid w:val="005714E6"/>
    <w:rsid w:val="00571FE8"/>
    <w:rsid w:val="0057222A"/>
    <w:rsid w:val="005723A6"/>
    <w:rsid w:val="005723B3"/>
    <w:rsid w:val="005724A1"/>
    <w:rsid w:val="00572E6E"/>
    <w:rsid w:val="00573C4B"/>
    <w:rsid w:val="00574A27"/>
    <w:rsid w:val="00574C14"/>
    <w:rsid w:val="005753E3"/>
    <w:rsid w:val="0057595B"/>
    <w:rsid w:val="00575C28"/>
    <w:rsid w:val="00575E49"/>
    <w:rsid w:val="0057620A"/>
    <w:rsid w:val="005768B4"/>
    <w:rsid w:val="00576D40"/>
    <w:rsid w:val="005775EF"/>
    <w:rsid w:val="005778EE"/>
    <w:rsid w:val="00577EB3"/>
    <w:rsid w:val="00580195"/>
    <w:rsid w:val="005801E5"/>
    <w:rsid w:val="00580391"/>
    <w:rsid w:val="0058123C"/>
    <w:rsid w:val="00581506"/>
    <w:rsid w:val="00581B0B"/>
    <w:rsid w:val="00581CFD"/>
    <w:rsid w:val="00581F83"/>
    <w:rsid w:val="00582624"/>
    <w:rsid w:val="00582D4C"/>
    <w:rsid w:val="00582EDC"/>
    <w:rsid w:val="0058305C"/>
    <w:rsid w:val="005832A2"/>
    <w:rsid w:val="005849D6"/>
    <w:rsid w:val="00584F8A"/>
    <w:rsid w:val="005863FD"/>
    <w:rsid w:val="005865ED"/>
    <w:rsid w:val="005867FF"/>
    <w:rsid w:val="00586CC7"/>
    <w:rsid w:val="00587C16"/>
    <w:rsid w:val="0059024B"/>
    <w:rsid w:val="005902BF"/>
    <w:rsid w:val="005902C8"/>
    <w:rsid w:val="00590774"/>
    <w:rsid w:val="005909EE"/>
    <w:rsid w:val="00590CE7"/>
    <w:rsid w:val="00591342"/>
    <w:rsid w:val="0059193F"/>
    <w:rsid w:val="00591B39"/>
    <w:rsid w:val="00591CC6"/>
    <w:rsid w:val="00591D04"/>
    <w:rsid w:val="00591F08"/>
    <w:rsid w:val="00592726"/>
    <w:rsid w:val="00592914"/>
    <w:rsid w:val="00592B2A"/>
    <w:rsid w:val="005935E7"/>
    <w:rsid w:val="00593912"/>
    <w:rsid w:val="00594302"/>
    <w:rsid w:val="00594C24"/>
    <w:rsid w:val="00594FD0"/>
    <w:rsid w:val="00595143"/>
    <w:rsid w:val="005957C5"/>
    <w:rsid w:val="00595A73"/>
    <w:rsid w:val="00595D61"/>
    <w:rsid w:val="0059677C"/>
    <w:rsid w:val="00596900"/>
    <w:rsid w:val="00596907"/>
    <w:rsid w:val="00596AD8"/>
    <w:rsid w:val="005973BE"/>
    <w:rsid w:val="00597561"/>
    <w:rsid w:val="00597600"/>
    <w:rsid w:val="00597E69"/>
    <w:rsid w:val="00597F6A"/>
    <w:rsid w:val="005A0402"/>
    <w:rsid w:val="005A08AB"/>
    <w:rsid w:val="005A0B3F"/>
    <w:rsid w:val="005A1B76"/>
    <w:rsid w:val="005A1D8E"/>
    <w:rsid w:val="005A29BF"/>
    <w:rsid w:val="005A31BB"/>
    <w:rsid w:val="005A339B"/>
    <w:rsid w:val="005A368D"/>
    <w:rsid w:val="005A43D3"/>
    <w:rsid w:val="005A45C9"/>
    <w:rsid w:val="005A4B21"/>
    <w:rsid w:val="005A4F96"/>
    <w:rsid w:val="005A4FEA"/>
    <w:rsid w:val="005A50C6"/>
    <w:rsid w:val="005A535F"/>
    <w:rsid w:val="005A5462"/>
    <w:rsid w:val="005A5B7C"/>
    <w:rsid w:val="005A68B4"/>
    <w:rsid w:val="005A6CE6"/>
    <w:rsid w:val="005A6F2B"/>
    <w:rsid w:val="005A76CB"/>
    <w:rsid w:val="005B04DD"/>
    <w:rsid w:val="005B06B3"/>
    <w:rsid w:val="005B083E"/>
    <w:rsid w:val="005B0C6E"/>
    <w:rsid w:val="005B0E76"/>
    <w:rsid w:val="005B19F9"/>
    <w:rsid w:val="005B1CC3"/>
    <w:rsid w:val="005B23EF"/>
    <w:rsid w:val="005B2958"/>
    <w:rsid w:val="005B2BD5"/>
    <w:rsid w:val="005B2E6C"/>
    <w:rsid w:val="005B2F8A"/>
    <w:rsid w:val="005B324A"/>
    <w:rsid w:val="005B3665"/>
    <w:rsid w:val="005B417F"/>
    <w:rsid w:val="005B4EB0"/>
    <w:rsid w:val="005B522C"/>
    <w:rsid w:val="005B5A07"/>
    <w:rsid w:val="005B616D"/>
    <w:rsid w:val="005B6B6A"/>
    <w:rsid w:val="005B6D48"/>
    <w:rsid w:val="005B6D8E"/>
    <w:rsid w:val="005B711E"/>
    <w:rsid w:val="005B7305"/>
    <w:rsid w:val="005B76B0"/>
    <w:rsid w:val="005B7D6D"/>
    <w:rsid w:val="005B7D8E"/>
    <w:rsid w:val="005C0936"/>
    <w:rsid w:val="005C0FDE"/>
    <w:rsid w:val="005C1372"/>
    <w:rsid w:val="005C138F"/>
    <w:rsid w:val="005C1AA3"/>
    <w:rsid w:val="005C2FA9"/>
    <w:rsid w:val="005C31FA"/>
    <w:rsid w:val="005C35B5"/>
    <w:rsid w:val="005C38BA"/>
    <w:rsid w:val="005C3CBC"/>
    <w:rsid w:val="005C4441"/>
    <w:rsid w:val="005C4903"/>
    <w:rsid w:val="005C4B28"/>
    <w:rsid w:val="005C50BA"/>
    <w:rsid w:val="005C583A"/>
    <w:rsid w:val="005C5A7B"/>
    <w:rsid w:val="005C6860"/>
    <w:rsid w:val="005C6B28"/>
    <w:rsid w:val="005C75B0"/>
    <w:rsid w:val="005D17C8"/>
    <w:rsid w:val="005D263A"/>
    <w:rsid w:val="005D2CFF"/>
    <w:rsid w:val="005D2DF6"/>
    <w:rsid w:val="005D2E10"/>
    <w:rsid w:val="005D3028"/>
    <w:rsid w:val="005D37F4"/>
    <w:rsid w:val="005D4219"/>
    <w:rsid w:val="005D499F"/>
    <w:rsid w:val="005D57D6"/>
    <w:rsid w:val="005D59F6"/>
    <w:rsid w:val="005D5D00"/>
    <w:rsid w:val="005D5DF1"/>
    <w:rsid w:val="005D61EA"/>
    <w:rsid w:val="005D653F"/>
    <w:rsid w:val="005D6CAE"/>
    <w:rsid w:val="005D7285"/>
    <w:rsid w:val="005D75A3"/>
    <w:rsid w:val="005D76CE"/>
    <w:rsid w:val="005E00BF"/>
    <w:rsid w:val="005E0364"/>
    <w:rsid w:val="005E0677"/>
    <w:rsid w:val="005E0E73"/>
    <w:rsid w:val="005E1428"/>
    <w:rsid w:val="005E14F8"/>
    <w:rsid w:val="005E1DD7"/>
    <w:rsid w:val="005E1DE2"/>
    <w:rsid w:val="005E1E66"/>
    <w:rsid w:val="005E1FF4"/>
    <w:rsid w:val="005E215E"/>
    <w:rsid w:val="005E2658"/>
    <w:rsid w:val="005E28E3"/>
    <w:rsid w:val="005E2BB1"/>
    <w:rsid w:val="005E2CE5"/>
    <w:rsid w:val="005E333E"/>
    <w:rsid w:val="005E3391"/>
    <w:rsid w:val="005E354E"/>
    <w:rsid w:val="005E3BBD"/>
    <w:rsid w:val="005E3D22"/>
    <w:rsid w:val="005E434E"/>
    <w:rsid w:val="005E46CC"/>
    <w:rsid w:val="005E5041"/>
    <w:rsid w:val="005E5451"/>
    <w:rsid w:val="005E5A91"/>
    <w:rsid w:val="005E5EF7"/>
    <w:rsid w:val="005E655E"/>
    <w:rsid w:val="005E65F6"/>
    <w:rsid w:val="005F0238"/>
    <w:rsid w:val="005F02ED"/>
    <w:rsid w:val="005F0B5C"/>
    <w:rsid w:val="005F0C2E"/>
    <w:rsid w:val="005F15E2"/>
    <w:rsid w:val="005F1AB3"/>
    <w:rsid w:val="005F1BD7"/>
    <w:rsid w:val="005F266B"/>
    <w:rsid w:val="005F28BE"/>
    <w:rsid w:val="005F293B"/>
    <w:rsid w:val="005F30BF"/>
    <w:rsid w:val="005F3243"/>
    <w:rsid w:val="005F3D77"/>
    <w:rsid w:val="005F3FC3"/>
    <w:rsid w:val="005F4272"/>
    <w:rsid w:val="005F46B0"/>
    <w:rsid w:val="005F4925"/>
    <w:rsid w:val="005F562F"/>
    <w:rsid w:val="005F62FC"/>
    <w:rsid w:val="005F77A2"/>
    <w:rsid w:val="00600E5E"/>
    <w:rsid w:val="00601DC0"/>
    <w:rsid w:val="00601F5C"/>
    <w:rsid w:val="00602135"/>
    <w:rsid w:val="006023B0"/>
    <w:rsid w:val="006025F9"/>
    <w:rsid w:val="00602810"/>
    <w:rsid w:val="00602EDF"/>
    <w:rsid w:val="00603D9F"/>
    <w:rsid w:val="00605479"/>
    <w:rsid w:val="0060557A"/>
    <w:rsid w:val="0060581C"/>
    <w:rsid w:val="0060599C"/>
    <w:rsid w:val="00606A61"/>
    <w:rsid w:val="00606F50"/>
    <w:rsid w:val="00607A4B"/>
    <w:rsid w:val="00607CB3"/>
    <w:rsid w:val="00610749"/>
    <w:rsid w:val="006110F6"/>
    <w:rsid w:val="0061141D"/>
    <w:rsid w:val="00611BD7"/>
    <w:rsid w:val="00612B08"/>
    <w:rsid w:val="00612C9E"/>
    <w:rsid w:val="00612D03"/>
    <w:rsid w:val="00612D59"/>
    <w:rsid w:val="00613479"/>
    <w:rsid w:val="006137AF"/>
    <w:rsid w:val="00613C8E"/>
    <w:rsid w:val="0061421C"/>
    <w:rsid w:val="0061444F"/>
    <w:rsid w:val="00615288"/>
    <w:rsid w:val="0061547E"/>
    <w:rsid w:val="00615898"/>
    <w:rsid w:val="006161E5"/>
    <w:rsid w:val="0061643B"/>
    <w:rsid w:val="00616D53"/>
    <w:rsid w:val="00616FEA"/>
    <w:rsid w:val="0061767F"/>
    <w:rsid w:val="006178FD"/>
    <w:rsid w:val="00620486"/>
    <w:rsid w:val="00620B67"/>
    <w:rsid w:val="0062197A"/>
    <w:rsid w:val="00621FAA"/>
    <w:rsid w:val="0062210F"/>
    <w:rsid w:val="00622A04"/>
    <w:rsid w:val="00622AC1"/>
    <w:rsid w:val="0062320F"/>
    <w:rsid w:val="0062407D"/>
    <w:rsid w:val="00624C4C"/>
    <w:rsid w:val="00624E01"/>
    <w:rsid w:val="006255E4"/>
    <w:rsid w:val="006255E9"/>
    <w:rsid w:val="006260B8"/>
    <w:rsid w:val="0062632D"/>
    <w:rsid w:val="006264F5"/>
    <w:rsid w:val="0062665D"/>
    <w:rsid w:val="00626734"/>
    <w:rsid w:val="00626A55"/>
    <w:rsid w:val="0062704E"/>
    <w:rsid w:val="00627179"/>
    <w:rsid w:val="0062743C"/>
    <w:rsid w:val="006274E4"/>
    <w:rsid w:val="0062788A"/>
    <w:rsid w:val="00627F5C"/>
    <w:rsid w:val="00630495"/>
    <w:rsid w:val="00630B16"/>
    <w:rsid w:val="00630CD7"/>
    <w:rsid w:val="00631472"/>
    <w:rsid w:val="00631589"/>
    <w:rsid w:val="006321F7"/>
    <w:rsid w:val="006324C1"/>
    <w:rsid w:val="00633A21"/>
    <w:rsid w:val="00634507"/>
    <w:rsid w:val="00634682"/>
    <w:rsid w:val="0063471F"/>
    <w:rsid w:val="00634742"/>
    <w:rsid w:val="00634842"/>
    <w:rsid w:val="00634E7B"/>
    <w:rsid w:val="0063507E"/>
    <w:rsid w:val="00635304"/>
    <w:rsid w:val="00635844"/>
    <w:rsid w:val="006358FB"/>
    <w:rsid w:val="00635930"/>
    <w:rsid w:val="00636230"/>
    <w:rsid w:val="006363E9"/>
    <w:rsid w:val="0063655F"/>
    <w:rsid w:val="0063658F"/>
    <w:rsid w:val="00636D01"/>
    <w:rsid w:val="00637555"/>
    <w:rsid w:val="006378AB"/>
    <w:rsid w:val="00640271"/>
    <w:rsid w:val="006402F4"/>
    <w:rsid w:val="00640538"/>
    <w:rsid w:val="00640A92"/>
    <w:rsid w:val="00641292"/>
    <w:rsid w:val="006415A5"/>
    <w:rsid w:val="006419EB"/>
    <w:rsid w:val="00641B8D"/>
    <w:rsid w:val="00641C2C"/>
    <w:rsid w:val="006426FF"/>
    <w:rsid w:val="0064276D"/>
    <w:rsid w:val="0064285B"/>
    <w:rsid w:val="00642AB0"/>
    <w:rsid w:val="00642C22"/>
    <w:rsid w:val="0064313D"/>
    <w:rsid w:val="00643610"/>
    <w:rsid w:val="00643651"/>
    <w:rsid w:val="00643F0B"/>
    <w:rsid w:val="00644411"/>
    <w:rsid w:val="0064459A"/>
    <w:rsid w:val="006449A8"/>
    <w:rsid w:val="00644A4F"/>
    <w:rsid w:val="00644B9B"/>
    <w:rsid w:val="00644CE4"/>
    <w:rsid w:val="00644DAA"/>
    <w:rsid w:val="006451AF"/>
    <w:rsid w:val="0064567B"/>
    <w:rsid w:val="006457C9"/>
    <w:rsid w:val="006458EA"/>
    <w:rsid w:val="00646195"/>
    <w:rsid w:val="00646725"/>
    <w:rsid w:val="00646AC3"/>
    <w:rsid w:val="00646C11"/>
    <w:rsid w:val="006470D6"/>
    <w:rsid w:val="00647661"/>
    <w:rsid w:val="00647ACE"/>
    <w:rsid w:val="006506D7"/>
    <w:rsid w:val="006513A2"/>
    <w:rsid w:val="006514EF"/>
    <w:rsid w:val="00651B76"/>
    <w:rsid w:val="00651D5A"/>
    <w:rsid w:val="00652FE6"/>
    <w:rsid w:val="0065342E"/>
    <w:rsid w:val="00653543"/>
    <w:rsid w:val="00653A4E"/>
    <w:rsid w:val="00653AAB"/>
    <w:rsid w:val="00653ABA"/>
    <w:rsid w:val="00653CE9"/>
    <w:rsid w:val="00654284"/>
    <w:rsid w:val="0065451F"/>
    <w:rsid w:val="00654ADB"/>
    <w:rsid w:val="006552A9"/>
    <w:rsid w:val="0065564C"/>
    <w:rsid w:val="006556B6"/>
    <w:rsid w:val="006556B8"/>
    <w:rsid w:val="006560F9"/>
    <w:rsid w:val="00656207"/>
    <w:rsid w:val="006567C2"/>
    <w:rsid w:val="00656C36"/>
    <w:rsid w:val="006572C9"/>
    <w:rsid w:val="006576A4"/>
    <w:rsid w:val="00657901"/>
    <w:rsid w:val="00657C4F"/>
    <w:rsid w:val="00657EAD"/>
    <w:rsid w:val="0066005C"/>
    <w:rsid w:val="006601DE"/>
    <w:rsid w:val="006603CE"/>
    <w:rsid w:val="00660C0F"/>
    <w:rsid w:val="00660C8F"/>
    <w:rsid w:val="00660DDE"/>
    <w:rsid w:val="00660F8F"/>
    <w:rsid w:val="00661E72"/>
    <w:rsid w:val="00662FE4"/>
    <w:rsid w:val="006630E2"/>
    <w:rsid w:val="00663258"/>
    <w:rsid w:val="0066332A"/>
    <w:rsid w:val="00663758"/>
    <w:rsid w:val="006642EB"/>
    <w:rsid w:val="00664343"/>
    <w:rsid w:val="00665C3A"/>
    <w:rsid w:val="006662CA"/>
    <w:rsid w:val="0066639C"/>
    <w:rsid w:val="0066663D"/>
    <w:rsid w:val="0066672C"/>
    <w:rsid w:val="006673F0"/>
    <w:rsid w:val="0066747B"/>
    <w:rsid w:val="00667D68"/>
    <w:rsid w:val="00670305"/>
    <w:rsid w:val="00670741"/>
    <w:rsid w:val="006707E9"/>
    <w:rsid w:val="006707EB"/>
    <w:rsid w:val="00670C1E"/>
    <w:rsid w:val="00671749"/>
    <w:rsid w:val="00671E84"/>
    <w:rsid w:val="0067202C"/>
    <w:rsid w:val="00672044"/>
    <w:rsid w:val="0067250B"/>
    <w:rsid w:val="006725F2"/>
    <w:rsid w:val="00672D7B"/>
    <w:rsid w:val="00672ECF"/>
    <w:rsid w:val="00673231"/>
    <w:rsid w:val="006738A2"/>
    <w:rsid w:val="00673BC2"/>
    <w:rsid w:val="00673F20"/>
    <w:rsid w:val="006742AA"/>
    <w:rsid w:val="00674C5C"/>
    <w:rsid w:val="00675413"/>
    <w:rsid w:val="00675AAF"/>
    <w:rsid w:val="00675CFB"/>
    <w:rsid w:val="00676021"/>
    <w:rsid w:val="0067666C"/>
    <w:rsid w:val="00676964"/>
    <w:rsid w:val="00676AC7"/>
    <w:rsid w:val="00676C9B"/>
    <w:rsid w:val="0067716C"/>
    <w:rsid w:val="00677EE2"/>
    <w:rsid w:val="00680552"/>
    <w:rsid w:val="006805DE"/>
    <w:rsid w:val="00681126"/>
    <w:rsid w:val="00681223"/>
    <w:rsid w:val="00681281"/>
    <w:rsid w:val="0068132B"/>
    <w:rsid w:val="00681531"/>
    <w:rsid w:val="00681A1F"/>
    <w:rsid w:val="00681D22"/>
    <w:rsid w:val="00682430"/>
    <w:rsid w:val="00682A0C"/>
    <w:rsid w:val="00682B8C"/>
    <w:rsid w:val="00682C66"/>
    <w:rsid w:val="00683873"/>
    <w:rsid w:val="006839A2"/>
    <w:rsid w:val="00684EE0"/>
    <w:rsid w:val="006858D6"/>
    <w:rsid w:val="006858DD"/>
    <w:rsid w:val="00686299"/>
    <w:rsid w:val="00686A11"/>
    <w:rsid w:val="006873CF"/>
    <w:rsid w:val="00687908"/>
    <w:rsid w:val="00687992"/>
    <w:rsid w:val="00687DC5"/>
    <w:rsid w:val="00687E6E"/>
    <w:rsid w:val="00687FA7"/>
    <w:rsid w:val="00690068"/>
    <w:rsid w:val="0069062E"/>
    <w:rsid w:val="00690AC5"/>
    <w:rsid w:val="0069185A"/>
    <w:rsid w:val="00691B3C"/>
    <w:rsid w:val="00691D2D"/>
    <w:rsid w:val="00691E14"/>
    <w:rsid w:val="00691E91"/>
    <w:rsid w:val="00692252"/>
    <w:rsid w:val="006922AA"/>
    <w:rsid w:val="0069253E"/>
    <w:rsid w:val="00692A10"/>
    <w:rsid w:val="00692CC6"/>
    <w:rsid w:val="0069359F"/>
    <w:rsid w:val="00693926"/>
    <w:rsid w:val="00693A9F"/>
    <w:rsid w:val="00693F34"/>
    <w:rsid w:val="00694ADF"/>
    <w:rsid w:val="00694D3E"/>
    <w:rsid w:val="00695D24"/>
    <w:rsid w:val="006962AD"/>
    <w:rsid w:val="0069633E"/>
    <w:rsid w:val="00696560"/>
    <w:rsid w:val="006965B1"/>
    <w:rsid w:val="006976B9"/>
    <w:rsid w:val="00697D72"/>
    <w:rsid w:val="006A0189"/>
    <w:rsid w:val="006A02DD"/>
    <w:rsid w:val="006A0358"/>
    <w:rsid w:val="006A0604"/>
    <w:rsid w:val="006A0F30"/>
    <w:rsid w:val="006A1127"/>
    <w:rsid w:val="006A1642"/>
    <w:rsid w:val="006A17F1"/>
    <w:rsid w:val="006A1E56"/>
    <w:rsid w:val="006A222F"/>
    <w:rsid w:val="006A2533"/>
    <w:rsid w:val="006A2DC7"/>
    <w:rsid w:val="006A2F72"/>
    <w:rsid w:val="006A3278"/>
    <w:rsid w:val="006A32C6"/>
    <w:rsid w:val="006A3400"/>
    <w:rsid w:val="006A36DF"/>
    <w:rsid w:val="006A3782"/>
    <w:rsid w:val="006A3B7B"/>
    <w:rsid w:val="006A3E93"/>
    <w:rsid w:val="006A3F20"/>
    <w:rsid w:val="006A450F"/>
    <w:rsid w:val="006A461A"/>
    <w:rsid w:val="006A4B71"/>
    <w:rsid w:val="006A4CBE"/>
    <w:rsid w:val="006A556D"/>
    <w:rsid w:val="006A55E1"/>
    <w:rsid w:val="006A5834"/>
    <w:rsid w:val="006A5E50"/>
    <w:rsid w:val="006A6033"/>
    <w:rsid w:val="006A64BE"/>
    <w:rsid w:val="006A64CE"/>
    <w:rsid w:val="006A67AB"/>
    <w:rsid w:val="006A6A86"/>
    <w:rsid w:val="006A731C"/>
    <w:rsid w:val="006A7995"/>
    <w:rsid w:val="006A79EE"/>
    <w:rsid w:val="006A7A80"/>
    <w:rsid w:val="006B0187"/>
    <w:rsid w:val="006B0E34"/>
    <w:rsid w:val="006B134A"/>
    <w:rsid w:val="006B14AB"/>
    <w:rsid w:val="006B1920"/>
    <w:rsid w:val="006B1A9F"/>
    <w:rsid w:val="006B1ADC"/>
    <w:rsid w:val="006B2464"/>
    <w:rsid w:val="006B279C"/>
    <w:rsid w:val="006B3518"/>
    <w:rsid w:val="006B3787"/>
    <w:rsid w:val="006B3AB8"/>
    <w:rsid w:val="006B3CDF"/>
    <w:rsid w:val="006B4756"/>
    <w:rsid w:val="006B49AF"/>
    <w:rsid w:val="006B5162"/>
    <w:rsid w:val="006B51EF"/>
    <w:rsid w:val="006B5991"/>
    <w:rsid w:val="006B6EF0"/>
    <w:rsid w:val="006B7B68"/>
    <w:rsid w:val="006B7B86"/>
    <w:rsid w:val="006B7D6B"/>
    <w:rsid w:val="006C048E"/>
    <w:rsid w:val="006C065B"/>
    <w:rsid w:val="006C09F3"/>
    <w:rsid w:val="006C1119"/>
    <w:rsid w:val="006C1303"/>
    <w:rsid w:val="006C152C"/>
    <w:rsid w:val="006C286E"/>
    <w:rsid w:val="006C2D18"/>
    <w:rsid w:val="006C2D38"/>
    <w:rsid w:val="006C2FB9"/>
    <w:rsid w:val="006C362A"/>
    <w:rsid w:val="006C36BC"/>
    <w:rsid w:val="006C381E"/>
    <w:rsid w:val="006C3A95"/>
    <w:rsid w:val="006C3C4A"/>
    <w:rsid w:val="006C3E19"/>
    <w:rsid w:val="006C3FD7"/>
    <w:rsid w:val="006C4AC1"/>
    <w:rsid w:val="006C5056"/>
    <w:rsid w:val="006C5604"/>
    <w:rsid w:val="006C5885"/>
    <w:rsid w:val="006C5D6D"/>
    <w:rsid w:val="006C65F8"/>
    <w:rsid w:val="006C6783"/>
    <w:rsid w:val="006C6B45"/>
    <w:rsid w:val="006C6F71"/>
    <w:rsid w:val="006C6FD8"/>
    <w:rsid w:val="006C79F6"/>
    <w:rsid w:val="006D124E"/>
    <w:rsid w:val="006D1335"/>
    <w:rsid w:val="006D19A7"/>
    <w:rsid w:val="006D27AC"/>
    <w:rsid w:val="006D2ABD"/>
    <w:rsid w:val="006D3533"/>
    <w:rsid w:val="006D3548"/>
    <w:rsid w:val="006D3931"/>
    <w:rsid w:val="006D3A2E"/>
    <w:rsid w:val="006D3EBD"/>
    <w:rsid w:val="006D486A"/>
    <w:rsid w:val="006D5366"/>
    <w:rsid w:val="006D53F8"/>
    <w:rsid w:val="006D5443"/>
    <w:rsid w:val="006D5452"/>
    <w:rsid w:val="006D601A"/>
    <w:rsid w:val="006D65E9"/>
    <w:rsid w:val="006D6AE9"/>
    <w:rsid w:val="006D6E42"/>
    <w:rsid w:val="006D7325"/>
    <w:rsid w:val="006D733B"/>
    <w:rsid w:val="006D74EA"/>
    <w:rsid w:val="006D76F3"/>
    <w:rsid w:val="006E0442"/>
    <w:rsid w:val="006E0839"/>
    <w:rsid w:val="006E0EE5"/>
    <w:rsid w:val="006E1050"/>
    <w:rsid w:val="006E1B8A"/>
    <w:rsid w:val="006E1F1E"/>
    <w:rsid w:val="006E1FFC"/>
    <w:rsid w:val="006E212E"/>
    <w:rsid w:val="006E2431"/>
    <w:rsid w:val="006E274C"/>
    <w:rsid w:val="006E2C22"/>
    <w:rsid w:val="006E2CFD"/>
    <w:rsid w:val="006E2DF8"/>
    <w:rsid w:val="006E3749"/>
    <w:rsid w:val="006E3776"/>
    <w:rsid w:val="006E3AD0"/>
    <w:rsid w:val="006E3F7D"/>
    <w:rsid w:val="006E414A"/>
    <w:rsid w:val="006E4CF0"/>
    <w:rsid w:val="006E4E7E"/>
    <w:rsid w:val="006E4F81"/>
    <w:rsid w:val="006E53F9"/>
    <w:rsid w:val="006E5776"/>
    <w:rsid w:val="006E64BB"/>
    <w:rsid w:val="006E6B16"/>
    <w:rsid w:val="006E6B3D"/>
    <w:rsid w:val="006E6DD4"/>
    <w:rsid w:val="006E6E1C"/>
    <w:rsid w:val="006E6F0B"/>
    <w:rsid w:val="006E740D"/>
    <w:rsid w:val="006E752A"/>
    <w:rsid w:val="006E7766"/>
    <w:rsid w:val="006E7769"/>
    <w:rsid w:val="006F0EFB"/>
    <w:rsid w:val="006F16B5"/>
    <w:rsid w:val="006F17E9"/>
    <w:rsid w:val="006F2BEA"/>
    <w:rsid w:val="006F2C94"/>
    <w:rsid w:val="006F2F90"/>
    <w:rsid w:val="006F3046"/>
    <w:rsid w:val="006F3717"/>
    <w:rsid w:val="006F3771"/>
    <w:rsid w:val="006F3BFF"/>
    <w:rsid w:val="006F4532"/>
    <w:rsid w:val="006F4BE4"/>
    <w:rsid w:val="006F54F4"/>
    <w:rsid w:val="006F57F4"/>
    <w:rsid w:val="006F6624"/>
    <w:rsid w:val="006F66A0"/>
    <w:rsid w:val="006F6E63"/>
    <w:rsid w:val="006F6E6C"/>
    <w:rsid w:val="006F6F10"/>
    <w:rsid w:val="006F7369"/>
    <w:rsid w:val="006F7430"/>
    <w:rsid w:val="006F7A0F"/>
    <w:rsid w:val="006F7ABF"/>
    <w:rsid w:val="0070004E"/>
    <w:rsid w:val="00701662"/>
    <w:rsid w:val="0070181D"/>
    <w:rsid w:val="00701DB7"/>
    <w:rsid w:val="00702014"/>
    <w:rsid w:val="007032B0"/>
    <w:rsid w:val="007039A4"/>
    <w:rsid w:val="007039D5"/>
    <w:rsid w:val="00703B11"/>
    <w:rsid w:val="00703F08"/>
    <w:rsid w:val="00704C01"/>
    <w:rsid w:val="00704C35"/>
    <w:rsid w:val="00704CC8"/>
    <w:rsid w:val="00705922"/>
    <w:rsid w:val="00705AC0"/>
    <w:rsid w:val="00705C7E"/>
    <w:rsid w:val="00705EB8"/>
    <w:rsid w:val="00706928"/>
    <w:rsid w:val="00706B9B"/>
    <w:rsid w:val="00706DEA"/>
    <w:rsid w:val="00707326"/>
    <w:rsid w:val="00707D70"/>
    <w:rsid w:val="00707E3B"/>
    <w:rsid w:val="00710290"/>
    <w:rsid w:val="007104E4"/>
    <w:rsid w:val="00710BA1"/>
    <w:rsid w:val="00710F4F"/>
    <w:rsid w:val="007115C6"/>
    <w:rsid w:val="00713796"/>
    <w:rsid w:val="0071388B"/>
    <w:rsid w:val="00713A04"/>
    <w:rsid w:val="00713B2F"/>
    <w:rsid w:val="00713BEC"/>
    <w:rsid w:val="00713D27"/>
    <w:rsid w:val="00713FD1"/>
    <w:rsid w:val="00714D0D"/>
    <w:rsid w:val="00715A19"/>
    <w:rsid w:val="0071608C"/>
    <w:rsid w:val="007164E6"/>
    <w:rsid w:val="00717B88"/>
    <w:rsid w:val="00717E1B"/>
    <w:rsid w:val="00717E60"/>
    <w:rsid w:val="0072005D"/>
    <w:rsid w:val="007203BC"/>
    <w:rsid w:val="00720A66"/>
    <w:rsid w:val="00720D42"/>
    <w:rsid w:val="00721285"/>
    <w:rsid w:val="0072189F"/>
    <w:rsid w:val="00721912"/>
    <w:rsid w:val="00722C34"/>
    <w:rsid w:val="00723025"/>
    <w:rsid w:val="00723338"/>
    <w:rsid w:val="007235AA"/>
    <w:rsid w:val="00724AA5"/>
    <w:rsid w:val="00724BCE"/>
    <w:rsid w:val="00724F00"/>
    <w:rsid w:val="00725098"/>
    <w:rsid w:val="007250BA"/>
    <w:rsid w:val="00725365"/>
    <w:rsid w:val="0072567D"/>
    <w:rsid w:val="007259EC"/>
    <w:rsid w:val="00725B58"/>
    <w:rsid w:val="00726CC6"/>
    <w:rsid w:val="0072763B"/>
    <w:rsid w:val="007278EB"/>
    <w:rsid w:val="00727D10"/>
    <w:rsid w:val="00727F46"/>
    <w:rsid w:val="0073034E"/>
    <w:rsid w:val="007305CC"/>
    <w:rsid w:val="00730D3B"/>
    <w:rsid w:val="00730FD2"/>
    <w:rsid w:val="0073107B"/>
    <w:rsid w:val="007313A4"/>
    <w:rsid w:val="00732978"/>
    <w:rsid w:val="00732CEF"/>
    <w:rsid w:val="00733EAE"/>
    <w:rsid w:val="00733F14"/>
    <w:rsid w:val="00734192"/>
    <w:rsid w:val="00734E55"/>
    <w:rsid w:val="007355C9"/>
    <w:rsid w:val="00736D4D"/>
    <w:rsid w:val="00736FBA"/>
    <w:rsid w:val="00737055"/>
    <w:rsid w:val="0074065E"/>
    <w:rsid w:val="00740F2D"/>
    <w:rsid w:val="0074127E"/>
    <w:rsid w:val="007415F6"/>
    <w:rsid w:val="00741DCE"/>
    <w:rsid w:val="00742132"/>
    <w:rsid w:val="00742443"/>
    <w:rsid w:val="0074258D"/>
    <w:rsid w:val="007429F1"/>
    <w:rsid w:val="00742F03"/>
    <w:rsid w:val="007442BB"/>
    <w:rsid w:val="00744389"/>
    <w:rsid w:val="00745081"/>
    <w:rsid w:val="007457D4"/>
    <w:rsid w:val="00745B2B"/>
    <w:rsid w:val="007463C5"/>
    <w:rsid w:val="00746846"/>
    <w:rsid w:val="00746A3B"/>
    <w:rsid w:val="00746BEB"/>
    <w:rsid w:val="00747370"/>
    <w:rsid w:val="0074749C"/>
    <w:rsid w:val="0074763E"/>
    <w:rsid w:val="007502A5"/>
    <w:rsid w:val="00750620"/>
    <w:rsid w:val="0075093F"/>
    <w:rsid w:val="007510C3"/>
    <w:rsid w:val="00751776"/>
    <w:rsid w:val="0075185A"/>
    <w:rsid w:val="00751F4A"/>
    <w:rsid w:val="0075243E"/>
    <w:rsid w:val="00752445"/>
    <w:rsid w:val="0075262E"/>
    <w:rsid w:val="00752A1A"/>
    <w:rsid w:val="00752E3B"/>
    <w:rsid w:val="007530EE"/>
    <w:rsid w:val="00753551"/>
    <w:rsid w:val="00754ED2"/>
    <w:rsid w:val="007554BD"/>
    <w:rsid w:val="00755CB4"/>
    <w:rsid w:val="00756245"/>
    <w:rsid w:val="007563E8"/>
    <w:rsid w:val="007564A7"/>
    <w:rsid w:val="007568CE"/>
    <w:rsid w:val="00756EF5"/>
    <w:rsid w:val="007573FE"/>
    <w:rsid w:val="00757964"/>
    <w:rsid w:val="00757DDF"/>
    <w:rsid w:val="007603DE"/>
    <w:rsid w:val="00760858"/>
    <w:rsid w:val="007609EC"/>
    <w:rsid w:val="00760C5E"/>
    <w:rsid w:val="00761162"/>
    <w:rsid w:val="0076127F"/>
    <w:rsid w:val="0076149E"/>
    <w:rsid w:val="007619FF"/>
    <w:rsid w:val="00761EEB"/>
    <w:rsid w:val="007620C4"/>
    <w:rsid w:val="0076224C"/>
    <w:rsid w:val="00762431"/>
    <w:rsid w:val="0076373C"/>
    <w:rsid w:val="0076397A"/>
    <w:rsid w:val="007639BE"/>
    <w:rsid w:val="007639FD"/>
    <w:rsid w:val="00763A70"/>
    <w:rsid w:val="00763A8C"/>
    <w:rsid w:val="00763D00"/>
    <w:rsid w:val="00763E3C"/>
    <w:rsid w:val="0076458E"/>
    <w:rsid w:val="0076467E"/>
    <w:rsid w:val="0076467F"/>
    <w:rsid w:val="00764680"/>
    <w:rsid w:val="00764AA2"/>
    <w:rsid w:val="00764CD7"/>
    <w:rsid w:val="00765480"/>
    <w:rsid w:val="007664A6"/>
    <w:rsid w:val="007667A6"/>
    <w:rsid w:val="007667CE"/>
    <w:rsid w:val="00766DBF"/>
    <w:rsid w:val="00767063"/>
    <w:rsid w:val="00770118"/>
    <w:rsid w:val="0077067E"/>
    <w:rsid w:val="00770CBB"/>
    <w:rsid w:val="007711AC"/>
    <w:rsid w:val="0077146D"/>
    <w:rsid w:val="007715DA"/>
    <w:rsid w:val="007717FD"/>
    <w:rsid w:val="00771C5F"/>
    <w:rsid w:val="00771E43"/>
    <w:rsid w:val="00771F48"/>
    <w:rsid w:val="0077240B"/>
    <w:rsid w:val="0077314B"/>
    <w:rsid w:val="00773306"/>
    <w:rsid w:val="007734F7"/>
    <w:rsid w:val="00773FC4"/>
    <w:rsid w:val="007741D4"/>
    <w:rsid w:val="00774AD1"/>
    <w:rsid w:val="00774C30"/>
    <w:rsid w:val="00774DBE"/>
    <w:rsid w:val="00774F5E"/>
    <w:rsid w:val="00775030"/>
    <w:rsid w:val="00775AFE"/>
    <w:rsid w:val="00776876"/>
    <w:rsid w:val="00776B42"/>
    <w:rsid w:val="00777086"/>
    <w:rsid w:val="007774DB"/>
    <w:rsid w:val="007804A3"/>
    <w:rsid w:val="00781019"/>
    <w:rsid w:val="00781054"/>
    <w:rsid w:val="00781100"/>
    <w:rsid w:val="007816D3"/>
    <w:rsid w:val="00781B1F"/>
    <w:rsid w:val="00781FF9"/>
    <w:rsid w:val="00782079"/>
    <w:rsid w:val="007821E6"/>
    <w:rsid w:val="0078297C"/>
    <w:rsid w:val="00782B08"/>
    <w:rsid w:val="00782FE4"/>
    <w:rsid w:val="00783BA8"/>
    <w:rsid w:val="00784C40"/>
    <w:rsid w:val="00784F3F"/>
    <w:rsid w:val="00785230"/>
    <w:rsid w:val="0078546A"/>
    <w:rsid w:val="00785689"/>
    <w:rsid w:val="00785693"/>
    <w:rsid w:val="0078577E"/>
    <w:rsid w:val="00785823"/>
    <w:rsid w:val="00786B72"/>
    <w:rsid w:val="00790318"/>
    <w:rsid w:val="00790556"/>
    <w:rsid w:val="00790C52"/>
    <w:rsid w:val="00790C95"/>
    <w:rsid w:val="007911E0"/>
    <w:rsid w:val="00791C78"/>
    <w:rsid w:val="0079287F"/>
    <w:rsid w:val="0079294B"/>
    <w:rsid w:val="00792A45"/>
    <w:rsid w:val="00793548"/>
    <w:rsid w:val="007940AE"/>
    <w:rsid w:val="00794B7F"/>
    <w:rsid w:val="007955D8"/>
    <w:rsid w:val="00795603"/>
    <w:rsid w:val="00795B5B"/>
    <w:rsid w:val="007962B6"/>
    <w:rsid w:val="00797495"/>
    <w:rsid w:val="00797536"/>
    <w:rsid w:val="00797E6F"/>
    <w:rsid w:val="007A0782"/>
    <w:rsid w:val="007A0957"/>
    <w:rsid w:val="007A0A4C"/>
    <w:rsid w:val="007A10F9"/>
    <w:rsid w:val="007A1312"/>
    <w:rsid w:val="007A1A21"/>
    <w:rsid w:val="007A1CA0"/>
    <w:rsid w:val="007A2BD7"/>
    <w:rsid w:val="007A2E63"/>
    <w:rsid w:val="007A343B"/>
    <w:rsid w:val="007A363B"/>
    <w:rsid w:val="007A384F"/>
    <w:rsid w:val="007A39BC"/>
    <w:rsid w:val="007A3AD2"/>
    <w:rsid w:val="007A3BAB"/>
    <w:rsid w:val="007A3E32"/>
    <w:rsid w:val="007A4BA3"/>
    <w:rsid w:val="007A4C02"/>
    <w:rsid w:val="007A586E"/>
    <w:rsid w:val="007A59C1"/>
    <w:rsid w:val="007A5FF9"/>
    <w:rsid w:val="007A6B39"/>
    <w:rsid w:val="007A7131"/>
    <w:rsid w:val="007A77BC"/>
    <w:rsid w:val="007B0111"/>
    <w:rsid w:val="007B0474"/>
    <w:rsid w:val="007B057A"/>
    <w:rsid w:val="007B1602"/>
    <w:rsid w:val="007B18C8"/>
    <w:rsid w:val="007B1BB4"/>
    <w:rsid w:val="007B27E6"/>
    <w:rsid w:val="007B2EF6"/>
    <w:rsid w:val="007B33C8"/>
    <w:rsid w:val="007B3C2E"/>
    <w:rsid w:val="007B457A"/>
    <w:rsid w:val="007B46B8"/>
    <w:rsid w:val="007B4831"/>
    <w:rsid w:val="007B49CD"/>
    <w:rsid w:val="007B5683"/>
    <w:rsid w:val="007B56A9"/>
    <w:rsid w:val="007B57D7"/>
    <w:rsid w:val="007B5853"/>
    <w:rsid w:val="007B593B"/>
    <w:rsid w:val="007B599F"/>
    <w:rsid w:val="007B5A46"/>
    <w:rsid w:val="007B61C0"/>
    <w:rsid w:val="007B6273"/>
    <w:rsid w:val="007B6848"/>
    <w:rsid w:val="007B6CEA"/>
    <w:rsid w:val="007B7683"/>
    <w:rsid w:val="007C00B1"/>
    <w:rsid w:val="007C07A3"/>
    <w:rsid w:val="007C0B10"/>
    <w:rsid w:val="007C0CA0"/>
    <w:rsid w:val="007C0D09"/>
    <w:rsid w:val="007C0D31"/>
    <w:rsid w:val="007C1BC2"/>
    <w:rsid w:val="007C1C2C"/>
    <w:rsid w:val="007C1C90"/>
    <w:rsid w:val="007C1CBE"/>
    <w:rsid w:val="007C1FEB"/>
    <w:rsid w:val="007C26AC"/>
    <w:rsid w:val="007C2B9C"/>
    <w:rsid w:val="007C34B7"/>
    <w:rsid w:val="007C356B"/>
    <w:rsid w:val="007C40D8"/>
    <w:rsid w:val="007C42D6"/>
    <w:rsid w:val="007C4C4B"/>
    <w:rsid w:val="007C57CD"/>
    <w:rsid w:val="007C626C"/>
    <w:rsid w:val="007C65EA"/>
    <w:rsid w:val="007C67F5"/>
    <w:rsid w:val="007C6C94"/>
    <w:rsid w:val="007C70A4"/>
    <w:rsid w:val="007C7296"/>
    <w:rsid w:val="007C7E1A"/>
    <w:rsid w:val="007C7E2F"/>
    <w:rsid w:val="007C7E4D"/>
    <w:rsid w:val="007C7FEB"/>
    <w:rsid w:val="007D0579"/>
    <w:rsid w:val="007D05B4"/>
    <w:rsid w:val="007D0DBA"/>
    <w:rsid w:val="007D0EE1"/>
    <w:rsid w:val="007D12B0"/>
    <w:rsid w:val="007D19D0"/>
    <w:rsid w:val="007D21B1"/>
    <w:rsid w:val="007D22AE"/>
    <w:rsid w:val="007D24FB"/>
    <w:rsid w:val="007D2B89"/>
    <w:rsid w:val="007D2E7A"/>
    <w:rsid w:val="007D3010"/>
    <w:rsid w:val="007D3536"/>
    <w:rsid w:val="007D35D5"/>
    <w:rsid w:val="007D3BDF"/>
    <w:rsid w:val="007D421B"/>
    <w:rsid w:val="007D4700"/>
    <w:rsid w:val="007D4DB0"/>
    <w:rsid w:val="007D50E4"/>
    <w:rsid w:val="007D5200"/>
    <w:rsid w:val="007D529B"/>
    <w:rsid w:val="007D540F"/>
    <w:rsid w:val="007D554B"/>
    <w:rsid w:val="007D5D93"/>
    <w:rsid w:val="007D5E5E"/>
    <w:rsid w:val="007D6600"/>
    <w:rsid w:val="007D69C6"/>
    <w:rsid w:val="007D6AD9"/>
    <w:rsid w:val="007D6AE0"/>
    <w:rsid w:val="007D7174"/>
    <w:rsid w:val="007D7469"/>
    <w:rsid w:val="007D74EF"/>
    <w:rsid w:val="007D78CF"/>
    <w:rsid w:val="007D7D80"/>
    <w:rsid w:val="007D7E54"/>
    <w:rsid w:val="007E00D9"/>
    <w:rsid w:val="007E0657"/>
    <w:rsid w:val="007E0777"/>
    <w:rsid w:val="007E0DA1"/>
    <w:rsid w:val="007E1049"/>
    <w:rsid w:val="007E1BBF"/>
    <w:rsid w:val="007E1BFF"/>
    <w:rsid w:val="007E1E0B"/>
    <w:rsid w:val="007E23B1"/>
    <w:rsid w:val="007E2486"/>
    <w:rsid w:val="007E34E3"/>
    <w:rsid w:val="007E35FD"/>
    <w:rsid w:val="007E3670"/>
    <w:rsid w:val="007E37CD"/>
    <w:rsid w:val="007E4E58"/>
    <w:rsid w:val="007E502F"/>
    <w:rsid w:val="007E55F2"/>
    <w:rsid w:val="007E562F"/>
    <w:rsid w:val="007E5A2D"/>
    <w:rsid w:val="007E5F79"/>
    <w:rsid w:val="007E6123"/>
    <w:rsid w:val="007E6768"/>
    <w:rsid w:val="007E6931"/>
    <w:rsid w:val="007E706E"/>
    <w:rsid w:val="007F073B"/>
    <w:rsid w:val="007F0917"/>
    <w:rsid w:val="007F0D3D"/>
    <w:rsid w:val="007F1846"/>
    <w:rsid w:val="007F1AFB"/>
    <w:rsid w:val="007F2A5F"/>
    <w:rsid w:val="007F2AE5"/>
    <w:rsid w:val="007F2BC0"/>
    <w:rsid w:val="007F2C45"/>
    <w:rsid w:val="007F2CBC"/>
    <w:rsid w:val="007F37D8"/>
    <w:rsid w:val="007F392A"/>
    <w:rsid w:val="007F3B93"/>
    <w:rsid w:val="007F3BDE"/>
    <w:rsid w:val="007F3C2E"/>
    <w:rsid w:val="007F505E"/>
    <w:rsid w:val="007F50FF"/>
    <w:rsid w:val="007F5F39"/>
    <w:rsid w:val="007F63FF"/>
    <w:rsid w:val="007F6664"/>
    <w:rsid w:val="007F69D5"/>
    <w:rsid w:val="007F6FC0"/>
    <w:rsid w:val="008008FC"/>
    <w:rsid w:val="0080099D"/>
    <w:rsid w:val="00801412"/>
    <w:rsid w:val="00801C91"/>
    <w:rsid w:val="00801F29"/>
    <w:rsid w:val="00803199"/>
    <w:rsid w:val="00803611"/>
    <w:rsid w:val="008038D4"/>
    <w:rsid w:val="00804350"/>
    <w:rsid w:val="00804659"/>
    <w:rsid w:val="00804A52"/>
    <w:rsid w:val="00804B44"/>
    <w:rsid w:val="0080529B"/>
    <w:rsid w:val="008054CE"/>
    <w:rsid w:val="008054ED"/>
    <w:rsid w:val="008058B5"/>
    <w:rsid w:val="00805B04"/>
    <w:rsid w:val="00805BF9"/>
    <w:rsid w:val="00805C72"/>
    <w:rsid w:val="00805DE4"/>
    <w:rsid w:val="008062E5"/>
    <w:rsid w:val="00806786"/>
    <w:rsid w:val="00806C6F"/>
    <w:rsid w:val="0080720B"/>
    <w:rsid w:val="00807CAA"/>
    <w:rsid w:val="00810389"/>
    <w:rsid w:val="0081049B"/>
    <w:rsid w:val="008110CD"/>
    <w:rsid w:val="00811564"/>
    <w:rsid w:val="00811694"/>
    <w:rsid w:val="008131BD"/>
    <w:rsid w:val="00813A45"/>
    <w:rsid w:val="00813ADA"/>
    <w:rsid w:val="00813AE9"/>
    <w:rsid w:val="00813B0A"/>
    <w:rsid w:val="00813B66"/>
    <w:rsid w:val="00813C03"/>
    <w:rsid w:val="00813E55"/>
    <w:rsid w:val="0081437F"/>
    <w:rsid w:val="008144EE"/>
    <w:rsid w:val="008145D0"/>
    <w:rsid w:val="0081489A"/>
    <w:rsid w:val="008151DC"/>
    <w:rsid w:val="008158D7"/>
    <w:rsid w:val="00815AB2"/>
    <w:rsid w:val="00815DC9"/>
    <w:rsid w:val="00815F5B"/>
    <w:rsid w:val="00816444"/>
    <w:rsid w:val="00816AE1"/>
    <w:rsid w:val="0081712C"/>
    <w:rsid w:val="008175EA"/>
    <w:rsid w:val="00820BD0"/>
    <w:rsid w:val="00820EEC"/>
    <w:rsid w:val="00820F06"/>
    <w:rsid w:val="00821602"/>
    <w:rsid w:val="008219A5"/>
    <w:rsid w:val="00821EBD"/>
    <w:rsid w:val="008221D0"/>
    <w:rsid w:val="0082245C"/>
    <w:rsid w:val="0082258F"/>
    <w:rsid w:val="00822BED"/>
    <w:rsid w:val="00822CBF"/>
    <w:rsid w:val="00823123"/>
    <w:rsid w:val="00823251"/>
    <w:rsid w:val="008232B4"/>
    <w:rsid w:val="00823674"/>
    <w:rsid w:val="008237A1"/>
    <w:rsid w:val="00823CA5"/>
    <w:rsid w:val="0082468E"/>
    <w:rsid w:val="008247D5"/>
    <w:rsid w:val="00824B60"/>
    <w:rsid w:val="008250CF"/>
    <w:rsid w:val="00825BA0"/>
    <w:rsid w:val="008261BE"/>
    <w:rsid w:val="0082640E"/>
    <w:rsid w:val="00826E88"/>
    <w:rsid w:val="00827E50"/>
    <w:rsid w:val="008305C3"/>
    <w:rsid w:val="00830B43"/>
    <w:rsid w:val="0083120D"/>
    <w:rsid w:val="00831225"/>
    <w:rsid w:val="00831A63"/>
    <w:rsid w:val="00831AEB"/>
    <w:rsid w:val="00831BF7"/>
    <w:rsid w:val="008323AB"/>
    <w:rsid w:val="00832AE4"/>
    <w:rsid w:val="00832C3E"/>
    <w:rsid w:val="00833141"/>
    <w:rsid w:val="0083379B"/>
    <w:rsid w:val="00833DE6"/>
    <w:rsid w:val="00834A6E"/>
    <w:rsid w:val="00834C89"/>
    <w:rsid w:val="00834D4C"/>
    <w:rsid w:val="00834E44"/>
    <w:rsid w:val="008368FA"/>
    <w:rsid w:val="008373E9"/>
    <w:rsid w:val="00837AF4"/>
    <w:rsid w:val="00837D21"/>
    <w:rsid w:val="00840199"/>
    <w:rsid w:val="00840282"/>
    <w:rsid w:val="008404FC"/>
    <w:rsid w:val="0084058B"/>
    <w:rsid w:val="008405E4"/>
    <w:rsid w:val="0084067C"/>
    <w:rsid w:val="0084077B"/>
    <w:rsid w:val="0084125F"/>
    <w:rsid w:val="00841F5E"/>
    <w:rsid w:val="008420D9"/>
    <w:rsid w:val="00842302"/>
    <w:rsid w:val="0084256A"/>
    <w:rsid w:val="0084269E"/>
    <w:rsid w:val="008428AB"/>
    <w:rsid w:val="00842A5D"/>
    <w:rsid w:val="0084319C"/>
    <w:rsid w:val="008437B6"/>
    <w:rsid w:val="0084393F"/>
    <w:rsid w:val="00843A8A"/>
    <w:rsid w:val="00843F05"/>
    <w:rsid w:val="008440FE"/>
    <w:rsid w:val="00844246"/>
    <w:rsid w:val="008442B7"/>
    <w:rsid w:val="00844E7F"/>
    <w:rsid w:val="00846397"/>
    <w:rsid w:val="00846CA7"/>
    <w:rsid w:val="00846F98"/>
    <w:rsid w:val="008471D4"/>
    <w:rsid w:val="00847289"/>
    <w:rsid w:val="0084757F"/>
    <w:rsid w:val="0084786F"/>
    <w:rsid w:val="0085049B"/>
    <w:rsid w:val="00850733"/>
    <w:rsid w:val="00851424"/>
    <w:rsid w:val="00851432"/>
    <w:rsid w:val="00851495"/>
    <w:rsid w:val="00851C24"/>
    <w:rsid w:val="00851FF0"/>
    <w:rsid w:val="00852190"/>
    <w:rsid w:val="0085223E"/>
    <w:rsid w:val="00852F40"/>
    <w:rsid w:val="0085300F"/>
    <w:rsid w:val="0085351C"/>
    <w:rsid w:val="008535F1"/>
    <w:rsid w:val="00853835"/>
    <w:rsid w:val="00853EDD"/>
    <w:rsid w:val="00854142"/>
    <w:rsid w:val="00854B35"/>
    <w:rsid w:val="00855AAE"/>
    <w:rsid w:val="00855B6F"/>
    <w:rsid w:val="0085618B"/>
    <w:rsid w:val="008577ED"/>
    <w:rsid w:val="00857BCD"/>
    <w:rsid w:val="00857DFD"/>
    <w:rsid w:val="0086005A"/>
    <w:rsid w:val="00860BF3"/>
    <w:rsid w:val="00860CB9"/>
    <w:rsid w:val="00861806"/>
    <w:rsid w:val="00862080"/>
    <w:rsid w:val="008620D2"/>
    <w:rsid w:val="008621E1"/>
    <w:rsid w:val="00862B44"/>
    <w:rsid w:val="00862E30"/>
    <w:rsid w:val="00862FAB"/>
    <w:rsid w:val="00863664"/>
    <w:rsid w:val="00863CA2"/>
    <w:rsid w:val="00864664"/>
    <w:rsid w:val="00864983"/>
    <w:rsid w:val="00864B1C"/>
    <w:rsid w:val="00864D2C"/>
    <w:rsid w:val="00864E45"/>
    <w:rsid w:val="00865225"/>
    <w:rsid w:val="00865392"/>
    <w:rsid w:val="00866169"/>
    <w:rsid w:val="0086697C"/>
    <w:rsid w:val="00867863"/>
    <w:rsid w:val="00867E7A"/>
    <w:rsid w:val="00867EC7"/>
    <w:rsid w:val="00870365"/>
    <w:rsid w:val="00870BC1"/>
    <w:rsid w:val="00870D04"/>
    <w:rsid w:val="00870E8E"/>
    <w:rsid w:val="008714BB"/>
    <w:rsid w:val="00871655"/>
    <w:rsid w:val="00871D43"/>
    <w:rsid w:val="00871F1D"/>
    <w:rsid w:val="008721BA"/>
    <w:rsid w:val="00872306"/>
    <w:rsid w:val="00872B51"/>
    <w:rsid w:val="00872DF7"/>
    <w:rsid w:val="008731AE"/>
    <w:rsid w:val="008731FB"/>
    <w:rsid w:val="00873D09"/>
    <w:rsid w:val="00873EF7"/>
    <w:rsid w:val="0087421D"/>
    <w:rsid w:val="008749D8"/>
    <w:rsid w:val="0087506C"/>
    <w:rsid w:val="008751FA"/>
    <w:rsid w:val="00875C60"/>
    <w:rsid w:val="00876158"/>
    <w:rsid w:val="008765D8"/>
    <w:rsid w:val="0087708C"/>
    <w:rsid w:val="0087730F"/>
    <w:rsid w:val="008773FB"/>
    <w:rsid w:val="008807BD"/>
    <w:rsid w:val="00880CD4"/>
    <w:rsid w:val="0088108F"/>
    <w:rsid w:val="0088151C"/>
    <w:rsid w:val="0088163E"/>
    <w:rsid w:val="00881771"/>
    <w:rsid w:val="00881772"/>
    <w:rsid w:val="008817AB"/>
    <w:rsid w:val="00882067"/>
    <w:rsid w:val="00882A69"/>
    <w:rsid w:val="00882BBC"/>
    <w:rsid w:val="00883655"/>
    <w:rsid w:val="00883CA9"/>
    <w:rsid w:val="008843A4"/>
    <w:rsid w:val="008847FB"/>
    <w:rsid w:val="00884BF5"/>
    <w:rsid w:val="00884EC2"/>
    <w:rsid w:val="008850F8"/>
    <w:rsid w:val="00885F34"/>
    <w:rsid w:val="0088650B"/>
    <w:rsid w:val="0088650E"/>
    <w:rsid w:val="0088698A"/>
    <w:rsid w:val="008870C8"/>
    <w:rsid w:val="0088733A"/>
    <w:rsid w:val="00887615"/>
    <w:rsid w:val="00887639"/>
    <w:rsid w:val="00887975"/>
    <w:rsid w:val="008908F8"/>
    <w:rsid w:val="00890EBE"/>
    <w:rsid w:val="00891708"/>
    <w:rsid w:val="00891896"/>
    <w:rsid w:val="0089194F"/>
    <w:rsid w:val="00892375"/>
    <w:rsid w:val="00892530"/>
    <w:rsid w:val="00892753"/>
    <w:rsid w:val="008927A5"/>
    <w:rsid w:val="008934C5"/>
    <w:rsid w:val="00893759"/>
    <w:rsid w:val="00893898"/>
    <w:rsid w:val="008946AC"/>
    <w:rsid w:val="00894DD5"/>
    <w:rsid w:val="00894E18"/>
    <w:rsid w:val="00894F7E"/>
    <w:rsid w:val="00894FE4"/>
    <w:rsid w:val="0089521F"/>
    <w:rsid w:val="008956A6"/>
    <w:rsid w:val="00896288"/>
    <w:rsid w:val="00896334"/>
    <w:rsid w:val="008963A0"/>
    <w:rsid w:val="00896911"/>
    <w:rsid w:val="00896DAA"/>
    <w:rsid w:val="00897CCB"/>
    <w:rsid w:val="008A01D6"/>
    <w:rsid w:val="008A0241"/>
    <w:rsid w:val="008A0E11"/>
    <w:rsid w:val="008A0E88"/>
    <w:rsid w:val="008A0F62"/>
    <w:rsid w:val="008A140C"/>
    <w:rsid w:val="008A1AD4"/>
    <w:rsid w:val="008A1E6B"/>
    <w:rsid w:val="008A1F00"/>
    <w:rsid w:val="008A27F5"/>
    <w:rsid w:val="008A2CF8"/>
    <w:rsid w:val="008A2DDD"/>
    <w:rsid w:val="008A345D"/>
    <w:rsid w:val="008A38FB"/>
    <w:rsid w:val="008A3CBD"/>
    <w:rsid w:val="008A3FAF"/>
    <w:rsid w:val="008A4935"/>
    <w:rsid w:val="008A4C95"/>
    <w:rsid w:val="008A502C"/>
    <w:rsid w:val="008A503B"/>
    <w:rsid w:val="008A53B5"/>
    <w:rsid w:val="008A5666"/>
    <w:rsid w:val="008A5AB4"/>
    <w:rsid w:val="008A5C70"/>
    <w:rsid w:val="008A6F0F"/>
    <w:rsid w:val="008A745E"/>
    <w:rsid w:val="008A77E8"/>
    <w:rsid w:val="008A796A"/>
    <w:rsid w:val="008B0D2F"/>
    <w:rsid w:val="008B1227"/>
    <w:rsid w:val="008B1805"/>
    <w:rsid w:val="008B1AE4"/>
    <w:rsid w:val="008B1C49"/>
    <w:rsid w:val="008B2DCA"/>
    <w:rsid w:val="008B3150"/>
    <w:rsid w:val="008B3A85"/>
    <w:rsid w:val="008B3C49"/>
    <w:rsid w:val="008B4B62"/>
    <w:rsid w:val="008B4E7E"/>
    <w:rsid w:val="008B5257"/>
    <w:rsid w:val="008B5497"/>
    <w:rsid w:val="008B67CC"/>
    <w:rsid w:val="008B6834"/>
    <w:rsid w:val="008B6870"/>
    <w:rsid w:val="008B7776"/>
    <w:rsid w:val="008C0705"/>
    <w:rsid w:val="008C0901"/>
    <w:rsid w:val="008C0AA7"/>
    <w:rsid w:val="008C0CBD"/>
    <w:rsid w:val="008C1037"/>
    <w:rsid w:val="008C1917"/>
    <w:rsid w:val="008C1A74"/>
    <w:rsid w:val="008C1C93"/>
    <w:rsid w:val="008C1E31"/>
    <w:rsid w:val="008C2033"/>
    <w:rsid w:val="008C206E"/>
    <w:rsid w:val="008C2982"/>
    <w:rsid w:val="008C2F5A"/>
    <w:rsid w:val="008C3694"/>
    <w:rsid w:val="008C3A1C"/>
    <w:rsid w:val="008C41D7"/>
    <w:rsid w:val="008C44DC"/>
    <w:rsid w:val="008C46E6"/>
    <w:rsid w:val="008C4DE9"/>
    <w:rsid w:val="008C540E"/>
    <w:rsid w:val="008C5C95"/>
    <w:rsid w:val="008C6759"/>
    <w:rsid w:val="008C6B56"/>
    <w:rsid w:val="008C7AFC"/>
    <w:rsid w:val="008C7C39"/>
    <w:rsid w:val="008C7EC3"/>
    <w:rsid w:val="008C7F64"/>
    <w:rsid w:val="008D0FFD"/>
    <w:rsid w:val="008D1228"/>
    <w:rsid w:val="008D12BE"/>
    <w:rsid w:val="008D148B"/>
    <w:rsid w:val="008D1747"/>
    <w:rsid w:val="008D1BD9"/>
    <w:rsid w:val="008D3B1B"/>
    <w:rsid w:val="008D409F"/>
    <w:rsid w:val="008D4623"/>
    <w:rsid w:val="008D480D"/>
    <w:rsid w:val="008D4C54"/>
    <w:rsid w:val="008D4E22"/>
    <w:rsid w:val="008D5532"/>
    <w:rsid w:val="008D56B3"/>
    <w:rsid w:val="008D6297"/>
    <w:rsid w:val="008D66CE"/>
    <w:rsid w:val="008D689E"/>
    <w:rsid w:val="008D6900"/>
    <w:rsid w:val="008D6985"/>
    <w:rsid w:val="008D6B30"/>
    <w:rsid w:val="008D7551"/>
    <w:rsid w:val="008D7B11"/>
    <w:rsid w:val="008D7C7B"/>
    <w:rsid w:val="008D7D2C"/>
    <w:rsid w:val="008E0191"/>
    <w:rsid w:val="008E0282"/>
    <w:rsid w:val="008E03D2"/>
    <w:rsid w:val="008E1198"/>
    <w:rsid w:val="008E2689"/>
    <w:rsid w:val="008E2DAB"/>
    <w:rsid w:val="008E2FDD"/>
    <w:rsid w:val="008E3010"/>
    <w:rsid w:val="008E37E1"/>
    <w:rsid w:val="008E3BDA"/>
    <w:rsid w:val="008E42F6"/>
    <w:rsid w:val="008E46CB"/>
    <w:rsid w:val="008E5017"/>
    <w:rsid w:val="008E5480"/>
    <w:rsid w:val="008E59BA"/>
    <w:rsid w:val="008E59C5"/>
    <w:rsid w:val="008E5E00"/>
    <w:rsid w:val="008E6554"/>
    <w:rsid w:val="008E66F9"/>
    <w:rsid w:val="008E6C04"/>
    <w:rsid w:val="008E7400"/>
    <w:rsid w:val="008E752C"/>
    <w:rsid w:val="008E7553"/>
    <w:rsid w:val="008E7EE7"/>
    <w:rsid w:val="008E7F75"/>
    <w:rsid w:val="008F0A33"/>
    <w:rsid w:val="008F0D3A"/>
    <w:rsid w:val="008F0DE9"/>
    <w:rsid w:val="008F14D5"/>
    <w:rsid w:val="008F153B"/>
    <w:rsid w:val="008F19F4"/>
    <w:rsid w:val="008F1A47"/>
    <w:rsid w:val="008F1B3F"/>
    <w:rsid w:val="008F1F4B"/>
    <w:rsid w:val="008F228C"/>
    <w:rsid w:val="008F285E"/>
    <w:rsid w:val="008F2944"/>
    <w:rsid w:val="008F2A46"/>
    <w:rsid w:val="008F2B58"/>
    <w:rsid w:val="008F2D49"/>
    <w:rsid w:val="008F3C83"/>
    <w:rsid w:val="008F3EDF"/>
    <w:rsid w:val="008F452F"/>
    <w:rsid w:val="008F4644"/>
    <w:rsid w:val="008F5077"/>
    <w:rsid w:val="008F5133"/>
    <w:rsid w:val="008F528E"/>
    <w:rsid w:val="008F5407"/>
    <w:rsid w:val="008F56CB"/>
    <w:rsid w:val="008F6226"/>
    <w:rsid w:val="008F6265"/>
    <w:rsid w:val="008F6FD8"/>
    <w:rsid w:val="009008AC"/>
    <w:rsid w:val="00900C0A"/>
    <w:rsid w:val="009017FB"/>
    <w:rsid w:val="00901820"/>
    <w:rsid w:val="009018F2"/>
    <w:rsid w:val="00901AD2"/>
    <w:rsid w:val="00902E0A"/>
    <w:rsid w:val="00903163"/>
    <w:rsid w:val="009037FA"/>
    <w:rsid w:val="009039F2"/>
    <w:rsid w:val="0090521C"/>
    <w:rsid w:val="00905ADC"/>
    <w:rsid w:val="00905B0C"/>
    <w:rsid w:val="00905C7F"/>
    <w:rsid w:val="009066A4"/>
    <w:rsid w:val="00906877"/>
    <w:rsid w:val="00906C33"/>
    <w:rsid w:val="00906ECF"/>
    <w:rsid w:val="00906F09"/>
    <w:rsid w:val="009076BF"/>
    <w:rsid w:val="00907E34"/>
    <w:rsid w:val="00910354"/>
    <w:rsid w:val="009105FA"/>
    <w:rsid w:val="0091151F"/>
    <w:rsid w:val="00911E75"/>
    <w:rsid w:val="0091276C"/>
    <w:rsid w:val="00912D00"/>
    <w:rsid w:val="00912FFB"/>
    <w:rsid w:val="00913118"/>
    <w:rsid w:val="00913B87"/>
    <w:rsid w:val="00913F13"/>
    <w:rsid w:val="0091438C"/>
    <w:rsid w:val="00914E6C"/>
    <w:rsid w:val="00915228"/>
    <w:rsid w:val="009163E3"/>
    <w:rsid w:val="00916411"/>
    <w:rsid w:val="00916920"/>
    <w:rsid w:val="00916D53"/>
    <w:rsid w:val="00917215"/>
    <w:rsid w:val="00917348"/>
    <w:rsid w:val="009173AF"/>
    <w:rsid w:val="009173DA"/>
    <w:rsid w:val="0091778B"/>
    <w:rsid w:val="00917892"/>
    <w:rsid w:val="00917B8B"/>
    <w:rsid w:val="00917C67"/>
    <w:rsid w:val="00917FE0"/>
    <w:rsid w:val="009200D3"/>
    <w:rsid w:val="0092020A"/>
    <w:rsid w:val="0092051C"/>
    <w:rsid w:val="009205E2"/>
    <w:rsid w:val="00920D24"/>
    <w:rsid w:val="00921323"/>
    <w:rsid w:val="0092141D"/>
    <w:rsid w:val="00921555"/>
    <w:rsid w:val="00922565"/>
    <w:rsid w:val="00922931"/>
    <w:rsid w:val="00922ACE"/>
    <w:rsid w:val="00922BC6"/>
    <w:rsid w:val="00922BF7"/>
    <w:rsid w:val="0092333D"/>
    <w:rsid w:val="0092360D"/>
    <w:rsid w:val="00923B57"/>
    <w:rsid w:val="00923D5A"/>
    <w:rsid w:val="00925508"/>
    <w:rsid w:val="00925711"/>
    <w:rsid w:val="009259B1"/>
    <w:rsid w:val="00925C39"/>
    <w:rsid w:val="00925FD6"/>
    <w:rsid w:val="00926742"/>
    <w:rsid w:val="00926A94"/>
    <w:rsid w:val="00926D6B"/>
    <w:rsid w:val="00926F25"/>
    <w:rsid w:val="009277FE"/>
    <w:rsid w:val="00927834"/>
    <w:rsid w:val="0092788B"/>
    <w:rsid w:val="0093025E"/>
    <w:rsid w:val="0093033E"/>
    <w:rsid w:val="0093086C"/>
    <w:rsid w:val="0093136D"/>
    <w:rsid w:val="00931CC4"/>
    <w:rsid w:val="00932598"/>
    <w:rsid w:val="00932708"/>
    <w:rsid w:val="00932946"/>
    <w:rsid w:val="00933FE0"/>
    <w:rsid w:val="00934139"/>
    <w:rsid w:val="009347C9"/>
    <w:rsid w:val="00934892"/>
    <w:rsid w:val="00935103"/>
    <w:rsid w:val="00935ADB"/>
    <w:rsid w:val="00935E2C"/>
    <w:rsid w:val="00935E5A"/>
    <w:rsid w:val="00935EA9"/>
    <w:rsid w:val="00935ED0"/>
    <w:rsid w:val="009366DB"/>
    <w:rsid w:val="009371A4"/>
    <w:rsid w:val="009371A9"/>
    <w:rsid w:val="0093757B"/>
    <w:rsid w:val="009376DE"/>
    <w:rsid w:val="009378CE"/>
    <w:rsid w:val="00940225"/>
    <w:rsid w:val="00940666"/>
    <w:rsid w:val="00940839"/>
    <w:rsid w:val="00940C1E"/>
    <w:rsid w:val="00940EA3"/>
    <w:rsid w:val="0094154A"/>
    <w:rsid w:val="009416BC"/>
    <w:rsid w:val="00941E1D"/>
    <w:rsid w:val="009424FA"/>
    <w:rsid w:val="009426CB"/>
    <w:rsid w:val="00942840"/>
    <w:rsid w:val="00942B1C"/>
    <w:rsid w:val="00942D81"/>
    <w:rsid w:val="009434A3"/>
    <w:rsid w:val="00943BAF"/>
    <w:rsid w:val="00943E98"/>
    <w:rsid w:val="00943FF6"/>
    <w:rsid w:val="009440E2"/>
    <w:rsid w:val="0094510D"/>
    <w:rsid w:val="00945186"/>
    <w:rsid w:val="0094522B"/>
    <w:rsid w:val="009453F2"/>
    <w:rsid w:val="009457DE"/>
    <w:rsid w:val="0094587D"/>
    <w:rsid w:val="0094656D"/>
    <w:rsid w:val="00946878"/>
    <w:rsid w:val="00946A2E"/>
    <w:rsid w:val="00946DE1"/>
    <w:rsid w:val="00946EA1"/>
    <w:rsid w:val="00947D18"/>
    <w:rsid w:val="00947FA5"/>
    <w:rsid w:val="00950236"/>
    <w:rsid w:val="0095053B"/>
    <w:rsid w:val="009507D7"/>
    <w:rsid w:val="0095088E"/>
    <w:rsid w:val="009513E8"/>
    <w:rsid w:val="00951F62"/>
    <w:rsid w:val="00953623"/>
    <w:rsid w:val="00953CAA"/>
    <w:rsid w:val="00954100"/>
    <w:rsid w:val="00954546"/>
    <w:rsid w:val="00954D36"/>
    <w:rsid w:val="00954EE4"/>
    <w:rsid w:val="00955095"/>
    <w:rsid w:val="009550D9"/>
    <w:rsid w:val="00955558"/>
    <w:rsid w:val="00955C15"/>
    <w:rsid w:val="00956195"/>
    <w:rsid w:val="009569DB"/>
    <w:rsid w:val="00956AFE"/>
    <w:rsid w:val="00956C9A"/>
    <w:rsid w:val="00956D60"/>
    <w:rsid w:val="009572FF"/>
    <w:rsid w:val="00957676"/>
    <w:rsid w:val="00957ABD"/>
    <w:rsid w:val="00957E5D"/>
    <w:rsid w:val="00960868"/>
    <w:rsid w:val="00960897"/>
    <w:rsid w:val="0096124B"/>
    <w:rsid w:val="009612A0"/>
    <w:rsid w:val="00961632"/>
    <w:rsid w:val="009618A3"/>
    <w:rsid w:val="00961A92"/>
    <w:rsid w:val="00961AA5"/>
    <w:rsid w:val="0096200A"/>
    <w:rsid w:val="00962421"/>
    <w:rsid w:val="009625A4"/>
    <w:rsid w:val="00962782"/>
    <w:rsid w:val="00963073"/>
    <w:rsid w:val="009633B6"/>
    <w:rsid w:val="009636A3"/>
    <w:rsid w:val="0096435E"/>
    <w:rsid w:val="009643C1"/>
    <w:rsid w:val="0096478F"/>
    <w:rsid w:val="00964CE9"/>
    <w:rsid w:val="00964DAD"/>
    <w:rsid w:val="00964EA1"/>
    <w:rsid w:val="009654F7"/>
    <w:rsid w:val="0096741E"/>
    <w:rsid w:val="009678AA"/>
    <w:rsid w:val="00967A14"/>
    <w:rsid w:val="00967B47"/>
    <w:rsid w:val="00967F23"/>
    <w:rsid w:val="00970560"/>
    <w:rsid w:val="00970E6F"/>
    <w:rsid w:val="00971652"/>
    <w:rsid w:val="0097167F"/>
    <w:rsid w:val="00971CC8"/>
    <w:rsid w:val="00971F2E"/>
    <w:rsid w:val="00972135"/>
    <w:rsid w:val="00972B6F"/>
    <w:rsid w:val="00972CEE"/>
    <w:rsid w:val="00973075"/>
    <w:rsid w:val="0097315A"/>
    <w:rsid w:val="009732FD"/>
    <w:rsid w:val="00973488"/>
    <w:rsid w:val="0097357D"/>
    <w:rsid w:val="0097386E"/>
    <w:rsid w:val="00973B93"/>
    <w:rsid w:val="00973DAD"/>
    <w:rsid w:val="00973E40"/>
    <w:rsid w:val="009745FF"/>
    <w:rsid w:val="00974B33"/>
    <w:rsid w:val="0097500B"/>
    <w:rsid w:val="009755BF"/>
    <w:rsid w:val="009762E1"/>
    <w:rsid w:val="009764E1"/>
    <w:rsid w:val="00976EFC"/>
    <w:rsid w:val="00976F67"/>
    <w:rsid w:val="00980770"/>
    <w:rsid w:val="00980786"/>
    <w:rsid w:val="0098084D"/>
    <w:rsid w:val="00980954"/>
    <w:rsid w:val="00980AC4"/>
    <w:rsid w:val="00980EB1"/>
    <w:rsid w:val="00981278"/>
    <w:rsid w:val="009813A3"/>
    <w:rsid w:val="00981534"/>
    <w:rsid w:val="00981584"/>
    <w:rsid w:val="00981A97"/>
    <w:rsid w:val="0098209F"/>
    <w:rsid w:val="009827E0"/>
    <w:rsid w:val="009835B1"/>
    <w:rsid w:val="00984359"/>
    <w:rsid w:val="00984BD3"/>
    <w:rsid w:val="00985634"/>
    <w:rsid w:val="009857B6"/>
    <w:rsid w:val="00985965"/>
    <w:rsid w:val="00985EED"/>
    <w:rsid w:val="00986119"/>
    <w:rsid w:val="00986226"/>
    <w:rsid w:val="0098692D"/>
    <w:rsid w:val="00986B63"/>
    <w:rsid w:val="00986D00"/>
    <w:rsid w:val="0098731C"/>
    <w:rsid w:val="00987E4B"/>
    <w:rsid w:val="00990218"/>
    <w:rsid w:val="00990336"/>
    <w:rsid w:val="0099079A"/>
    <w:rsid w:val="00990829"/>
    <w:rsid w:val="00991663"/>
    <w:rsid w:val="00991B47"/>
    <w:rsid w:val="00991D26"/>
    <w:rsid w:val="00992BA4"/>
    <w:rsid w:val="00993E04"/>
    <w:rsid w:val="00993E99"/>
    <w:rsid w:val="00994346"/>
    <w:rsid w:val="0099453C"/>
    <w:rsid w:val="009953C5"/>
    <w:rsid w:val="009955E1"/>
    <w:rsid w:val="00995739"/>
    <w:rsid w:val="00995926"/>
    <w:rsid w:val="00995AF0"/>
    <w:rsid w:val="00995BCD"/>
    <w:rsid w:val="009960D9"/>
    <w:rsid w:val="0099624A"/>
    <w:rsid w:val="00996AF4"/>
    <w:rsid w:val="00997016"/>
    <w:rsid w:val="009972CF"/>
    <w:rsid w:val="009972D9"/>
    <w:rsid w:val="00997335"/>
    <w:rsid w:val="00997DAD"/>
    <w:rsid w:val="009A05E3"/>
    <w:rsid w:val="009A0D8A"/>
    <w:rsid w:val="009A0E06"/>
    <w:rsid w:val="009A0F19"/>
    <w:rsid w:val="009A13C5"/>
    <w:rsid w:val="009A14CB"/>
    <w:rsid w:val="009A14D3"/>
    <w:rsid w:val="009A171A"/>
    <w:rsid w:val="009A1B86"/>
    <w:rsid w:val="009A2150"/>
    <w:rsid w:val="009A252F"/>
    <w:rsid w:val="009A2693"/>
    <w:rsid w:val="009A27FC"/>
    <w:rsid w:val="009A2A0D"/>
    <w:rsid w:val="009A2D55"/>
    <w:rsid w:val="009A2E74"/>
    <w:rsid w:val="009A35CE"/>
    <w:rsid w:val="009A3773"/>
    <w:rsid w:val="009A38DA"/>
    <w:rsid w:val="009A3F0A"/>
    <w:rsid w:val="009A3F3E"/>
    <w:rsid w:val="009A439B"/>
    <w:rsid w:val="009A4425"/>
    <w:rsid w:val="009A448F"/>
    <w:rsid w:val="009A45FD"/>
    <w:rsid w:val="009A4F53"/>
    <w:rsid w:val="009A5349"/>
    <w:rsid w:val="009A546B"/>
    <w:rsid w:val="009A54ED"/>
    <w:rsid w:val="009A585B"/>
    <w:rsid w:val="009A59AD"/>
    <w:rsid w:val="009A64B0"/>
    <w:rsid w:val="009A6816"/>
    <w:rsid w:val="009A70E4"/>
    <w:rsid w:val="009A732E"/>
    <w:rsid w:val="009A73FD"/>
    <w:rsid w:val="009A7718"/>
    <w:rsid w:val="009A785D"/>
    <w:rsid w:val="009A7A02"/>
    <w:rsid w:val="009A7F5D"/>
    <w:rsid w:val="009B013E"/>
    <w:rsid w:val="009B0164"/>
    <w:rsid w:val="009B07F9"/>
    <w:rsid w:val="009B0DD4"/>
    <w:rsid w:val="009B0F51"/>
    <w:rsid w:val="009B183C"/>
    <w:rsid w:val="009B1B48"/>
    <w:rsid w:val="009B223A"/>
    <w:rsid w:val="009B281E"/>
    <w:rsid w:val="009B2B42"/>
    <w:rsid w:val="009B33EA"/>
    <w:rsid w:val="009B3944"/>
    <w:rsid w:val="009B3A56"/>
    <w:rsid w:val="009B3CDD"/>
    <w:rsid w:val="009B3EFE"/>
    <w:rsid w:val="009B493A"/>
    <w:rsid w:val="009B4B42"/>
    <w:rsid w:val="009B5930"/>
    <w:rsid w:val="009B5D99"/>
    <w:rsid w:val="009B6871"/>
    <w:rsid w:val="009B6EC8"/>
    <w:rsid w:val="009B7275"/>
    <w:rsid w:val="009B7C05"/>
    <w:rsid w:val="009B7D64"/>
    <w:rsid w:val="009C0977"/>
    <w:rsid w:val="009C09E7"/>
    <w:rsid w:val="009C0DBC"/>
    <w:rsid w:val="009C10C7"/>
    <w:rsid w:val="009C1A5A"/>
    <w:rsid w:val="009C1D3C"/>
    <w:rsid w:val="009C1F71"/>
    <w:rsid w:val="009C277B"/>
    <w:rsid w:val="009C38C6"/>
    <w:rsid w:val="009C3E5D"/>
    <w:rsid w:val="009C4447"/>
    <w:rsid w:val="009C4888"/>
    <w:rsid w:val="009C4E9D"/>
    <w:rsid w:val="009C4F94"/>
    <w:rsid w:val="009C5223"/>
    <w:rsid w:val="009C54CB"/>
    <w:rsid w:val="009C5A38"/>
    <w:rsid w:val="009C5BEF"/>
    <w:rsid w:val="009C5E93"/>
    <w:rsid w:val="009C5EBC"/>
    <w:rsid w:val="009C6271"/>
    <w:rsid w:val="009C6716"/>
    <w:rsid w:val="009C687B"/>
    <w:rsid w:val="009C68AF"/>
    <w:rsid w:val="009C6D20"/>
    <w:rsid w:val="009C7C12"/>
    <w:rsid w:val="009C7C84"/>
    <w:rsid w:val="009C7FFE"/>
    <w:rsid w:val="009D00AF"/>
    <w:rsid w:val="009D016F"/>
    <w:rsid w:val="009D0948"/>
    <w:rsid w:val="009D0C18"/>
    <w:rsid w:val="009D0D29"/>
    <w:rsid w:val="009D11F7"/>
    <w:rsid w:val="009D1657"/>
    <w:rsid w:val="009D193A"/>
    <w:rsid w:val="009D2446"/>
    <w:rsid w:val="009D3D73"/>
    <w:rsid w:val="009D3F90"/>
    <w:rsid w:val="009D521D"/>
    <w:rsid w:val="009D55CC"/>
    <w:rsid w:val="009D60E1"/>
    <w:rsid w:val="009D685D"/>
    <w:rsid w:val="009D6CCC"/>
    <w:rsid w:val="009D6D15"/>
    <w:rsid w:val="009D790E"/>
    <w:rsid w:val="009E01F6"/>
    <w:rsid w:val="009E05E7"/>
    <w:rsid w:val="009E0E28"/>
    <w:rsid w:val="009E1210"/>
    <w:rsid w:val="009E1963"/>
    <w:rsid w:val="009E1CA3"/>
    <w:rsid w:val="009E225A"/>
    <w:rsid w:val="009E2778"/>
    <w:rsid w:val="009E31F6"/>
    <w:rsid w:val="009E3989"/>
    <w:rsid w:val="009E3CF2"/>
    <w:rsid w:val="009E3D80"/>
    <w:rsid w:val="009E3F8C"/>
    <w:rsid w:val="009E469E"/>
    <w:rsid w:val="009E530F"/>
    <w:rsid w:val="009E5423"/>
    <w:rsid w:val="009E73AD"/>
    <w:rsid w:val="009E7956"/>
    <w:rsid w:val="009E7F60"/>
    <w:rsid w:val="009F00A8"/>
    <w:rsid w:val="009F267A"/>
    <w:rsid w:val="009F2C70"/>
    <w:rsid w:val="009F3226"/>
    <w:rsid w:val="009F32E3"/>
    <w:rsid w:val="009F3F79"/>
    <w:rsid w:val="009F402D"/>
    <w:rsid w:val="009F41D5"/>
    <w:rsid w:val="009F504A"/>
    <w:rsid w:val="009F5357"/>
    <w:rsid w:val="009F5746"/>
    <w:rsid w:val="009F5AFB"/>
    <w:rsid w:val="009F5D06"/>
    <w:rsid w:val="009F72D1"/>
    <w:rsid w:val="009F74F5"/>
    <w:rsid w:val="009F7653"/>
    <w:rsid w:val="009F7923"/>
    <w:rsid w:val="009F7C9E"/>
    <w:rsid w:val="00A0011E"/>
    <w:rsid w:val="00A002BC"/>
    <w:rsid w:val="00A003B1"/>
    <w:rsid w:val="00A00569"/>
    <w:rsid w:val="00A015E7"/>
    <w:rsid w:val="00A01AD8"/>
    <w:rsid w:val="00A01DBD"/>
    <w:rsid w:val="00A01EB3"/>
    <w:rsid w:val="00A0285A"/>
    <w:rsid w:val="00A02B40"/>
    <w:rsid w:val="00A03422"/>
    <w:rsid w:val="00A03667"/>
    <w:rsid w:val="00A048A9"/>
    <w:rsid w:val="00A0615A"/>
    <w:rsid w:val="00A06297"/>
    <w:rsid w:val="00A06BBC"/>
    <w:rsid w:val="00A06EA6"/>
    <w:rsid w:val="00A07091"/>
    <w:rsid w:val="00A070C1"/>
    <w:rsid w:val="00A0733A"/>
    <w:rsid w:val="00A07E4B"/>
    <w:rsid w:val="00A07E53"/>
    <w:rsid w:val="00A101F1"/>
    <w:rsid w:val="00A1097A"/>
    <w:rsid w:val="00A11EE2"/>
    <w:rsid w:val="00A1221E"/>
    <w:rsid w:val="00A122F6"/>
    <w:rsid w:val="00A12CD8"/>
    <w:rsid w:val="00A13078"/>
    <w:rsid w:val="00A133D2"/>
    <w:rsid w:val="00A136DA"/>
    <w:rsid w:val="00A13AE1"/>
    <w:rsid w:val="00A144CB"/>
    <w:rsid w:val="00A14960"/>
    <w:rsid w:val="00A14BAC"/>
    <w:rsid w:val="00A1503D"/>
    <w:rsid w:val="00A151C8"/>
    <w:rsid w:val="00A15691"/>
    <w:rsid w:val="00A15DC1"/>
    <w:rsid w:val="00A161D5"/>
    <w:rsid w:val="00A162CE"/>
    <w:rsid w:val="00A1656C"/>
    <w:rsid w:val="00A16758"/>
    <w:rsid w:val="00A17875"/>
    <w:rsid w:val="00A179B3"/>
    <w:rsid w:val="00A17B6F"/>
    <w:rsid w:val="00A2011A"/>
    <w:rsid w:val="00A202FD"/>
    <w:rsid w:val="00A20E5B"/>
    <w:rsid w:val="00A20F52"/>
    <w:rsid w:val="00A211FF"/>
    <w:rsid w:val="00A21E85"/>
    <w:rsid w:val="00A21FE8"/>
    <w:rsid w:val="00A22005"/>
    <w:rsid w:val="00A22073"/>
    <w:rsid w:val="00A2336F"/>
    <w:rsid w:val="00A24A46"/>
    <w:rsid w:val="00A24B1D"/>
    <w:rsid w:val="00A251B9"/>
    <w:rsid w:val="00A259CF"/>
    <w:rsid w:val="00A26112"/>
    <w:rsid w:val="00A265A2"/>
    <w:rsid w:val="00A26D90"/>
    <w:rsid w:val="00A2712A"/>
    <w:rsid w:val="00A27264"/>
    <w:rsid w:val="00A27324"/>
    <w:rsid w:val="00A27463"/>
    <w:rsid w:val="00A27504"/>
    <w:rsid w:val="00A2788C"/>
    <w:rsid w:val="00A278AD"/>
    <w:rsid w:val="00A27B35"/>
    <w:rsid w:val="00A3055D"/>
    <w:rsid w:val="00A30D83"/>
    <w:rsid w:val="00A31321"/>
    <w:rsid w:val="00A3154B"/>
    <w:rsid w:val="00A3165E"/>
    <w:rsid w:val="00A3174F"/>
    <w:rsid w:val="00A31BB1"/>
    <w:rsid w:val="00A321E8"/>
    <w:rsid w:val="00A321F6"/>
    <w:rsid w:val="00A322AB"/>
    <w:rsid w:val="00A327D9"/>
    <w:rsid w:val="00A329CD"/>
    <w:rsid w:val="00A32AA1"/>
    <w:rsid w:val="00A32BA9"/>
    <w:rsid w:val="00A3306B"/>
    <w:rsid w:val="00A33E61"/>
    <w:rsid w:val="00A34193"/>
    <w:rsid w:val="00A35405"/>
    <w:rsid w:val="00A358CC"/>
    <w:rsid w:val="00A35BA7"/>
    <w:rsid w:val="00A36044"/>
    <w:rsid w:val="00A3611D"/>
    <w:rsid w:val="00A366A9"/>
    <w:rsid w:val="00A36774"/>
    <w:rsid w:val="00A36965"/>
    <w:rsid w:val="00A36C05"/>
    <w:rsid w:val="00A36F5A"/>
    <w:rsid w:val="00A37A66"/>
    <w:rsid w:val="00A37AA4"/>
    <w:rsid w:val="00A40261"/>
    <w:rsid w:val="00A404E3"/>
    <w:rsid w:val="00A4057F"/>
    <w:rsid w:val="00A411AB"/>
    <w:rsid w:val="00A42ACA"/>
    <w:rsid w:val="00A42C26"/>
    <w:rsid w:val="00A42C35"/>
    <w:rsid w:val="00A42D74"/>
    <w:rsid w:val="00A432F4"/>
    <w:rsid w:val="00A435DB"/>
    <w:rsid w:val="00A4367C"/>
    <w:rsid w:val="00A43FF4"/>
    <w:rsid w:val="00A4400C"/>
    <w:rsid w:val="00A44E08"/>
    <w:rsid w:val="00A45427"/>
    <w:rsid w:val="00A45632"/>
    <w:rsid w:val="00A46047"/>
    <w:rsid w:val="00A46076"/>
    <w:rsid w:val="00A46912"/>
    <w:rsid w:val="00A47945"/>
    <w:rsid w:val="00A4798C"/>
    <w:rsid w:val="00A5015C"/>
    <w:rsid w:val="00A50ACB"/>
    <w:rsid w:val="00A51168"/>
    <w:rsid w:val="00A5127A"/>
    <w:rsid w:val="00A51544"/>
    <w:rsid w:val="00A51A9E"/>
    <w:rsid w:val="00A52ADD"/>
    <w:rsid w:val="00A52AF4"/>
    <w:rsid w:val="00A52B17"/>
    <w:rsid w:val="00A52EAE"/>
    <w:rsid w:val="00A53382"/>
    <w:rsid w:val="00A53A5A"/>
    <w:rsid w:val="00A54E4A"/>
    <w:rsid w:val="00A54ED5"/>
    <w:rsid w:val="00A559F9"/>
    <w:rsid w:val="00A56E9F"/>
    <w:rsid w:val="00A57084"/>
    <w:rsid w:val="00A570D9"/>
    <w:rsid w:val="00A571D9"/>
    <w:rsid w:val="00A578F8"/>
    <w:rsid w:val="00A57B57"/>
    <w:rsid w:val="00A623A5"/>
    <w:rsid w:val="00A624E2"/>
    <w:rsid w:val="00A6260C"/>
    <w:rsid w:val="00A63581"/>
    <w:rsid w:val="00A6361A"/>
    <w:rsid w:val="00A63C5B"/>
    <w:rsid w:val="00A63D9F"/>
    <w:rsid w:val="00A64099"/>
    <w:rsid w:val="00A64539"/>
    <w:rsid w:val="00A65247"/>
    <w:rsid w:val="00A65523"/>
    <w:rsid w:val="00A65F2C"/>
    <w:rsid w:val="00A671B4"/>
    <w:rsid w:val="00A672C8"/>
    <w:rsid w:val="00A677EF"/>
    <w:rsid w:val="00A70F46"/>
    <w:rsid w:val="00A711A0"/>
    <w:rsid w:val="00A711D3"/>
    <w:rsid w:val="00A718F5"/>
    <w:rsid w:val="00A72DF8"/>
    <w:rsid w:val="00A72FE5"/>
    <w:rsid w:val="00A7368B"/>
    <w:rsid w:val="00A73F03"/>
    <w:rsid w:val="00A7424E"/>
    <w:rsid w:val="00A7488A"/>
    <w:rsid w:val="00A74B91"/>
    <w:rsid w:val="00A754D7"/>
    <w:rsid w:val="00A756F1"/>
    <w:rsid w:val="00A757E0"/>
    <w:rsid w:val="00A7599D"/>
    <w:rsid w:val="00A763C2"/>
    <w:rsid w:val="00A768FA"/>
    <w:rsid w:val="00A771C8"/>
    <w:rsid w:val="00A772A8"/>
    <w:rsid w:val="00A7775C"/>
    <w:rsid w:val="00A800C0"/>
    <w:rsid w:val="00A804B0"/>
    <w:rsid w:val="00A805DF"/>
    <w:rsid w:val="00A80966"/>
    <w:rsid w:val="00A809A1"/>
    <w:rsid w:val="00A80B7A"/>
    <w:rsid w:val="00A80CCA"/>
    <w:rsid w:val="00A820A4"/>
    <w:rsid w:val="00A823A6"/>
    <w:rsid w:val="00A82410"/>
    <w:rsid w:val="00A82445"/>
    <w:rsid w:val="00A82596"/>
    <w:rsid w:val="00A825D4"/>
    <w:rsid w:val="00A82C1F"/>
    <w:rsid w:val="00A82FBA"/>
    <w:rsid w:val="00A8337F"/>
    <w:rsid w:val="00A833E3"/>
    <w:rsid w:val="00A840B5"/>
    <w:rsid w:val="00A841CE"/>
    <w:rsid w:val="00A8438C"/>
    <w:rsid w:val="00A85112"/>
    <w:rsid w:val="00A851B2"/>
    <w:rsid w:val="00A85A17"/>
    <w:rsid w:val="00A864E0"/>
    <w:rsid w:val="00A866EB"/>
    <w:rsid w:val="00A870C3"/>
    <w:rsid w:val="00A87410"/>
    <w:rsid w:val="00A87A10"/>
    <w:rsid w:val="00A87D74"/>
    <w:rsid w:val="00A87F38"/>
    <w:rsid w:val="00A9013D"/>
    <w:rsid w:val="00A902B4"/>
    <w:rsid w:val="00A90713"/>
    <w:rsid w:val="00A90B08"/>
    <w:rsid w:val="00A91808"/>
    <w:rsid w:val="00A91C4C"/>
    <w:rsid w:val="00A92285"/>
    <w:rsid w:val="00A929F0"/>
    <w:rsid w:val="00A92BFD"/>
    <w:rsid w:val="00A9350F"/>
    <w:rsid w:val="00A93678"/>
    <w:rsid w:val="00A937EB"/>
    <w:rsid w:val="00A93BDB"/>
    <w:rsid w:val="00A93BF2"/>
    <w:rsid w:val="00A96425"/>
    <w:rsid w:val="00A967D3"/>
    <w:rsid w:val="00A9685C"/>
    <w:rsid w:val="00A96AEB"/>
    <w:rsid w:val="00A96BD3"/>
    <w:rsid w:val="00A96D3B"/>
    <w:rsid w:val="00A9737A"/>
    <w:rsid w:val="00A977DF"/>
    <w:rsid w:val="00A97B7B"/>
    <w:rsid w:val="00A97FF3"/>
    <w:rsid w:val="00AA02C9"/>
    <w:rsid w:val="00AA0822"/>
    <w:rsid w:val="00AA125F"/>
    <w:rsid w:val="00AA17F7"/>
    <w:rsid w:val="00AA1F3A"/>
    <w:rsid w:val="00AA1F91"/>
    <w:rsid w:val="00AA2BE2"/>
    <w:rsid w:val="00AA33A3"/>
    <w:rsid w:val="00AA3810"/>
    <w:rsid w:val="00AA3AAD"/>
    <w:rsid w:val="00AA3E8D"/>
    <w:rsid w:val="00AA3F97"/>
    <w:rsid w:val="00AA4689"/>
    <w:rsid w:val="00AA484D"/>
    <w:rsid w:val="00AA4920"/>
    <w:rsid w:val="00AA5926"/>
    <w:rsid w:val="00AA596D"/>
    <w:rsid w:val="00AA5C14"/>
    <w:rsid w:val="00AA5E6E"/>
    <w:rsid w:val="00AA7A34"/>
    <w:rsid w:val="00AB009C"/>
    <w:rsid w:val="00AB0237"/>
    <w:rsid w:val="00AB05E4"/>
    <w:rsid w:val="00AB0668"/>
    <w:rsid w:val="00AB1490"/>
    <w:rsid w:val="00AB1854"/>
    <w:rsid w:val="00AB1F50"/>
    <w:rsid w:val="00AB2B63"/>
    <w:rsid w:val="00AB2CF0"/>
    <w:rsid w:val="00AB2E8F"/>
    <w:rsid w:val="00AB2F37"/>
    <w:rsid w:val="00AB3EBD"/>
    <w:rsid w:val="00AB3EFD"/>
    <w:rsid w:val="00AB3F42"/>
    <w:rsid w:val="00AB3FED"/>
    <w:rsid w:val="00AB429D"/>
    <w:rsid w:val="00AB4397"/>
    <w:rsid w:val="00AB4B6B"/>
    <w:rsid w:val="00AB4BDD"/>
    <w:rsid w:val="00AB4C7C"/>
    <w:rsid w:val="00AB4E55"/>
    <w:rsid w:val="00AB50CB"/>
    <w:rsid w:val="00AB5101"/>
    <w:rsid w:val="00AB538D"/>
    <w:rsid w:val="00AB5E72"/>
    <w:rsid w:val="00AB5F2F"/>
    <w:rsid w:val="00AB6016"/>
    <w:rsid w:val="00AB6196"/>
    <w:rsid w:val="00AB6E19"/>
    <w:rsid w:val="00AB75A4"/>
    <w:rsid w:val="00AB7FF4"/>
    <w:rsid w:val="00AC013D"/>
    <w:rsid w:val="00AC0339"/>
    <w:rsid w:val="00AC0DE0"/>
    <w:rsid w:val="00AC1C27"/>
    <w:rsid w:val="00AC1DC1"/>
    <w:rsid w:val="00AC271E"/>
    <w:rsid w:val="00AC2A37"/>
    <w:rsid w:val="00AC2E78"/>
    <w:rsid w:val="00AC2EE4"/>
    <w:rsid w:val="00AC3FF7"/>
    <w:rsid w:val="00AC4154"/>
    <w:rsid w:val="00AC4727"/>
    <w:rsid w:val="00AC4E3F"/>
    <w:rsid w:val="00AC5424"/>
    <w:rsid w:val="00AC5C4A"/>
    <w:rsid w:val="00AC6A77"/>
    <w:rsid w:val="00AC6BF1"/>
    <w:rsid w:val="00AC6C57"/>
    <w:rsid w:val="00AC7101"/>
    <w:rsid w:val="00AC78F7"/>
    <w:rsid w:val="00AC7ADA"/>
    <w:rsid w:val="00AC7B3E"/>
    <w:rsid w:val="00AD0068"/>
    <w:rsid w:val="00AD0079"/>
    <w:rsid w:val="00AD01CB"/>
    <w:rsid w:val="00AD0400"/>
    <w:rsid w:val="00AD0532"/>
    <w:rsid w:val="00AD054B"/>
    <w:rsid w:val="00AD08E7"/>
    <w:rsid w:val="00AD0E50"/>
    <w:rsid w:val="00AD0F9D"/>
    <w:rsid w:val="00AD1089"/>
    <w:rsid w:val="00AD1120"/>
    <w:rsid w:val="00AD11B6"/>
    <w:rsid w:val="00AD1665"/>
    <w:rsid w:val="00AD22FB"/>
    <w:rsid w:val="00AD2337"/>
    <w:rsid w:val="00AD2876"/>
    <w:rsid w:val="00AD309C"/>
    <w:rsid w:val="00AD30C6"/>
    <w:rsid w:val="00AD4210"/>
    <w:rsid w:val="00AD42E9"/>
    <w:rsid w:val="00AD4FBB"/>
    <w:rsid w:val="00AD51BF"/>
    <w:rsid w:val="00AD52D2"/>
    <w:rsid w:val="00AD5CB9"/>
    <w:rsid w:val="00AD632D"/>
    <w:rsid w:val="00AD6745"/>
    <w:rsid w:val="00AD6991"/>
    <w:rsid w:val="00AD6E66"/>
    <w:rsid w:val="00AD7198"/>
    <w:rsid w:val="00AD7F7A"/>
    <w:rsid w:val="00AE00A7"/>
    <w:rsid w:val="00AE00BD"/>
    <w:rsid w:val="00AE0E21"/>
    <w:rsid w:val="00AE12D7"/>
    <w:rsid w:val="00AE14CC"/>
    <w:rsid w:val="00AE158F"/>
    <w:rsid w:val="00AE1AEF"/>
    <w:rsid w:val="00AE2949"/>
    <w:rsid w:val="00AE2E75"/>
    <w:rsid w:val="00AE30DC"/>
    <w:rsid w:val="00AE409F"/>
    <w:rsid w:val="00AE4302"/>
    <w:rsid w:val="00AE4FCF"/>
    <w:rsid w:val="00AE5A06"/>
    <w:rsid w:val="00AE656A"/>
    <w:rsid w:val="00AE6882"/>
    <w:rsid w:val="00AE68D1"/>
    <w:rsid w:val="00AE6CD5"/>
    <w:rsid w:val="00AE711D"/>
    <w:rsid w:val="00AE743E"/>
    <w:rsid w:val="00AE74D9"/>
    <w:rsid w:val="00AE79EC"/>
    <w:rsid w:val="00AE7A0F"/>
    <w:rsid w:val="00AE7E6E"/>
    <w:rsid w:val="00AF004B"/>
    <w:rsid w:val="00AF005A"/>
    <w:rsid w:val="00AF02DB"/>
    <w:rsid w:val="00AF0351"/>
    <w:rsid w:val="00AF0554"/>
    <w:rsid w:val="00AF05BC"/>
    <w:rsid w:val="00AF1092"/>
    <w:rsid w:val="00AF1603"/>
    <w:rsid w:val="00AF180D"/>
    <w:rsid w:val="00AF1AE2"/>
    <w:rsid w:val="00AF1C07"/>
    <w:rsid w:val="00AF1FCC"/>
    <w:rsid w:val="00AF21BD"/>
    <w:rsid w:val="00AF22E1"/>
    <w:rsid w:val="00AF2D2D"/>
    <w:rsid w:val="00AF2FD5"/>
    <w:rsid w:val="00AF34CC"/>
    <w:rsid w:val="00AF3927"/>
    <w:rsid w:val="00AF3E8A"/>
    <w:rsid w:val="00AF3EB0"/>
    <w:rsid w:val="00AF41BC"/>
    <w:rsid w:val="00AF423C"/>
    <w:rsid w:val="00AF5732"/>
    <w:rsid w:val="00AF5B69"/>
    <w:rsid w:val="00AF5D3B"/>
    <w:rsid w:val="00AF681A"/>
    <w:rsid w:val="00AF6C72"/>
    <w:rsid w:val="00AF6DFA"/>
    <w:rsid w:val="00AF7080"/>
    <w:rsid w:val="00AF737F"/>
    <w:rsid w:val="00AF775B"/>
    <w:rsid w:val="00B006DF"/>
    <w:rsid w:val="00B007D0"/>
    <w:rsid w:val="00B00C5A"/>
    <w:rsid w:val="00B0134C"/>
    <w:rsid w:val="00B014C7"/>
    <w:rsid w:val="00B016C8"/>
    <w:rsid w:val="00B01E7B"/>
    <w:rsid w:val="00B01F5A"/>
    <w:rsid w:val="00B02659"/>
    <w:rsid w:val="00B02F66"/>
    <w:rsid w:val="00B03710"/>
    <w:rsid w:val="00B03841"/>
    <w:rsid w:val="00B03934"/>
    <w:rsid w:val="00B04A9A"/>
    <w:rsid w:val="00B05605"/>
    <w:rsid w:val="00B05ECD"/>
    <w:rsid w:val="00B05EDC"/>
    <w:rsid w:val="00B06172"/>
    <w:rsid w:val="00B06338"/>
    <w:rsid w:val="00B069E5"/>
    <w:rsid w:val="00B06B3C"/>
    <w:rsid w:val="00B06C6A"/>
    <w:rsid w:val="00B070A0"/>
    <w:rsid w:val="00B073BA"/>
    <w:rsid w:val="00B0769F"/>
    <w:rsid w:val="00B07B14"/>
    <w:rsid w:val="00B10865"/>
    <w:rsid w:val="00B10911"/>
    <w:rsid w:val="00B11035"/>
    <w:rsid w:val="00B110BC"/>
    <w:rsid w:val="00B110DD"/>
    <w:rsid w:val="00B11385"/>
    <w:rsid w:val="00B11DF2"/>
    <w:rsid w:val="00B12176"/>
    <w:rsid w:val="00B1304C"/>
    <w:rsid w:val="00B13455"/>
    <w:rsid w:val="00B13611"/>
    <w:rsid w:val="00B1389F"/>
    <w:rsid w:val="00B14714"/>
    <w:rsid w:val="00B14A4E"/>
    <w:rsid w:val="00B14B58"/>
    <w:rsid w:val="00B154AB"/>
    <w:rsid w:val="00B15827"/>
    <w:rsid w:val="00B15D4F"/>
    <w:rsid w:val="00B15F92"/>
    <w:rsid w:val="00B16167"/>
    <w:rsid w:val="00B1619E"/>
    <w:rsid w:val="00B16822"/>
    <w:rsid w:val="00B16A24"/>
    <w:rsid w:val="00B16A8C"/>
    <w:rsid w:val="00B16B05"/>
    <w:rsid w:val="00B16B45"/>
    <w:rsid w:val="00B17195"/>
    <w:rsid w:val="00B17583"/>
    <w:rsid w:val="00B17A97"/>
    <w:rsid w:val="00B17BB5"/>
    <w:rsid w:val="00B17EE2"/>
    <w:rsid w:val="00B201C3"/>
    <w:rsid w:val="00B2039A"/>
    <w:rsid w:val="00B20BD0"/>
    <w:rsid w:val="00B21228"/>
    <w:rsid w:val="00B21C6E"/>
    <w:rsid w:val="00B231DA"/>
    <w:rsid w:val="00B236DB"/>
    <w:rsid w:val="00B236E9"/>
    <w:rsid w:val="00B23B39"/>
    <w:rsid w:val="00B23F75"/>
    <w:rsid w:val="00B2434E"/>
    <w:rsid w:val="00B24B66"/>
    <w:rsid w:val="00B2512E"/>
    <w:rsid w:val="00B25271"/>
    <w:rsid w:val="00B25E75"/>
    <w:rsid w:val="00B25EFF"/>
    <w:rsid w:val="00B275C1"/>
    <w:rsid w:val="00B27CDF"/>
    <w:rsid w:val="00B27E89"/>
    <w:rsid w:val="00B309A5"/>
    <w:rsid w:val="00B30C54"/>
    <w:rsid w:val="00B30E17"/>
    <w:rsid w:val="00B318B0"/>
    <w:rsid w:val="00B31A0A"/>
    <w:rsid w:val="00B31D5B"/>
    <w:rsid w:val="00B3206B"/>
    <w:rsid w:val="00B33B3F"/>
    <w:rsid w:val="00B33F19"/>
    <w:rsid w:val="00B343B8"/>
    <w:rsid w:val="00B34C06"/>
    <w:rsid w:val="00B3575F"/>
    <w:rsid w:val="00B35E3C"/>
    <w:rsid w:val="00B36547"/>
    <w:rsid w:val="00B36AD0"/>
    <w:rsid w:val="00B36D17"/>
    <w:rsid w:val="00B36F3E"/>
    <w:rsid w:val="00B374F8"/>
    <w:rsid w:val="00B37BDD"/>
    <w:rsid w:val="00B37C4E"/>
    <w:rsid w:val="00B40034"/>
    <w:rsid w:val="00B402A5"/>
    <w:rsid w:val="00B40531"/>
    <w:rsid w:val="00B40B8A"/>
    <w:rsid w:val="00B40C5C"/>
    <w:rsid w:val="00B417FE"/>
    <w:rsid w:val="00B419D7"/>
    <w:rsid w:val="00B41DBB"/>
    <w:rsid w:val="00B41F26"/>
    <w:rsid w:val="00B42112"/>
    <w:rsid w:val="00B4234D"/>
    <w:rsid w:val="00B42D39"/>
    <w:rsid w:val="00B42F22"/>
    <w:rsid w:val="00B42FC2"/>
    <w:rsid w:val="00B432ED"/>
    <w:rsid w:val="00B434E3"/>
    <w:rsid w:val="00B435DD"/>
    <w:rsid w:val="00B43C68"/>
    <w:rsid w:val="00B44606"/>
    <w:rsid w:val="00B45C3B"/>
    <w:rsid w:val="00B465EB"/>
    <w:rsid w:val="00B46661"/>
    <w:rsid w:val="00B4705A"/>
    <w:rsid w:val="00B47211"/>
    <w:rsid w:val="00B474D6"/>
    <w:rsid w:val="00B476A4"/>
    <w:rsid w:val="00B47BB2"/>
    <w:rsid w:val="00B50760"/>
    <w:rsid w:val="00B50B03"/>
    <w:rsid w:val="00B51199"/>
    <w:rsid w:val="00B51393"/>
    <w:rsid w:val="00B51FCD"/>
    <w:rsid w:val="00B52E02"/>
    <w:rsid w:val="00B52F03"/>
    <w:rsid w:val="00B53988"/>
    <w:rsid w:val="00B53C04"/>
    <w:rsid w:val="00B54278"/>
    <w:rsid w:val="00B5435F"/>
    <w:rsid w:val="00B54700"/>
    <w:rsid w:val="00B55AEC"/>
    <w:rsid w:val="00B55D05"/>
    <w:rsid w:val="00B55DE9"/>
    <w:rsid w:val="00B56215"/>
    <w:rsid w:val="00B56770"/>
    <w:rsid w:val="00B56F12"/>
    <w:rsid w:val="00B57D8E"/>
    <w:rsid w:val="00B60E1E"/>
    <w:rsid w:val="00B60F41"/>
    <w:rsid w:val="00B61167"/>
    <w:rsid w:val="00B61427"/>
    <w:rsid w:val="00B61A47"/>
    <w:rsid w:val="00B62351"/>
    <w:rsid w:val="00B624F2"/>
    <w:rsid w:val="00B6265E"/>
    <w:rsid w:val="00B6287A"/>
    <w:rsid w:val="00B62FA6"/>
    <w:rsid w:val="00B63403"/>
    <w:rsid w:val="00B6378D"/>
    <w:rsid w:val="00B6381F"/>
    <w:rsid w:val="00B63F98"/>
    <w:rsid w:val="00B640B8"/>
    <w:rsid w:val="00B64558"/>
    <w:rsid w:val="00B64B85"/>
    <w:rsid w:val="00B6522B"/>
    <w:rsid w:val="00B6561B"/>
    <w:rsid w:val="00B65709"/>
    <w:rsid w:val="00B658DD"/>
    <w:rsid w:val="00B6624A"/>
    <w:rsid w:val="00B6677D"/>
    <w:rsid w:val="00B66A4A"/>
    <w:rsid w:val="00B67396"/>
    <w:rsid w:val="00B67DF2"/>
    <w:rsid w:val="00B704E3"/>
    <w:rsid w:val="00B70824"/>
    <w:rsid w:val="00B70D4B"/>
    <w:rsid w:val="00B70D65"/>
    <w:rsid w:val="00B71621"/>
    <w:rsid w:val="00B71634"/>
    <w:rsid w:val="00B71A95"/>
    <w:rsid w:val="00B71D27"/>
    <w:rsid w:val="00B72877"/>
    <w:rsid w:val="00B72B0D"/>
    <w:rsid w:val="00B72D38"/>
    <w:rsid w:val="00B7309E"/>
    <w:rsid w:val="00B74903"/>
    <w:rsid w:val="00B756C6"/>
    <w:rsid w:val="00B75A1F"/>
    <w:rsid w:val="00B75BD4"/>
    <w:rsid w:val="00B75FD7"/>
    <w:rsid w:val="00B765FF"/>
    <w:rsid w:val="00B7679D"/>
    <w:rsid w:val="00B76A92"/>
    <w:rsid w:val="00B77AA9"/>
    <w:rsid w:val="00B77B62"/>
    <w:rsid w:val="00B77CEA"/>
    <w:rsid w:val="00B77D01"/>
    <w:rsid w:val="00B77E01"/>
    <w:rsid w:val="00B77E1A"/>
    <w:rsid w:val="00B77EAD"/>
    <w:rsid w:val="00B80159"/>
    <w:rsid w:val="00B80483"/>
    <w:rsid w:val="00B8069A"/>
    <w:rsid w:val="00B80E16"/>
    <w:rsid w:val="00B80FE8"/>
    <w:rsid w:val="00B810A8"/>
    <w:rsid w:val="00B81159"/>
    <w:rsid w:val="00B81A86"/>
    <w:rsid w:val="00B81C5E"/>
    <w:rsid w:val="00B81DA7"/>
    <w:rsid w:val="00B81E03"/>
    <w:rsid w:val="00B829FD"/>
    <w:rsid w:val="00B83D91"/>
    <w:rsid w:val="00B83E77"/>
    <w:rsid w:val="00B84148"/>
    <w:rsid w:val="00B843FD"/>
    <w:rsid w:val="00B8568B"/>
    <w:rsid w:val="00B859C1"/>
    <w:rsid w:val="00B85A96"/>
    <w:rsid w:val="00B85B85"/>
    <w:rsid w:val="00B85BF7"/>
    <w:rsid w:val="00B86084"/>
    <w:rsid w:val="00B862E1"/>
    <w:rsid w:val="00B86FE8"/>
    <w:rsid w:val="00B87089"/>
    <w:rsid w:val="00B8745F"/>
    <w:rsid w:val="00B87C88"/>
    <w:rsid w:val="00B90D80"/>
    <w:rsid w:val="00B92A89"/>
    <w:rsid w:val="00B92EFF"/>
    <w:rsid w:val="00B93316"/>
    <w:rsid w:val="00B938FE"/>
    <w:rsid w:val="00B939CC"/>
    <w:rsid w:val="00B9471B"/>
    <w:rsid w:val="00B94C3D"/>
    <w:rsid w:val="00B959D6"/>
    <w:rsid w:val="00B95A6D"/>
    <w:rsid w:val="00B96529"/>
    <w:rsid w:val="00B969ED"/>
    <w:rsid w:val="00B96A20"/>
    <w:rsid w:val="00B96BC3"/>
    <w:rsid w:val="00B96C5F"/>
    <w:rsid w:val="00B96D39"/>
    <w:rsid w:val="00B96FDD"/>
    <w:rsid w:val="00B97044"/>
    <w:rsid w:val="00B9704B"/>
    <w:rsid w:val="00BA0175"/>
    <w:rsid w:val="00BA03D9"/>
    <w:rsid w:val="00BA05C3"/>
    <w:rsid w:val="00BA0EF1"/>
    <w:rsid w:val="00BA109E"/>
    <w:rsid w:val="00BA2BE5"/>
    <w:rsid w:val="00BA2C71"/>
    <w:rsid w:val="00BA2E8D"/>
    <w:rsid w:val="00BA372E"/>
    <w:rsid w:val="00BA3BD5"/>
    <w:rsid w:val="00BA3C8F"/>
    <w:rsid w:val="00BA447D"/>
    <w:rsid w:val="00BA453C"/>
    <w:rsid w:val="00BA45E7"/>
    <w:rsid w:val="00BA50CA"/>
    <w:rsid w:val="00BA5B44"/>
    <w:rsid w:val="00BA5C83"/>
    <w:rsid w:val="00BA6293"/>
    <w:rsid w:val="00BA713E"/>
    <w:rsid w:val="00BA7653"/>
    <w:rsid w:val="00BA7B17"/>
    <w:rsid w:val="00BB03CC"/>
    <w:rsid w:val="00BB03FF"/>
    <w:rsid w:val="00BB0794"/>
    <w:rsid w:val="00BB0BFC"/>
    <w:rsid w:val="00BB0C8E"/>
    <w:rsid w:val="00BB1CF3"/>
    <w:rsid w:val="00BB2083"/>
    <w:rsid w:val="00BB24C3"/>
    <w:rsid w:val="00BB2A50"/>
    <w:rsid w:val="00BB2B4E"/>
    <w:rsid w:val="00BB2FFC"/>
    <w:rsid w:val="00BB30DD"/>
    <w:rsid w:val="00BB358B"/>
    <w:rsid w:val="00BB3922"/>
    <w:rsid w:val="00BB39A4"/>
    <w:rsid w:val="00BB439E"/>
    <w:rsid w:val="00BB4573"/>
    <w:rsid w:val="00BB46E4"/>
    <w:rsid w:val="00BB4A9A"/>
    <w:rsid w:val="00BB4F23"/>
    <w:rsid w:val="00BB5895"/>
    <w:rsid w:val="00BB5F01"/>
    <w:rsid w:val="00BB694D"/>
    <w:rsid w:val="00BB787B"/>
    <w:rsid w:val="00BB7D39"/>
    <w:rsid w:val="00BC03A9"/>
    <w:rsid w:val="00BC06C0"/>
    <w:rsid w:val="00BC0D24"/>
    <w:rsid w:val="00BC1287"/>
    <w:rsid w:val="00BC1C1A"/>
    <w:rsid w:val="00BC22C2"/>
    <w:rsid w:val="00BC2473"/>
    <w:rsid w:val="00BC2909"/>
    <w:rsid w:val="00BC2E21"/>
    <w:rsid w:val="00BC3730"/>
    <w:rsid w:val="00BC383B"/>
    <w:rsid w:val="00BC3BE7"/>
    <w:rsid w:val="00BC4037"/>
    <w:rsid w:val="00BC4229"/>
    <w:rsid w:val="00BC4D91"/>
    <w:rsid w:val="00BC50A9"/>
    <w:rsid w:val="00BC53D3"/>
    <w:rsid w:val="00BC547B"/>
    <w:rsid w:val="00BC587B"/>
    <w:rsid w:val="00BC5D21"/>
    <w:rsid w:val="00BC5E42"/>
    <w:rsid w:val="00BC5F83"/>
    <w:rsid w:val="00BC76DF"/>
    <w:rsid w:val="00BC7A28"/>
    <w:rsid w:val="00BC7CED"/>
    <w:rsid w:val="00BD0196"/>
    <w:rsid w:val="00BD06B5"/>
    <w:rsid w:val="00BD08D3"/>
    <w:rsid w:val="00BD0A3E"/>
    <w:rsid w:val="00BD11C0"/>
    <w:rsid w:val="00BD1386"/>
    <w:rsid w:val="00BD1DCB"/>
    <w:rsid w:val="00BD22A4"/>
    <w:rsid w:val="00BD2578"/>
    <w:rsid w:val="00BD2E94"/>
    <w:rsid w:val="00BD3225"/>
    <w:rsid w:val="00BD32A8"/>
    <w:rsid w:val="00BD37A2"/>
    <w:rsid w:val="00BD3D58"/>
    <w:rsid w:val="00BD417A"/>
    <w:rsid w:val="00BD4B6C"/>
    <w:rsid w:val="00BD4BAB"/>
    <w:rsid w:val="00BD52C9"/>
    <w:rsid w:val="00BD572C"/>
    <w:rsid w:val="00BD5732"/>
    <w:rsid w:val="00BD5A06"/>
    <w:rsid w:val="00BD5B07"/>
    <w:rsid w:val="00BD66EB"/>
    <w:rsid w:val="00BD68ED"/>
    <w:rsid w:val="00BD6ED8"/>
    <w:rsid w:val="00BD7319"/>
    <w:rsid w:val="00BD7F76"/>
    <w:rsid w:val="00BE0DFC"/>
    <w:rsid w:val="00BE178B"/>
    <w:rsid w:val="00BE1AFC"/>
    <w:rsid w:val="00BE1D69"/>
    <w:rsid w:val="00BE24CD"/>
    <w:rsid w:val="00BE2636"/>
    <w:rsid w:val="00BE2652"/>
    <w:rsid w:val="00BE27F3"/>
    <w:rsid w:val="00BE2CEF"/>
    <w:rsid w:val="00BE2E8A"/>
    <w:rsid w:val="00BE378A"/>
    <w:rsid w:val="00BE3BAA"/>
    <w:rsid w:val="00BE4567"/>
    <w:rsid w:val="00BE4A55"/>
    <w:rsid w:val="00BE4E7E"/>
    <w:rsid w:val="00BE519F"/>
    <w:rsid w:val="00BE5221"/>
    <w:rsid w:val="00BE542D"/>
    <w:rsid w:val="00BE6043"/>
    <w:rsid w:val="00BE621E"/>
    <w:rsid w:val="00BE6326"/>
    <w:rsid w:val="00BE654B"/>
    <w:rsid w:val="00BE66F0"/>
    <w:rsid w:val="00BE6BCB"/>
    <w:rsid w:val="00BE6D40"/>
    <w:rsid w:val="00BE6E9C"/>
    <w:rsid w:val="00BE7130"/>
    <w:rsid w:val="00BE72CC"/>
    <w:rsid w:val="00BE733B"/>
    <w:rsid w:val="00BE7AFF"/>
    <w:rsid w:val="00BF0863"/>
    <w:rsid w:val="00BF0964"/>
    <w:rsid w:val="00BF11CB"/>
    <w:rsid w:val="00BF1213"/>
    <w:rsid w:val="00BF1B71"/>
    <w:rsid w:val="00BF237B"/>
    <w:rsid w:val="00BF2D98"/>
    <w:rsid w:val="00BF2E5D"/>
    <w:rsid w:val="00BF395D"/>
    <w:rsid w:val="00BF39C2"/>
    <w:rsid w:val="00BF3A10"/>
    <w:rsid w:val="00BF3A9F"/>
    <w:rsid w:val="00BF3D48"/>
    <w:rsid w:val="00BF3F20"/>
    <w:rsid w:val="00BF4014"/>
    <w:rsid w:val="00BF433F"/>
    <w:rsid w:val="00BF46E8"/>
    <w:rsid w:val="00BF4E00"/>
    <w:rsid w:val="00BF517B"/>
    <w:rsid w:val="00BF5226"/>
    <w:rsid w:val="00BF5426"/>
    <w:rsid w:val="00BF5AA6"/>
    <w:rsid w:val="00BF6230"/>
    <w:rsid w:val="00BF63FA"/>
    <w:rsid w:val="00BF641B"/>
    <w:rsid w:val="00BF6F96"/>
    <w:rsid w:val="00BF70E1"/>
    <w:rsid w:val="00BF7125"/>
    <w:rsid w:val="00BF721E"/>
    <w:rsid w:val="00BF73FF"/>
    <w:rsid w:val="00BF75C9"/>
    <w:rsid w:val="00BF7B20"/>
    <w:rsid w:val="00C0089E"/>
    <w:rsid w:val="00C010F1"/>
    <w:rsid w:val="00C01399"/>
    <w:rsid w:val="00C01DE8"/>
    <w:rsid w:val="00C02432"/>
    <w:rsid w:val="00C0290C"/>
    <w:rsid w:val="00C02AF0"/>
    <w:rsid w:val="00C03BB1"/>
    <w:rsid w:val="00C04277"/>
    <w:rsid w:val="00C0525D"/>
    <w:rsid w:val="00C0608D"/>
    <w:rsid w:val="00C0660A"/>
    <w:rsid w:val="00C06F14"/>
    <w:rsid w:val="00C07120"/>
    <w:rsid w:val="00C0719E"/>
    <w:rsid w:val="00C0722F"/>
    <w:rsid w:val="00C07889"/>
    <w:rsid w:val="00C078CA"/>
    <w:rsid w:val="00C07B81"/>
    <w:rsid w:val="00C07FDD"/>
    <w:rsid w:val="00C102FF"/>
    <w:rsid w:val="00C1030D"/>
    <w:rsid w:val="00C111A6"/>
    <w:rsid w:val="00C11201"/>
    <w:rsid w:val="00C11A64"/>
    <w:rsid w:val="00C11A69"/>
    <w:rsid w:val="00C11C8F"/>
    <w:rsid w:val="00C13126"/>
    <w:rsid w:val="00C13BD5"/>
    <w:rsid w:val="00C13BFC"/>
    <w:rsid w:val="00C13DCC"/>
    <w:rsid w:val="00C14D77"/>
    <w:rsid w:val="00C14E03"/>
    <w:rsid w:val="00C14E92"/>
    <w:rsid w:val="00C1517D"/>
    <w:rsid w:val="00C15194"/>
    <w:rsid w:val="00C153D5"/>
    <w:rsid w:val="00C154BE"/>
    <w:rsid w:val="00C16133"/>
    <w:rsid w:val="00C16281"/>
    <w:rsid w:val="00C16416"/>
    <w:rsid w:val="00C16911"/>
    <w:rsid w:val="00C17123"/>
    <w:rsid w:val="00C1762F"/>
    <w:rsid w:val="00C178E4"/>
    <w:rsid w:val="00C17CA9"/>
    <w:rsid w:val="00C200D4"/>
    <w:rsid w:val="00C207AC"/>
    <w:rsid w:val="00C20A01"/>
    <w:rsid w:val="00C2147A"/>
    <w:rsid w:val="00C215B9"/>
    <w:rsid w:val="00C21AD0"/>
    <w:rsid w:val="00C21B9F"/>
    <w:rsid w:val="00C21DEF"/>
    <w:rsid w:val="00C22205"/>
    <w:rsid w:val="00C224F0"/>
    <w:rsid w:val="00C225FD"/>
    <w:rsid w:val="00C22D71"/>
    <w:rsid w:val="00C23F87"/>
    <w:rsid w:val="00C24033"/>
    <w:rsid w:val="00C2613F"/>
    <w:rsid w:val="00C2621E"/>
    <w:rsid w:val="00C2662D"/>
    <w:rsid w:val="00C26721"/>
    <w:rsid w:val="00C26C9E"/>
    <w:rsid w:val="00C26FE3"/>
    <w:rsid w:val="00C27054"/>
    <w:rsid w:val="00C27670"/>
    <w:rsid w:val="00C27966"/>
    <w:rsid w:val="00C302BE"/>
    <w:rsid w:val="00C30701"/>
    <w:rsid w:val="00C30C69"/>
    <w:rsid w:val="00C310EC"/>
    <w:rsid w:val="00C3147C"/>
    <w:rsid w:val="00C3193E"/>
    <w:rsid w:val="00C31ABB"/>
    <w:rsid w:val="00C323C0"/>
    <w:rsid w:val="00C324AD"/>
    <w:rsid w:val="00C3271F"/>
    <w:rsid w:val="00C32DAF"/>
    <w:rsid w:val="00C32E84"/>
    <w:rsid w:val="00C33537"/>
    <w:rsid w:val="00C3362C"/>
    <w:rsid w:val="00C34BCB"/>
    <w:rsid w:val="00C35116"/>
    <w:rsid w:val="00C35180"/>
    <w:rsid w:val="00C35DB7"/>
    <w:rsid w:val="00C365A2"/>
    <w:rsid w:val="00C36C75"/>
    <w:rsid w:val="00C37933"/>
    <w:rsid w:val="00C37D9D"/>
    <w:rsid w:val="00C37E7C"/>
    <w:rsid w:val="00C40376"/>
    <w:rsid w:val="00C40852"/>
    <w:rsid w:val="00C408C7"/>
    <w:rsid w:val="00C4099D"/>
    <w:rsid w:val="00C40E74"/>
    <w:rsid w:val="00C415E4"/>
    <w:rsid w:val="00C41C33"/>
    <w:rsid w:val="00C41DB1"/>
    <w:rsid w:val="00C4202C"/>
    <w:rsid w:val="00C42103"/>
    <w:rsid w:val="00C421F0"/>
    <w:rsid w:val="00C426BA"/>
    <w:rsid w:val="00C44373"/>
    <w:rsid w:val="00C448DB"/>
    <w:rsid w:val="00C44F77"/>
    <w:rsid w:val="00C45BEB"/>
    <w:rsid w:val="00C45CC5"/>
    <w:rsid w:val="00C45D2A"/>
    <w:rsid w:val="00C45FCC"/>
    <w:rsid w:val="00C46136"/>
    <w:rsid w:val="00C47EEA"/>
    <w:rsid w:val="00C47F01"/>
    <w:rsid w:val="00C50337"/>
    <w:rsid w:val="00C50431"/>
    <w:rsid w:val="00C506E6"/>
    <w:rsid w:val="00C5085D"/>
    <w:rsid w:val="00C5099F"/>
    <w:rsid w:val="00C50C96"/>
    <w:rsid w:val="00C519D0"/>
    <w:rsid w:val="00C51BD9"/>
    <w:rsid w:val="00C52F2E"/>
    <w:rsid w:val="00C53646"/>
    <w:rsid w:val="00C53EEB"/>
    <w:rsid w:val="00C54049"/>
    <w:rsid w:val="00C54053"/>
    <w:rsid w:val="00C54149"/>
    <w:rsid w:val="00C547F8"/>
    <w:rsid w:val="00C54960"/>
    <w:rsid w:val="00C549AC"/>
    <w:rsid w:val="00C555F6"/>
    <w:rsid w:val="00C55F82"/>
    <w:rsid w:val="00C562EE"/>
    <w:rsid w:val="00C568C9"/>
    <w:rsid w:val="00C57A0F"/>
    <w:rsid w:val="00C57BF8"/>
    <w:rsid w:val="00C603A4"/>
    <w:rsid w:val="00C60471"/>
    <w:rsid w:val="00C60E7E"/>
    <w:rsid w:val="00C61985"/>
    <w:rsid w:val="00C62225"/>
    <w:rsid w:val="00C63574"/>
    <w:rsid w:val="00C638D8"/>
    <w:rsid w:val="00C640C5"/>
    <w:rsid w:val="00C6495D"/>
    <w:rsid w:val="00C64DFE"/>
    <w:rsid w:val="00C64F36"/>
    <w:rsid w:val="00C650B9"/>
    <w:rsid w:val="00C65112"/>
    <w:rsid w:val="00C65F2B"/>
    <w:rsid w:val="00C668F4"/>
    <w:rsid w:val="00C66E24"/>
    <w:rsid w:val="00C67735"/>
    <w:rsid w:val="00C67F56"/>
    <w:rsid w:val="00C701D6"/>
    <w:rsid w:val="00C70430"/>
    <w:rsid w:val="00C70ACB"/>
    <w:rsid w:val="00C70C18"/>
    <w:rsid w:val="00C70D0A"/>
    <w:rsid w:val="00C70E96"/>
    <w:rsid w:val="00C72CC9"/>
    <w:rsid w:val="00C72D7A"/>
    <w:rsid w:val="00C733F4"/>
    <w:rsid w:val="00C73550"/>
    <w:rsid w:val="00C73D93"/>
    <w:rsid w:val="00C73ECC"/>
    <w:rsid w:val="00C74633"/>
    <w:rsid w:val="00C74848"/>
    <w:rsid w:val="00C74C59"/>
    <w:rsid w:val="00C7592F"/>
    <w:rsid w:val="00C75DA3"/>
    <w:rsid w:val="00C762B8"/>
    <w:rsid w:val="00C76861"/>
    <w:rsid w:val="00C77B47"/>
    <w:rsid w:val="00C77C41"/>
    <w:rsid w:val="00C80642"/>
    <w:rsid w:val="00C808F9"/>
    <w:rsid w:val="00C80ADA"/>
    <w:rsid w:val="00C80CB8"/>
    <w:rsid w:val="00C815DC"/>
    <w:rsid w:val="00C818F9"/>
    <w:rsid w:val="00C81A5D"/>
    <w:rsid w:val="00C823AC"/>
    <w:rsid w:val="00C82C7F"/>
    <w:rsid w:val="00C83A2F"/>
    <w:rsid w:val="00C84412"/>
    <w:rsid w:val="00C853E4"/>
    <w:rsid w:val="00C85678"/>
    <w:rsid w:val="00C856FA"/>
    <w:rsid w:val="00C86597"/>
    <w:rsid w:val="00C86E14"/>
    <w:rsid w:val="00C873F9"/>
    <w:rsid w:val="00C879BF"/>
    <w:rsid w:val="00C87CB1"/>
    <w:rsid w:val="00C9089C"/>
    <w:rsid w:val="00C90E5A"/>
    <w:rsid w:val="00C918EA"/>
    <w:rsid w:val="00C9254A"/>
    <w:rsid w:val="00C92650"/>
    <w:rsid w:val="00C92939"/>
    <w:rsid w:val="00C929D0"/>
    <w:rsid w:val="00C9355D"/>
    <w:rsid w:val="00C939EF"/>
    <w:rsid w:val="00C93C69"/>
    <w:rsid w:val="00C93D28"/>
    <w:rsid w:val="00C943A2"/>
    <w:rsid w:val="00C9485B"/>
    <w:rsid w:val="00C94FD9"/>
    <w:rsid w:val="00C956F4"/>
    <w:rsid w:val="00C960FC"/>
    <w:rsid w:val="00C96A86"/>
    <w:rsid w:val="00C96A96"/>
    <w:rsid w:val="00C96E32"/>
    <w:rsid w:val="00C97008"/>
    <w:rsid w:val="00C97165"/>
    <w:rsid w:val="00C971F6"/>
    <w:rsid w:val="00C9722C"/>
    <w:rsid w:val="00C9759F"/>
    <w:rsid w:val="00CA0443"/>
    <w:rsid w:val="00CA07F8"/>
    <w:rsid w:val="00CA0C73"/>
    <w:rsid w:val="00CA35B4"/>
    <w:rsid w:val="00CA3AC9"/>
    <w:rsid w:val="00CA4728"/>
    <w:rsid w:val="00CA473C"/>
    <w:rsid w:val="00CA4E75"/>
    <w:rsid w:val="00CA4FEC"/>
    <w:rsid w:val="00CA527D"/>
    <w:rsid w:val="00CA5468"/>
    <w:rsid w:val="00CA58CE"/>
    <w:rsid w:val="00CA5A39"/>
    <w:rsid w:val="00CA5CC7"/>
    <w:rsid w:val="00CA6E47"/>
    <w:rsid w:val="00CA6EDA"/>
    <w:rsid w:val="00CA7E6A"/>
    <w:rsid w:val="00CA7E81"/>
    <w:rsid w:val="00CB01BC"/>
    <w:rsid w:val="00CB02C6"/>
    <w:rsid w:val="00CB055A"/>
    <w:rsid w:val="00CB1544"/>
    <w:rsid w:val="00CB1569"/>
    <w:rsid w:val="00CB2388"/>
    <w:rsid w:val="00CB2800"/>
    <w:rsid w:val="00CB374C"/>
    <w:rsid w:val="00CB39C4"/>
    <w:rsid w:val="00CB4083"/>
    <w:rsid w:val="00CB42CE"/>
    <w:rsid w:val="00CB44D6"/>
    <w:rsid w:val="00CB4A39"/>
    <w:rsid w:val="00CB5633"/>
    <w:rsid w:val="00CB573B"/>
    <w:rsid w:val="00CB5EBF"/>
    <w:rsid w:val="00CB66DF"/>
    <w:rsid w:val="00CB714B"/>
    <w:rsid w:val="00CC0187"/>
    <w:rsid w:val="00CC05C4"/>
    <w:rsid w:val="00CC14C5"/>
    <w:rsid w:val="00CC155E"/>
    <w:rsid w:val="00CC2077"/>
    <w:rsid w:val="00CC20DA"/>
    <w:rsid w:val="00CC2D72"/>
    <w:rsid w:val="00CC308B"/>
    <w:rsid w:val="00CC3263"/>
    <w:rsid w:val="00CC34E2"/>
    <w:rsid w:val="00CC4066"/>
    <w:rsid w:val="00CC5111"/>
    <w:rsid w:val="00CC53FA"/>
    <w:rsid w:val="00CC5623"/>
    <w:rsid w:val="00CC594A"/>
    <w:rsid w:val="00CC5A3B"/>
    <w:rsid w:val="00CC5CC3"/>
    <w:rsid w:val="00CC5DFF"/>
    <w:rsid w:val="00CC63FA"/>
    <w:rsid w:val="00CC6950"/>
    <w:rsid w:val="00CC6A49"/>
    <w:rsid w:val="00CC6C69"/>
    <w:rsid w:val="00CC778C"/>
    <w:rsid w:val="00CD0701"/>
    <w:rsid w:val="00CD08DD"/>
    <w:rsid w:val="00CD1240"/>
    <w:rsid w:val="00CD147F"/>
    <w:rsid w:val="00CD1AC2"/>
    <w:rsid w:val="00CD2071"/>
    <w:rsid w:val="00CD35A9"/>
    <w:rsid w:val="00CD3855"/>
    <w:rsid w:val="00CD3E1B"/>
    <w:rsid w:val="00CD411A"/>
    <w:rsid w:val="00CD4FF0"/>
    <w:rsid w:val="00CD56EF"/>
    <w:rsid w:val="00CD5998"/>
    <w:rsid w:val="00CD5EAE"/>
    <w:rsid w:val="00CD61DE"/>
    <w:rsid w:val="00CD6A55"/>
    <w:rsid w:val="00CD6C63"/>
    <w:rsid w:val="00CD6D8D"/>
    <w:rsid w:val="00CD6DAA"/>
    <w:rsid w:val="00CD742E"/>
    <w:rsid w:val="00CD75CC"/>
    <w:rsid w:val="00CD76EF"/>
    <w:rsid w:val="00CD7921"/>
    <w:rsid w:val="00CD79C6"/>
    <w:rsid w:val="00CD7B33"/>
    <w:rsid w:val="00CE0170"/>
    <w:rsid w:val="00CE084B"/>
    <w:rsid w:val="00CE0B68"/>
    <w:rsid w:val="00CE0D00"/>
    <w:rsid w:val="00CE1A80"/>
    <w:rsid w:val="00CE23B0"/>
    <w:rsid w:val="00CE274F"/>
    <w:rsid w:val="00CE3304"/>
    <w:rsid w:val="00CE38DE"/>
    <w:rsid w:val="00CE52C7"/>
    <w:rsid w:val="00CE6B03"/>
    <w:rsid w:val="00CE707D"/>
    <w:rsid w:val="00CE7495"/>
    <w:rsid w:val="00CE79C8"/>
    <w:rsid w:val="00CE7AB8"/>
    <w:rsid w:val="00CE7AFC"/>
    <w:rsid w:val="00CE7F0E"/>
    <w:rsid w:val="00CF0028"/>
    <w:rsid w:val="00CF00AC"/>
    <w:rsid w:val="00CF0E45"/>
    <w:rsid w:val="00CF10A9"/>
    <w:rsid w:val="00CF1242"/>
    <w:rsid w:val="00CF1628"/>
    <w:rsid w:val="00CF178F"/>
    <w:rsid w:val="00CF1D3F"/>
    <w:rsid w:val="00CF247A"/>
    <w:rsid w:val="00CF28DF"/>
    <w:rsid w:val="00CF3754"/>
    <w:rsid w:val="00CF3E7F"/>
    <w:rsid w:val="00CF4495"/>
    <w:rsid w:val="00CF54AC"/>
    <w:rsid w:val="00CF63D8"/>
    <w:rsid w:val="00CF6FF6"/>
    <w:rsid w:val="00CF7BCD"/>
    <w:rsid w:val="00CF7D45"/>
    <w:rsid w:val="00D0008D"/>
    <w:rsid w:val="00D004D6"/>
    <w:rsid w:val="00D005CD"/>
    <w:rsid w:val="00D00700"/>
    <w:rsid w:val="00D00C2D"/>
    <w:rsid w:val="00D00D21"/>
    <w:rsid w:val="00D00E81"/>
    <w:rsid w:val="00D011CE"/>
    <w:rsid w:val="00D015FF"/>
    <w:rsid w:val="00D016B6"/>
    <w:rsid w:val="00D016C5"/>
    <w:rsid w:val="00D0175E"/>
    <w:rsid w:val="00D019B5"/>
    <w:rsid w:val="00D02028"/>
    <w:rsid w:val="00D02055"/>
    <w:rsid w:val="00D023C4"/>
    <w:rsid w:val="00D02675"/>
    <w:rsid w:val="00D02D57"/>
    <w:rsid w:val="00D03083"/>
    <w:rsid w:val="00D031EE"/>
    <w:rsid w:val="00D03AEC"/>
    <w:rsid w:val="00D046A4"/>
    <w:rsid w:val="00D052F7"/>
    <w:rsid w:val="00D055CC"/>
    <w:rsid w:val="00D05608"/>
    <w:rsid w:val="00D0586A"/>
    <w:rsid w:val="00D05D91"/>
    <w:rsid w:val="00D068BE"/>
    <w:rsid w:val="00D0721A"/>
    <w:rsid w:val="00D10329"/>
    <w:rsid w:val="00D10BB4"/>
    <w:rsid w:val="00D11274"/>
    <w:rsid w:val="00D11634"/>
    <w:rsid w:val="00D116ED"/>
    <w:rsid w:val="00D11747"/>
    <w:rsid w:val="00D118D6"/>
    <w:rsid w:val="00D11AAC"/>
    <w:rsid w:val="00D11E13"/>
    <w:rsid w:val="00D1257E"/>
    <w:rsid w:val="00D125EB"/>
    <w:rsid w:val="00D128F0"/>
    <w:rsid w:val="00D129C7"/>
    <w:rsid w:val="00D135E8"/>
    <w:rsid w:val="00D13FA6"/>
    <w:rsid w:val="00D14082"/>
    <w:rsid w:val="00D14549"/>
    <w:rsid w:val="00D1468C"/>
    <w:rsid w:val="00D14DD3"/>
    <w:rsid w:val="00D1508D"/>
    <w:rsid w:val="00D15328"/>
    <w:rsid w:val="00D15971"/>
    <w:rsid w:val="00D15D1C"/>
    <w:rsid w:val="00D16CB6"/>
    <w:rsid w:val="00D17574"/>
    <w:rsid w:val="00D1790A"/>
    <w:rsid w:val="00D17A2E"/>
    <w:rsid w:val="00D17A6C"/>
    <w:rsid w:val="00D17B25"/>
    <w:rsid w:val="00D17E03"/>
    <w:rsid w:val="00D20100"/>
    <w:rsid w:val="00D20266"/>
    <w:rsid w:val="00D202C4"/>
    <w:rsid w:val="00D204D4"/>
    <w:rsid w:val="00D20839"/>
    <w:rsid w:val="00D20C29"/>
    <w:rsid w:val="00D20D6B"/>
    <w:rsid w:val="00D20F48"/>
    <w:rsid w:val="00D215C6"/>
    <w:rsid w:val="00D21C08"/>
    <w:rsid w:val="00D21DEA"/>
    <w:rsid w:val="00D22000"/>
    <w:rsid w:val="00D220A0"/>
    <w:rsid w:val="00D22877"/>
    <w:rsid w:val="00D229AB"/>
    <w:rsid w:val="00D22A12"/>
    <w:rsid w:val="00D22EED"/>
    <w:rsid w:val="00D23E87"/>
    <w:rsid w:val="00D23ED1"/>
    <w:rsid w:val="00D23EEB"/>
    <w:rsid w:val="00D245B9"/>
    <w:rsid w:val="00D246DF"/>
    <w:rsid w:val="00D24AD3"/>
    <w:rsid w:val="00D25027"/>
    <w:rsid w:val="00D25396"/>
    <w:rsid w:val="00D253CC"/>
    <w:rsid w:val="00D25B92"/>
    <w:rsid w:val="00D25BED"/>
    <w:rsid w:val="00D2600B"/>
    <w:rsid w:val="00D26DEC"/>
    <w:rsid w:val="00D2710D"/>
    <w:rsid w:val="00D27AA2"/>
    <w:rsid w:val="00D3028C"/>
    <w:rsid w:val="00D30296"/>
    <w:rsid w:val="00D30AE9"/>
    <w:rsid w:val="00D314C3"/>
    <w:rsid w:val="00D316C9"/>
    <w:rsid w:val="00D31704"/>
    <w:rsid w:val="00D31A11"/>
    <w:rsid w:val="00D3295B"/>
    <w:rsid w:val="00D32D5B"/>
    <w:rsid w:val="00D32E20"/>
    <w:rsid w:val="00D3314B"/>
    <w:rsid w:val="00D33202"/>
    <w:rsid w:val="00D3358E"/>
    <w:rsid w:val="00D3366F"/>
    <w:rsid w:val="00D33842"/>
    <w:rsid w:val="00D33FC3"/>
    <w:rsid w:val="00D3518C"/>
    <w:rsid w:val="00D359E7"/>
    <w:rsid w:val="00D35E1D"/>
    <w:rsid w:val="00D3634F"/>
    <w:rsid w:val="00D36A8E"/>
    <w:rsid w:val="00D373E6"/>
    <w:rsid w:val="00D37FCC"/>
    <w:rsid w:val="00D4027F"/>
    <w:rsid w:val="00D41593"/>
    <w:rsid w:val="00D42D68"/>
    <w:rsid w:val="00D4301F"/>
    <w:rsid w:val="00D43095"/>
    <w:rsid w:val="00D43145"/>
    <w:rsid w:val="00D43349"/>
    <w:rsid w:val="00D44AA2"/>
    <w:rsid w:val="00D44B33"/>
    <w:rsid w:val="00D44EBA"/>
    <w:rsid w:val="00D457D8"/>
    <w:rsid w:val="00D45FD7"/>
    <w:rsid w:val="00D460ED"/>
    <w:rsid w:val="00D47305"/>
    <w:rsid w:val="00D47915"/>
    <w:rsid w:val="00D50883"/>
    <w:rsid w:val="00D50C20"/>
    <w:rsid w:val="00D50E32"/>
    <w:rsid w:val="00D51103"/>
    <w:rsid w:val="00D517CE"/>
    <w:rsid w:val="00D51B53"/>
    <w:rsid w:val="00D5200C"/>
    <w:rsid w:val="00D520B7"/>
    <w:rsid w:val="00D52127"/>
    <w:rsid w:val="00D5270C"/>
    <w:rsid w:val="00D52948"/>
    <w:rsid w:val="00D52B7D"/>
    <w:rsid w:val="00D5335C"/>
    <w:rsid w:val="00D5404D"/>
    <w:rsid w:val="00D542A7"/>
    <w:rsid w:val="00D5431D"/>
    <w:rsid w:val="00D5483B"/>
    <w:rsid w:val="00D54B08"/>
    <w:rsid w:val="00D550B7"/>
    <w:rsid w:val="00D55717"/>
    <w:rsid w:val="00D5639D"/>
    <w:rsid w:val="00D56713"/>
    <w:rsid w:val="00D56C6F"/>
    <w:rsid w:val="00D56F4A"/>
    <w:rsid w:val="00D575C7"/>
    <w:rsid w:val="00D57702"/>
    <w:rsid w:val="00D57D6E"/>
    <w:rsid w:val="00D57F4B"/>
    <w:rsid w:val="00D602C8"/>
    <w:rsid w:val="00D60931"/>
    <w:rsid w:val="00D61F5A"/>
    <w:rsid w:val="00D61F66"/>
    <w:rsid w:val="00D61F7F"/>
    <w:rsid w:val="00D620DB"/>
    <w:rsid w:val="00D62225"/>
    <w:rsid w:val="00D62655"/>
    <w:rsid w:val="00D62BE0"/>
    <w:rsid w:val="00D62E91"/>
    <w:rsid w:val="00D630A3"/>
    <w:rsid w:val="00D63C63"/>
    <w:rsid w:val="00D63EFE"/>
    <w:rsid w:val="00D64520"/>
    <w:rsid w:val="00D6457F"/>
    <w:rsid w:val="00D64753"/>
    <w:rsid w:val="00D647BF"/>
    <w:rsid w:val="00D656C2"/>
    <w:rsid w:val="00D65F87"/>
    <w:rsid w:val="00D66162"/>
    <w:rsid w:val="00D664A8"/>
    <w:rsid w:val="00D66F65"/>
    <w:rsid w:val="00D67008"/>
    <w:rsid w:val="00D679A2"/>
    <w:rsid w:val="00D67FB6"/>
    <w:rsid w:val="00D704D8"/>
    <w:rsid w:val="00D71243"/>
    <w:rsid w:val="00D7143D"/>
    <w:rsid w:val="00D71BF5"/>
    <w:rsid w:val="00D71D45"/>
    <w:rsid w:val="00D71E9B"/>
    <w:rsid w:val="00D71FF3"/>
    <w:rsid w:val="00D721DB"/>
    <w:rsid w:val="00D722AB"/>
    <w:rsid w:val="00D7278C"/>
    <w:rsid w:val="00D72925"/>
    <w:rsid w:val="00D72B3C"/>
    <w:rsid w:val="00D72DF2"/>
    <w:rsid w:val="00D73BD1"/>
    <w:rsid w:val="00D73FBD"/>
    <w:rsid w:val="00D74774"/>
    <w:rsid w:val="00D749C8"/>
    <w:rsid w:val="00D74CB7"/>
    <w:rsid w:val="00D74EBF"/>
    <w:rsid w:val="00D752C8"/>
    <w:rsid w:val="00D75383"/>
    <w:rsid w:val="00D75774"/>
    <w:rsid w:val="00D757D9"/>
    <w:rsid w:val="00D75ADD"/>
    <w:rsid w:val="00D76AD4"/>
    <w:rsid w:val="00D77448"/>
    <w:rsid w:val="00D77FA3"/>
    <w:rsid w:val="00D80626"/>
    <w:rsid w:val="00D80808"/>
    <w:rsid w:val="00D80FFF"/>
    <w:rsid w:val="00D81294"/>
    <w:rsid w:val="00D813D9"/>
    <w:rsid w:val="00D814D4"/>
    <w:rsid w:val="00D8153E"/>
    <w:rsid w:val="00D81B57"/>
    <w:rsid w:val="00D82921"/>
    <w:rsid w:val="00D8359B"/>
    <w:rsid w:val="00D841D8"/>
    <w:rsid w:val="00D841DC"/>
    <w:rsid w:val="00D8420A"/>
    <w:rsid w:val="00D84FDC"/>
    <w:rsid w:val="00D8515C"/>
    <w:rsid w:val="00D85393"/>
    <w:rsid w:val="00D85540"/>
    <w:rsid w:val="00D85937"/>
    <w:rsid w:val="00D866D0"/>
    <w:rsid w:val="00D86794"/>
    <w:rsid w:val="00D8689A"/>
    <w:rsid w:val="00D86AB5"/>
    <w:rsid w:val="00D86F8F"/>
    <w:rsid w:val="00D8764A"/>
    <w:rsid w:val="00D87809"/>
    <w:rsid w:val="00D87D3E"/>
    <w:rsid w:val="00D90319"/>
    <w:rsid w:val="00D9042A"/>
    <w:rsid w:val="00D904D1"/>
    <w:rsid w:val="00D90A25"/>
    <w:rsid w:val="00D90E58"/>
    <w:rsid w:val="00D9171B"/>
    <w:rsid w:val="00D91C0A"/>
    <w:rsid w:val="00D91EDE"/>
    <w:rsid w:val="00D92149"/>
    <w:rsid w:val="00D92259"/>
    <w:rsid w:val="00D92790"/>
    <w:rsid w:val="00D92A11"/>
    <w:rsid w:val="00D92D50"/>
    <w:rsid w:val="00D92D84"/>
    <w:rsid w:val="00D930ED"/>
    <w:rsid w:val="00D93AF1"/>
    <w:rsid w:val="00D93D9C"/>
    <w:rsid w:val="00D940BE"/>
    <w:rsid w:val="00D95654"/>
    <w:rsid w:val="00D95FA7"/>
    <w:rsid w:val="00D97288"/>
    <w:rsid w:val="00D97B10"/>
    <w:rsid w:val="00D97CEA"/>
    <w:rsid w:val="00DA05DB"/>
    <w:rsid w:val="00DA0BCC"/>
    <w:rsid w:val="00DA0C8D"/>
    <w:rsid w:val="00DA0F38"/>
    <w:rsid w:val="00DA0FAC"/>
    <w:rsid w:val="00DA13D3"/>
    <w:rsid w:val="00DA1A14"/>
    <w:rsid w:val="00DA1B82"/>
    <w:rsid w:val="00DA1DB3"/>
    <w:rsid w:val="00DA1F2C"/>
    <w:rsid w:val="00DA2A52"/>
    <w:rsid w:val="00DA2B87"/>
    <w:rsid w:val="00DA2FEB"/>
    <w:rsid w:val="00DA330E"/>
    <w:rsid w:val="00DA3BBC"/>
    <w:rsid w:val="00DA473A"/>
    <w:rsid w:val="00DA4D56"/>
    <w:rsid w:val="00DA4FAF"/>
    <w:rsid w:val="00DA50FE"/>
    <w:rsid w:val="00DA51FA"/>
    <w:rsid w:val="00DA526A"/>
    <w:rsid w:val="00DA5D90"/>
    <w:rsid w:val="00DA5F41"/>
    <w:rsid w:val="00DA619F"/>
    <w:rsid w:val="00DA7447"/>
    <w:rsid w:val="00DB051C"/>
    <w:rsid w:val="00DB10B3"/>
    <w:rsid w:val="00DB16E1"/>
    <w:rsid w:val="00DB1AD4"/>
    <w:rsid w:val="00DB1DDE"/>
    <w:rsid w:val="00DB3116"/>
    <w:rsid w:val="00DB339F"/>
    <w:rsid w:val="00DB3EDF"/>
    <w:rsid w:val="00DB4421"/>
    <w:rsid w:val="00DB4571"/>
    <w:rsid w:val="00DB4A32"/>
    <w:rsid w:val="00DB4C12"/>
    <w:rsid w:val="00DB50FF"/>
    <w:rsid w:val="00DB5142"/>
    <w:rsid w:val="00DB558A"/>
    <w:rsid w:val="00DB5B5A"/>
    <w:rsid w:val="00DB5BB9"/>
    <w:rsid w:val="00DB5BCD"/>
    <w:rsid w:val="00DB6027"/>
    <w:rsid w:val="00DB60B4"/>
    <w:rsid w:val="00DB61F3"/>
    <w:rsid w:val="00DB6323"/>
    <w:rsid w:val="00DB6455"/>
    <w:rsid w:val="00DB6EEF"/>
    <w:rsid w:val="00DB71D6"/>
    <w:rsid w:val="00DB76A8"/>
    <w:rsid w:val="00DB7C61"/>
    <w:rsid w:val="00DB7C6C"/>
    <w:rsid w:val="00DB7DC9"/>
    <w:rsid w:val="00DC0015"/>
    <w:rsid w:val="00DC1434"/>
    <w:rsid w:val="00DC1CFB"/>
    <w:rsid w:val="00DC27ED"/>
    <w:rsid w:val="00DC2D7C"/>
    <w:rsid w:val="00DC30D1"/>
    <w:rsid w:val="00DC3357"/>
    <w:rsid w:val="00DC3665"/>
    <w:rsid w:val="00DC36E2"/>
    <w:rsid w:val="00DC3E11"/>
    <w:rsid w:val="00DC40DB"/>
    <w:rsid w:val="00DC43DF"/>
    <w:rsid w:val="00DC444B"/>
    <w:rsid w:val="00DC4DDA"/>
    <w:rsid w:val="00DC4FD4"/>
    <w:rsid w:val="00DC55A9"/>
    <w:rsid w:val="00DC5A06"/>
    <w:rsid w:val="00DC5B9F"/>
    <w:rsid w:val="00DC6578"/>
    <w:rsid w:val="00DC6A1B"/>
    <w:rsid w:val="00DC6EBA"/>
    <w:rsid w:val="00DC721E"/>
    <w:rsid w:val="00DC742B"/>
    <w:rsid w:val="00DC7BC4"/>
    <w:rsid w:val="00DC7C3D"/>
    <w:rsid w:val="00DC7F6F"/>
    <w:rsid w:val="00DD009F"/>
    <w:rsid w:val="00DD0A3F"/>
    <w:rsid w:val="00DD0B83"/>
    <w:rsid w:val="00DD0DB2"/>
    <w:rsid w:val="00DD13D7"/>
    <w:rsid w:val="00DD199F"/>
    <w:rsid w:val="00DD1AF1"/>
    <w:rsid w:val="00DD1FE0"/>
    <w:rsid w:val="00DD2057"/>
    <w:rsid w:val="00DD22FA"/>
    <w:rsid w:val="00DD296F"/>
    <w:rsid w:val="00DD2B3A"/>
    <w:rsid w:val="00DD2F2A"/>
    <w:rsid w:val="00DD35CF"/>
    <w:rsid w:val="00DD3EB1"/>
    <w:rsid w:val="00DD41D0"/>
    <w:rsid w:val="00DD5382"/>
    <w:rsid w:val="00DD57D2"/>
    <w:rsid w:val="00DD5A00"/>
    <w:rsid w:val="00DD5AFF"/>
    <w:rsid w:val="00DD6417"/>
    <w:rsid w:val="00DD7159"/>
    <w:rsid w:val="00DD734F"/>
    <w:rsid w:val="00DD774B"/>
    <w:rsid w:val="00DD77C1"/>
    <w:rsid w:val="00DD7CC7"/>
    <w:rsid w:val="00DE0100"/>
    <w:rsid w:val="00DE0B5E"/>
    <w:rsid w:val="00DE12CD"/>
    <w:rsid w:val="00DE132D"/>
    <w:rsid w:val="00DE15B9"/>
    <w:rsid w:val="00DE1B8A"/>
    <w:rsid w:val="00DE21C2"/>
    <w:rsid w:val="00DE2234"/>
    <w:rsid w:val="00DE2873"/>
    <w:rsid w:val="00DE34DE"/>
    <w:rsid w:val="00DE3AE5"/>
    <w:rsid w:val="00DE3B53"/>
    <w:rsid w:val="00DE3F81"/>
    <w:rsid w:val="00DE49BC"/>
    <w:rsid w:val="00DE4AA2"/>
    <w:rsid w:val="00DE6148"/>
    <w:rsid w:val="00DE676A"/>
    <w:rsid w:val="00DE6C61"/>
    <w:rsid w:val="00DE7057"/>
    <w:rsid w:val="00DE76BB"/>
    <w:rsid w:val="00DE7764"/>
    <w:rsid w:val="00DE7B01"/>
    <w:rsid w:val="00DF04BB"/>
    <w:rsid w:val="00DF05A6"/>
    <w:rsid w:val="00DF0DC6"/>
    <w:rsid w:val="00DF10D6"/>
    <w:rsid w:val="00DF1425"/>
    <w:rsid w:val="00DF14DC"/>
    <w:rsid w:val="00DF1749"/>
    <w:rsid w:val="00DF1F56"/>
    <w:rsid w:val="00DF309B"/>
    <w:rsid w:val="00DF3597"/>
    <w:rsid w:val="00DF3A28"/>
    <w:rsid w:val="00DF41A9"/>
    <w:rsid w:val="00DF4623"/>
    <w:rsid w:val="00DF488C"/>
    <w:rsid w:val="00DF4A97"/>
    <w:rsid w:val="00DF4CAB"/>
    <w:rsid w:val="00DF4F38"/>
    <w:rsid w:val="00DF513C"/>
    <w:rsid w:val="00DF5CF1"/>
    <w:rsid w:val="00DF5E99"/>
    <w:rsid w:val="00DF6A18"/>
    <w:rsid w:val="00DF6A9D"/>
    <w:rsid w:val="00DF6D1A"/>
    <w:rsid w:val="00DF7042"/>
    <w:rsid w:val="00DF7ABB"/>
    <w:rsid w:val="00E0000A"/>
    <w:rsid w:val="00E0081E"/>
    <w:rsid w:val="00E008B6"/>
    <w:rsid w:val="00E00E2F"/>
    <w:rsid w:val="00E010A1"/>
    <w:rsid w:val="00E015A6"/>
    <w:rsid w:val="00E02094"/>
    <w:rsid w:val="00E02414"/>
    <w:rsid w:val="00E0286C"/>
    <w:rsid w:val="00E02AA0"/>
    <w:rsid w:val="00E031B5"/>
    <w:rsid w:val="00E03777"/>
    <w:rsid w:val="00E03A1E"/>
    <w:rsid w:val="00E03A4E"/>
    <w:rsid w:val="00E0423C"/>
    <w:rsid w:val="00E04434"/>
    <w:rsid w:val="00E04772"/>
    <w:rsid w:val="00E05107"/>
    <w:rsid w:val="00E05753"/>
    <w:rsid w:val="00E06C34"/>
    <w:rsid w:val="00E06D71"/>
    <w:rsid w:val="00E06E9F"/>
    <w:rsid w:val="00E07067"/>
    <w:rsid w:val="00E07DBB"/>
    <w:rsid w:val="00E101C2"/>
    <w:rsid w:val="00E10F4C"/>
    <w:rsid w:val="00E1122C"/>
    <w:rsid w:val="00E118F4"/>
    <w:rsid w:val="00E11A1F"/>
    <w:rsid w:val="00E12607"/>
    <w:rsid w:val="00E126C3"/>
    <w:rsid w:val="00E12BF2"/>
    <w:rsid w:val="00E130CF"/>
    <w:rsid w:val="00E136D8"/>
    <w:rsid w:val="00E13CBF"/>
    <w:rsid w:val="00E14453"/>
    <w:rsid w:val="00E149CE"/>
    <w:rsid w:val="00E1559A"/>
    <w:rsid w:val="00E15B85"/>
    <w:rsid w:val="00E16662"/>
    <w:rsid w:val="00E1676C"/>
    <w:rsid w:val="00E16BF2"/>
    <w:rsid w:val="00E174D9"/>
    <w:rsid w:val="00E1760E"/>
    <w:rsid w:val="00E20219"/>
    <w:rsid w:val="00E20C75"/>
    <w:rsid w:val="00E20CD4"/>
    <w:rsid w:val="00E2115F"/>
    <w:rsid w:val="00E21325"/>
    <w:rsid w:val="00E21825"/>
    <w:rsid w:val="00E218AB"/>
    <w:rsid w:val="00E21AF8"/>
    <w:rsid w:val="00E21F0B"/>
    <w:rsid w:val="00E233AE"/>
    <w:rsid w:val="00E2366A"/>
    <w:rsid w:val="00E23B5D"/>
    <w:rsid w:val="00E23B9B"/>
    <w:rsid w:val="00E23F6A"/>
    <w:rsid w:val="00E2419F"/>
    <w:rsid w:val="00E2435F"/>
    <w:rsid w:val="00E243C7"/>
    <w:rsid w:val="00E245B1"/>
    <w:rsid w:val="00E246BB"/>
    <w:rsid w:val="00E24817"/>
    <w:rsid w:val="00E24CAE"/>
    <w:rsid w:val="00E24EA5"/>
    <w:rsid w:val="00E262A9"/>
    <w:rsid w:val="00E265F7"/>
    <w:rsid w:val="00E2675D"/>
    <w:rsid w:val="00E26CEB"/>
    <w:rsid w:val="00E26F69"/>
    <w:rsid w:val="00E276D5"/>
    <w:rsid w:val="00E27BFA"/>
    <w:rsid w:val="00E27D43"/>
    <w:rsid w:val="00E302F3"/>
    <w:rsid w:val="00E3056C"/>
    <w:rsid w:val="00E30CCF"/>
    <w:rsid w:val="00E30E5F"/>
    <w:rsid w:val="00E30EDB"/>
    <w:rsid w:val="00E310F0"/>
    <w:rsid w:val="00E312BA"/>
    <w:rsid w:val="00E316E2"/>
    <w:rsid w:val="00E31A4F"/>
    <w:rsid w:val="00E31CBB"/>
    <w:rsid w:val="00E31D08"/>
    <w:rsid w:val="00E32272"/>
    <w:rsid w:val="00E328BD"/>
    <w:rsid w:val="00E329B8"/>
    <w:rsid w:val="00E3317E"/>
    <w:rsid w:val="00E333E4"/>
    <w:rsid w:val="00E33D42"/>
    <w:rsid w:val="00E33ED3"/>
    <w:rsid w:val="00E33FED"/>
    <w:rsid w:val="00E3421B"/>
    <w:rsid w:val="00E3446D"/>
    <w:rsid w:val="00E346BF"/>
    <w:rsid w:val="00E34AAB"/>
    <w:rsid w:val="00E34C40"/>
    <w:rsid w:val="00E35816"/>
    <w:rsid w:val="00E36127"/>
    <w:rsid w:val="00E366D6"/>
    <w:rsid w:val="00E3685B"/>
    <w:rsid w:val="00E36E9E"/>
    <w:rsid w:val="00E3748E"/>
    <w:rsid w:val="00E374D4"/>
    <w:rsid w:val="00E377CA"/>
    <w:rsid w:val="00E41104"/>
    <w:rsid w:val="00E412ED"/>
    <w:rsid w:val="00E41788"/>
    <w:rsid w:val="00E41853"/>
    <w:rsid w:val="00E41C71"/>
    <w:rsid w:val="00E42221"/>
    <w:rsid w:val="00E422E5"/>
    <w:rsid w:val="00E42D23"/>
    <w:rsid w:val="00E431B1"/>
    <w:rsid w:val="00E4370E"/>
    <w:rsid w:val="00E43857"/>
    <w:rsid w:val="00E45034"/>
    <w:rsid w:val="00E450EB"/>
    <w:rsid w:val="00E451F8"/>
    <w:rsid w:val="00E458E7"/>
    <w:rsid w:val="00E45FB1"/>
    <w:rsid w:val="00E4631B"/>
    <w:rsid w:val="00E46D5A"/>
    <w:rsid w:val="00E46DA0"/>
    <w:rsid w:val="00E47018"/>
    <w:rsid w:val="00E47353"/>
    <w:rsid w:val="00E47AC3"/>
    <w:rsid w:val="00E47C8C"/>
    <w:rsid w:val="00E47DB6"/>
    <w:rsid w:val="00E506A6"/>
    <w:rsid w:val="00E50955"/>
    <w:rsid w:val="00E509A4"/>
    <w:rsid w:val="00E5108F"/>
    <w:rsid w:val="00E515E4"/>
    <w:rsid w:val="00E51D62"/>
    <w:rsid w:val="00E52586"/>
    <w:rsid w:val="00E525D0"/>
    <w:rsid w:val="00E52B58"/>
    <w:rsid w:val="00E52D89"/>
    <w:rsid w:val="00E53172"/>
    <w:rsid w:val="00E533C5"/>
    <w:rsid w:val="00E533ED"/>
    <w:rsid w:val="00E5362E"/>
    <w:rsid w:val="00E53677"/>
    <w:rsid w:val="00E53B12"/>
    <w:rsid w:val="00E53F2E"/>
    <w:rsid w:val="00E53F35"/>
    <w:rsid w:val="00E54F59"/>
    <w:rsid w:val="00E5516D"/>
    <w:rsid w:val="00E551BF"/>
    <w:rsid w:val="00E551CF"/>
    <w:rsid w:val="00E55D5F"/>
    <w:rsid w:val="00E562E1"/>
    <w:rsid w:val="00E564EB"/>
    <w:rsid w:val="00E56547"/>
    <w:rsid w:val="00E566D0"/>
    <w:rsid w:val="00E56BFC"/>
    <w:rsid w:val="00E56DF1"/>
    <w:rsid w:val="00E57755"/>
    <w:rsid w:val="00E57DA4"/>
    <w:rsid w:val="00E60246"/>
    <w:rsid w:val="00E606FA"/>
    <w:rsid w:val="00E60E1C"/>
    <w:rsid w:val="00E61204"/>
    <w:rsid w:val="00E61270"/>
    <w:rsid w:val="00E6149A"/>
    <w:rsid w:val="00E61DF4"/>
    <w:rsid w:val="00E61E21"/>
    <w:rsid w:val="00E61E6B"/>
    <w:rsid w:val="00E62193"/>
    <w:rsid w:val="00E62714"/>
    <w:rsid w:val="00E62FDE"/>
    <w:rsid w:val="00E63319"/>
    <w:rsid w:val="00E638C1"/>
    <w:rsid w:val="00E63985"/>
    <w:rsid w:val="00E63D8B"/>
    <w:rsid w:val="00E63F81"/>
    <w:rsid w:val="00E64975"/>
    <w:rsid w:val="00E65CD0"/>
    <w:rsid w:val="00E66113"/>
    <w:rsid w:val="00E66228"/>
    <w:rsid w:val="00E666A6"/>
    <w:rsid w:val="00E66A3C"/>
    <w:rsid w:val="00E66C05"/>
    <w:rsid w:val="00E67B88"/>
    <w:rsid w:val="00E67D64"/>
    <w:rsid w:val="00E704BD"/>
    <w:rsid w:val="00E70C8B"/>
    <w:rsid w:val="00E70D04"/>
    <w:rsid w:val="00E719D3"/>
    <w:rsid w:val="00E71DAA"/>
    <w:rsid w:val="00E71ED3"/>
    <w:rsid w:val="00E72040"/>
    <w:rsid w:val="00E727D4"/>
    <w:rsid w:val="00E72FEC"/>
    <w:rsid w:val="00E731B9"/>
    <w:rsid w:val="00E73E17"/>
    <w:rsid w:val="00E73E5D"/>
    <w:rsid w:val="00E7479D"/>
    <w:rsid w:val="00E74A74"/>
    <w:rsid w:val="00E74DDC"/>
    <w:rsid w:val="00E74F63"/>
    <w:rsid w:val="00E7514B"/>
    <w:rsid w:val="00E75988"/>
    <w:rsid w:val="00E75BDB"/>
    <w:rsid w:val="00E7601A"/>
    <w:rsid w:val="00E764FF"/>
    <w:rsid w:val="00E76D1F"/>
    <w:rsid w:val="00E76FA7"/>
    <w:rsid w:val="00E7714F"/>
    <w:rsid w:val="00E776BA"/>
    <w:rsid w:val="00E77D4F"/>
    <w:rsid w:val="00E77ED3"/>
    <w:rsid w:val="00E77F5D"/>
    <w:rsid w:val="00E805F0"/>
    <w:rsid w:val="00E807AC"/>
    <w:rsid w:val="00E80AF4"/>
    <w:rsid w:val="00E80B5C"/>
    <w:rsid w:val="00E80C12"/>
    <w:rsid w:val="00E8163F"/>
    <w:rsid w:val="00E81931"/>
    <w:rsid w:val="00E81BB4"/>
    <w:rsid w:val="00E81CFB"/>
    <w:rsid w:val="00E81F4B"/>
    <w:rsid w:val="00E81F50"/>
    <w:rsid w:val="00E82933"/>
    <w:rsid w:val="00E82DC8"/>
    <w:rsid w:val="00E82E92"/>
    <w:rsid w:val="00E831E8"/>
    <w:rsid w:val="00E8333D"/>
    <w:rsid w:val="00E837A4"/>
    <w:rsid w:val="00E838BC"/>
    <w:rsid w:val="00E84161"/>
    <w:rsid w:val="00E8450A"/>
    <w:rsid w:val="00E84F7A"/>
    <w:rsid w:val="00E85016"/>
    <w:rsid w:val="00E854F2"/>
    <w:rsid w:val="00E85E16"/>
    <w:rsid w:val="00E85F5C"/>
    <w:rsid w:val="00E85FDB"/>
    <w:rsid w:val="00E861CE"/>
    <w:rsid w:val="00E8659F"/>
    <w:rsid w:val="00E86C96"/>
    <w:rsid w:val="00E86D98"/>
    <w:rsid w:val="00E87CAE"/>
    <w:rsid w:val="00E900FC"/>
    <w:rsid w:val="00E90599"/>
    <w:rsid w:val="00E90AC7"/>
    <w:rsid w:val="00E90D78"/>
    <w:rsid w:val="00E91156"/>
    <w:rsid w:val="00E911D2"/>
    <w:rsid w:val="00E91415"/>
    <w:rsid w:val="00E91CE4"/>
    <w:rsid w:val="00E91DC7"/>
    <w:rsid w:val="00E91E80"/>
    <w:rsid w:val="00E91F4D"/>
    <w:rsid w:val="00E9200D"/>
    <w:rsid w:val="00E92128"/>
    <w:rsid w:val="00E92AF4"/>
    <w:rsid w:val="00E933EF"/>
    <w:rsid w:val="00E93B49"/>
    <w:rsid w:val="00E93B72"/>
    <w:rsid w:val="00E9419C"/>
    <w:rsid w:val="00E942DE"/>
    <w:rsid w:val="00E94B0B"/>
    <w:rsid w:val="00E953EC"/>
    <w:rsid w:val="00E96216"/>
    <w:rsid w:val="00E96547"/>
    <w:rsid w:val="00E96DDF"/>
    <w:rsid w:val="00E96E90"/>
    <w:rsid w:val="00E96F51"/>
    <w:rsid w:val="00E97179"/>
    <w:rsid w:val="00E979F9"/>
    <w:rsid w:val="00E97ADE"/>
    <w:rsid w:val="00EA0169"/>
    <w:rsid w:val="00EA0962"/>
    <w:rsid w:val="00EA0A43"/>
    <w:rsid w:val="00EA0ADD"/>
    <w:rsid w:val="00EA0BBE"/>
    <w:rsid w:val="00EA0D8F"/>
    <w:rsid w:val="00EA11BE"/>
    <w:rsid w:val="00EA126E"/>
    <w:rsid w:val="00EA1B6A"/>
    <w:rsid w:val="00EA1BA9"/>
    <w:rsid w:val="00EA1EDF"/>
    <w:rsid w:val="00EA1F38"/>
    <w:rsid w:val="00EA20CE"/>
    <w:rsid w:val="00EA21BC"/>
    <w:rsid w:val="00EA252B"/>
    <w:rsid w:val="00EA2798"/>
    <w:rsid w:val="00EA27D6"/>
    <w:rsid w:val="00EA2BBF"/>
    <w:rsid w:val="00EA2D50"/>
    <w:rsid w:val="00EA2F4C"/>
    <w:rsid w:val="00EA2F78"/>
    <w:rsid w:val="00EA412B"/>
    <w:rsid w:val="00EA4319"/>
    <w:rsid w:val="00EA50DB"/>
    <w:rsid w:val="00EA5470"/>
    <w:rsid w:val="00EA5931"/>
    <w:rsid w:val="00EA5B42"/>
    <w:rsid w:val="00EA5B73"/>
    <w:rsid w:val="00EA5EDE"/>
    <w:rsid w:val="00EA669C"/>
    <w:rsid w:val="00EA6861"/>
    <w:rsid w:val="00EA76E0"/>
    <w:rsid w:val="00EA7839"/>
    <w:rsid w:val="00EA7E9A"/>
    <w:rsid w:val="00EB09E6"/>
    <w:rsid w:val="00EB0EEC"/>
    <w:rsid w:val="00EB0FD2"/>
    <w:rsid w:val="00EB101F"/>
    <w:rsid w:val="00EB1624"/>
    <w:rsid w:val="00EB1880"/>
    <w:rsid w:val="00EB1FBE"/>
    <w:rsid w:val="00EB2092"/>
    <w:rsid w:val="00EB2398"/>
    <w:rsid w:val="00EB23D8"/>
    <w:rsid w:val="00EB261C"/>
    <w:rsid w:val="00EB28CF"/>
    <w:rsid w:val="00EB2A26"/>
    <w:rsid w:val="00EB2F3E"/>
    <w:rsid w:val="00EB3316"/>
    <w:rsid w:val="00EB35E0"/>
    <w:rsid w:val="00EB4ACD"/>
    <w:rsid w:val="00EB4EA8"/>
    <w:rsid w:val="00EB531F"/>
    <w:rsid w:val="00EB572F"/>
    <w:rsid w:val="00EB5A2D"/>
    <w:rsid w:val="00EB5EBD"/>
    <w:rsid w:val="00EB603C"/>
    <w:rsid w:val="00EB63B2"/>
    <w:rsid w:val="00EB6655"/>
    <w:rsid w:val="00EB6B96"/>
    <w:rsid w:val="00EB6CFD"/>
    <w:rsid w:val="00EB7232"/>
    <w:rsid w:val="00EB73EF"/>
    <w:rsid w:val="00EC087E"/>
    <w:rsid w:val="00EC0CBE"/>
    <w:rsid w:val="00EC0E4E"/>
    <w:rsid w:val="00EC130B"/>
    <w:rsid w:val="00EC1358"/>
    <w:rsid w:val="00EC15A5"/>
    <w:rsid w:val="00EC1E3E"/>
    <w:rsid w:val="00EC1F61"/>
    <w:rsid w:val="00EC1F84"/>
    <w:rsid w:val="00EC2A60"/>
    <w:rsid w:val="00EC2FAE"/>
    <w:rsid w:val="00EC4257"/>
    <w:rsid w:val="00EC443F"/>
    <w:rsid w:val="00EC48A5"/>
    <w:rsid w:val="00EC4B49"/>
    <w:rsid w:val="00EC5463"/>
    <w:rsid w:val="00EC5805"/>
    <w:rsid w:val="00EC5AFC"/>
    <w:rsid w:val="00EC6032"/>
    <w:rsid w:val="00EC60EB"/>
    <w:rsid w:val="00EC644A"/>
    <w:rsid w:val="00EC6A3F"/>
    <w:rsid w:val="00EC6D23"/>
    <w:rsid w:val="00EC6EFF"/>
    <w:rsid w:val="00EC7198"/>
    <w:rsid w:val="00EC72DA"/>
    <w:rsid w:val="00EC758B"/>
    <w:rsid w:val="00EC7761"/>
    <w:rsid w:val="00EC778D"/>
    <w:rsid w:val="00EC779B"/>
    <w:rsid w:val="00EC7911"/>
    <w:rsid w:val="00ED0653"/>
    <w:rsid w:val="00ED0A26"/>
    <w:rsid w:val="00ED0B78"/>
    <w:rsid w:val="00ED0F36"/>
    <w:rsid w:val="00ED1364"/>
    <w:rsid w:val="00ED13D6"/>
    <w:rsid w:val="00ED1476"/>
    <w:rsid w:val="00ED16BA"/>
    <w:rsid w:val="00ED19B3"/>
    <w:rsid w:val="00ED1FE2"/>
    <w:rsid w:val="00ED22BD"/>
    <w:rsid w:val="00ED29B2"/>
    <w:rsid w:val="00ED2BBE"/>
    <w:rsid w:val="00ED3C1C"/>
    <w:rsid w:val="00ED3E27"/>
    <w:rsid w:val="00ED452E"/>
    <w:rsid w:val="00ED4899"/>
    <w:rsid w:val="00ED497E"/>
    <w:rsid w:val="00ED4D17"/>
    <w:rsid w:val="00ED51D9"/>
    <w:rsid w:val="00ED54B9"/>
    <w:rsid w:val="00ED6A70"/>
    <w:rsid w:val="00ED6ABE"/>
    <w:rsid w:val="00ED6C8D"/>
    <w:rsid w:val="00ED6EBE"/>
    <w:rsid w:val="00ED72A8"/>
    <w:rsid w:val="00ED7A5E"/>
    <w:rsid w:val="00EE05D7"/>
    <w:rsid w:val="00EE05FE"/>
    <w:rsid w:val="00EE0CEF"/>
    <w:rsid w:val="00EE0FB9"/>
    <w:rsid w:val="00EE1669"/>
    <w:rsid w:val="00EE1B05"/>
    <w:rsid w:val="00EE2176"/>
    <w:rsid w:val="00EE2238"/>
    <w:rsid w:val="00EE254F"/>
    <w:rsid w:val="00EE2EC8"/>
    <w:rsid w:val="00EE2FD1"/>
    <w:rsid w:val="00EE3522"/>
    <w:rsid w:val="00EE357D"/>
    <w:rsid w:val="00EE376C"/>
    <w:rsid w:val="00EE3EC4"/>
    <w:rsid w:val="00EE4A4A"/>
    <w:rsid w:val="00EE4CB8"/>
    <w:rsid w:val="00EE4FCD"/>
    <w:rsid w:val="00EE51C6"/>
    <w:rsid w:val="00EE5293"/>
    <w:rsid w:val="00EE5BB2"/>
    <w:rsid w:val="00EE5BE7"/>
    <w:rsid w:val="00EE5C07"/>
    <w:rsid w:val="00EE5E2A"/>
    <w:rsid w:val="00EE67FE"/>
    <w:rsid w:val="00EE69E0"/>
    <w:rsid w:val="00EE6B7D"/>
    <w:rsid w:val="00EE6C5D"/>
    <w:rsid w:val="00EE74AE"/>
    <w:rsid w:val="00EE7674"/>
    <w:rsid w:val="00EE7758"/>
    <w:rsid w:val="00EF017E"/>
    <w:rsid w:val="00EF0438"/>
    <w:rsid w:val="00EF0E53"/>
    <w:rsid w:val="00EF13CD"/>
    <w:rsid w:val="00EF1AB1"/>
    <w:rsid w:val="00EF1FD7"/>
    <w:rsid w:val="00EF2CE6"/>
    <w:rsid w:val="00EF3C20"/>
    <w:rsid w:val="00EF3C5B"/>
    <w:rsid w:val="00EF430C"/>
    <w:rsid w:val="00EF4954"/>
    <w:rsid w:val="00EF4B44"/>
    <w:rsid w:val="00EF4D24"/>
    <w:rsid w:val="00EF5204"/>
    <w:rsid w:val="00EF54A9"/>
    <w:rsid w:val="00EF5BC7"/>
    <w:rsid w:val="00EF66FC"/>
    <w:rsid w:val="00F00336"/>
    <w:rsid w:val="00F0051F"/>
    <w:rsid w:val="00F017D9"/>
    <w:rsid w:val="00F0183E"/>
    <w:rsid w:val="00F01D2F"/>
    <w:rsid w:val="00F02583"/>
    <w:rsid w:val="00F032E9"/>
    <w:rsid w:val="00F03392"/>
    <w:rsid w:val="00F033BB"/>
    <w:rsid w:val="00F0353E"/>
    <w:rsid w:val="00F0358C"/>
    <w:rsid w:val="00F03659"/>
    <w:rsid w:val="00F0367A"/>
    <w:rsid w:val="00F03E49"/>
    <w:rsid w:val="00F04472"/>
    <w:rsid w:val="00F04CED"/>
    <w:rsid w:val="00F05F46"/>
    <w:rsid w:val="00F069DA"/>
    <w:rsid w:val="00F072AA"/>
    <w:rsid w:val="00F0748B"/>
    <w:rsid w:val="00F10352"/>
    <w:rsid w:val="00F105EB"/>
    <w:rsid w:val="00F1078B"/>
    <w:rsid w:val="00F129BC"/>
    <w:rsid w:val="00F12AB9"/>
    <w:rsid w:val="00F138C1"/>
    <w:rsid w:val="00F13D23"/>
    <w:rsid w:val="00F1423C"/>
    <w:rsid w:val="00F14248"/>
    <w:rsid w:val="00F14847"/>
    <w:rsid w:val="00F14A58"/>
    <w:rsid w:val="00F15E4C"/>
    <w:rsid w:val="00F15E8B"/>
    <w:rsid w:val="00F15E98"/>
    <w:rsid w:val="00F15EBC"/>
    <w:rsid w:val="00F15FB9"/>
    <w:rsid w:val="00F16951"/>
    <w:rsid w:val="00F16E20"/>
    <w:rsid w:val="00F16EE5"/>
    <w:rsid w:val="00F16EF4"/>
    <w:rsid w:val="00F171E6"/>
    <w:rsid w:val="00F17478"/>
    <w:rsid w:val="00F1747D"/>
    <w:rsid w:val="00F20B80"/>
    <w:rsid w:val="00F20E45"/>
    <w:rsid w:val="00F2114C"/>
    <w:rsid w:val="00F21459"/>
    <w:rsid w:val="00F21ED3"/>
    <w:rsid w:val="00F21FAC"/>
    <w:rsid w:val="00F224EC"/>
    <w:rsid w:val="00F2278B"/>
    <w:rsid w:val="00F22A0B"/>
    <w:rsid w:val="00F22E88"/>
    <w:rsid w:val="00F22FDD"/>
    <w:rsid w:val="00F236A5"/>
    <w:rsid w:val="00F24735"/>
    <w:rsid w:val="00F24800"/>
    <w:rsid w:val="00F24C47"/>
    <w:rsid w:val="00F24CAD"/>
    <w:rsid w:val="00F24CDA"/>
    <w:rsid w:val="00F25210"/>
    <w:rsid w:val="00F25516"/>
    <w:rsid w:val="00F25DD4"/>
    <w:rsid w:val="00F2689F"/>
    <w:rsid w:val="00F27015"/>
    <w:rsid w:val="00F270CF"/>
    <w:rsid w:val="00F2755E"/>
    <w:rsid w:val="00F27E82"/>
    <w:rsid w:val="00F3012A"/>
    <w:rsid w:val="00F301BF"/>
    <w:rsid w:val="00F304E6"/>
    <w:rsid w:val="00F3054A"/>
    <w:rsid w:val="00F30554"/>
    <w:rsid w:val="00F30563"/>
    <w:rsid w:val="00F30CA0"/>
    <w:rsid w:val="00F30D5D"/>
    <w:rsid w:val="00F31240"/>
    <w:rsid w:val="00F313F9"/>
    <w:rsid w:val="00F326FA"/>
    <w:rsid w:val="00F32857"/>
    <w:rsid w:val="00F32906"/>
    <w:rsid w:val="00F32960"/>
    <w:rsid w:val="00F32DA1"/>
    <w:rsid w:val="00F33532"/>
    <w:rsid w:val="00F33B1D"/>
    <w:rsid w:val="00F33D88"/>
    <w:rsid w:val="00F34354"/>
    <w:rsid w:val="00F34598"/>
    <w:rsid w:val="00F348CA"/>
    <w:rsid w:val="00F348D2"/>
    <w:rsid w:val="00F3552E"/>
    <w:rsid w:val="00F35D66"/>
    <w:rsid w:val="00F365E6"/>
    <w:rsid w:val="00F36642"/>
    <w:rsid w:val="00F36759"/>
    <w:rsid w:val="00F367EB"/>
    <w:rsid w:val="00F372A8"/>
    <w:rsid w:val="00F374A6"/>
    <w:rsid w:val="00F37BB4"/>
    <w:rsid w:val="00F37F29"/>
    <w:rsid w:val="00F40198"/>
    <w:rsid w:val="00F4034C"/>
    <w:rsid w:val="00F40CBF"/>
    <w:rsid w:val="00F40D6C"/>
    <w:rsid w:val="00F418B6"/>
    <w:rsid w:val="00F41B75"/>
    <w:rsid w:val="00F41FDE"/>
    <w:rsid w:val="00F421B4"/>
    <w:rsid w:val="00F42F5B"/>
    <w:rsid w:val="00F43298"/>
    <w:rsid w:val="00F43C3C"/>
    <w:rsid w:val="00F43E63"/>
    <w:rsid w:val="00F4407A"/>
    <w:rsid w:val="00F440EC"/>
    <w:rsid w:val="00F4446D"/>
    <w:rsid w:val="00F4485F"/>
    <w:rsid w:val="00F44B6A"/>
    <w:rsid w:val="00F44C99"/>
    <w:rsid w:val="00F44EA4"/>
    <w:rsid w:val="00F458A7"/>
    <w:rsid w:val="00F45ADB"/>
    <w:rsid w:val="00F45D32"/>
    <w:rsid w:val="00F45F5A"/>
    <w:rsid w:val="00F46938"/>
    <w:rsid w:val="00F46D92"/>
    <w:rsid w:val="00F4710F"/>
    <w:rsid w:val="00F47A0B"/>
    <w:rsid w:val="00F47F69"/>
    <w:rsid w:val="00F50127"/>
    <w:rsid w:val="00F50483"/>
    <w:rsid w:val="00F508BE"/>
    <w:rsid w:val="00F510BF"/>
    <w:rsid w:val="00F510D3"/>
    <w:rsid w:val="00F515FB"/>
    <w:rsid w:val="00F521C7"/>
    <w:rsid w:val="00F525B6"/>
    <w:rsid w:val="00F5313D"/>
    <w:rsid w:val="00F53920"/>
    <w:rsid w:val="00F5460A"/>
    <w:rsid w:val="00F5496B"/>
    <w:rsid w:val="00F54A2E"/>
    <w:rsid w:val="00F54A69"/>
    <w:rsid w:val="00F5613F"/>
    <w:rsid w:val="00F56ABC"/>
    <w:rsid w:val="00F56E43"/>
    <w:rsid w:val="00F56ED0"/>
    <w:rsid w:val="00F57832"/>
    <w:rsid w:val="00F57C66"/>
    <w:rsid w:val="00F57D8B"/>
    <w:rsid w:val="00F60BF8"/>
    <w:rsid w:val="00F60F91"/>
    <w:rsid w:val="00F60FB6"/>
    <w:rsid w:val="00F60FF9"/>
    <w:rsid w:val="00F6110F"/>
    <w:rsid w:val="00F61249"/>
    <w:rsid w:val="00F6251E"/>
    <w:rsid w:val="00F629F2"/>
    <w:rsid w:val="00F62B06"/>
    <w:rsid w:val="00F62BAA"/>
    <w:rsid w:val="00F63784"/>
    <w:rsid w:val="00F6434C"/>
    <w:rsid w:val="00F64863"/>
    <w:rsid w:val="00F64D3C"/>
    <w:rsid w:val="00F65230"/>
    <w:rsid w:val="00F65706"/>
    <w:rsid w:val="00F6625A"/>
    <w:rsid w:val="00F67153"/>
    <w:rsid w:val="00F678AE"/>
    <w:rsid w:val="00F7036E"/>
    <w:rsid w:val="00F70574"/>
    <w:rsid w:val="00F7084B"/>
    <w:rsid w:val="00F709AA"/>
    <w:rsid w:val="00F70AEF"/>
    <w:rsid w:val="00F70D63"/>
    <w:rsid w:val="00F70DDA"/>
    <w:rsid w:val="00F71816"/>
    <w:rsid w:val="00F7186D"/>
    <w:rsid w:val="00F721AC"/>
    <w:rsid w:val="00F72C31"/>
    <w:rsid w:val="00F741CB"/>
    <w:rsid w:val="00F74605"/>
    <w:rsid w:val="00F749E5"/>
    <w:rsid w:val="00F74C6C"/>
    <w:rsid w:val="00F74DBD"/>
    <w:rsid w:val="00F74DDE"/>
    <w:rsid w:val="00F74DF7"/>
    <w:rsid w:val="00F7505E"/>
    <w:rsid w:val="00F7585D"/>
    <w:rsid w:val="00F75A6E"/>
    <w:rsid w:val="00F75E96"/>
    <w:rsid w:val="00F75F46"/>
    <w:rsid w:val="00F76E85"/>
    <w:rsid w:val="00F76FEC"/>
    <w:rsid w:val="00F7772D"/>
    <w:rsid w:val="00F777A9"/>
    <w:rsid w:val="00F7786C"/>
    <w:rsid w:val="00F77B79"/>
    <w:rsid w:val="00F77C25"/>
    <w:rsid w:val="00F77E4F"/>
    <w:rsid w:val="00F77ECF"/>
    <w:rsid w:val="00F80740"/>
    <w:rsid w:val="00F8091E"/>
    <w:rsid w:val="00F811BB"/>
    <w:rsid w:val="00F81390"/>
    <w:rsid w:val="00F8159D"/>
    <w:rsid w:val="00F81816"/>
    <w:rsid w:val="00F818E6"/>
    <w:rsid w:val="00F823BA"/>
    <w:rsid w:val="00F82860"/>
    <w:rsid w:val="00F830EF"/>
    <w:rsid w:val="00F8321C"/>
    <w:rsid w:val="00F83FB9"/>
    <w:rsid w:val="00F8427F"/>
    <w:rsid w:val="00F8433B"/>
    <w:rsid w:val="00F843AA"/>
    <w:rsid w:val="00F84678"/>
    <w:rsid w:val="00F84D75"/>
    <w:rsid w:val="00F860CC"/>
    <w:rsid w:val="00F86744"/>
    <w:rsid w:val="00F869C9"/>
    <w:rsid w:val="00F86C55"/>
    <w:rsid w:val="00F86DAD"/>
    <w:rsid w:val="00F86EAB"/>
    <w:rsid w:val="00F87522"/>
    <w:rsid w:val="00F87705"/>
    <w:rsid w:val="00F879D4"/>
    <w:rsid w:val="00F90290"/>
    <w:rsid w:val="00F9054A"/>
    <w:rsid w:val="00F90B40"/>
    <w:rsid w:val="00F910F1"/>
    <w:rsid w:val="00F91446"/>
    <w:rsid w:val="00F9152B"/>
    <w:rsid w:val="00F91879"/>
    <w:rsid w:val="00F9226B"/>
    <w:rsid w:val="00F92715"/>
    <w:rsid w:val="00F932C1"/>
    <w:rsid w:val="00F93404"/>
    <w:rsid w:val="00F93467"/>
    <w:rsid w:val="00F93E3F"/>
    <w:rsid w:val="00F942B9"/>
    <w:rsid w:val="00F94894"/>
    <w:rsid w:val="00F95A1C"/>
    <w:rsid w:val="00F95C14"/>
    <w:rsid w:val="00F95C21"/>
    <w:rsid w:val="00F95EF1"/>
    <w:rsid w:val="00F960C1"/>
    <w:rsid w:val="00F96137"/>
    <w:rsid w:val="00F96395"/>
    <w:rsid w:val="00F96B92"/>
    <w:rsid w:val="00F96BEE"/>
    <w:rsid w:val="00F96CBF"/>
    <w:rsid w:val="00F97035"/>
    <w:rsid w:val="00F9736D"/>
    <w:rsid w:val="00F97781"/>
    <w:rsid w:val="00F97835"/>
    <w:rsid w:val="00F97C88"/>
    <w:rsid w:val="00F97C94"/>
    <w:rsid w:val="00F97C9C"/>
    <w:rsid w:val="00FA0331"/>
    <w:rsid w:val="00FA0589"/>
    <w:rsid w:val="00FA1157"/>
    <w:rsid w:val="00FA1234"/>
    <w:rsid w:val="00FA1B66"/>
    <w:rsid w:val="00FA1D8C"/>
    <w:rsid w:val="00FA202A"/>
    <w:rsid w:val="00FA25BD"/>
    <w:rsid w:val="00FA2AC7"/>
    <w:rsid w:val="00FA2E3C"/>
    <w:rsid w:val="00FA3281"/>
    <w:rsid w:val="00FA39F1"/>
    <w:rsid w:val="00FA3D40"/>
    <w:rsid w:val="00FA4407"/>
    <w:rsid w:val="00FA4411"/>
    <w:rsid w:val="00FA4B66"/>
    <w:rsid w:val="00FA5E53"/>
    <w:rsid w:val="00FA7164"/>
    <w:rsid w:val="00FA7224"/>
    <w:rsid w:val="00FB0AEA"/>
    <w:rsid w:val="00FB0D11"/>
    <w:rsid w:val="00FB0E77"/>
    <w:rsid w:val="00FB1076"/>
    <w:rsid w:val="00FB19FC"/>
    <w:rsid w:val="00FB1A2B"/>
    <w:rsid w:val="00FB2050"/>
    <w:rsid w:val="00FB2299"/>
    <w:rsid w:val="00FB2CED"/>
    <w:rsid w:val="00FB326A"/>
    <w:rsid w:val="00FB36FD"/>
    <w:rsid w:val="00FB395E"/>
    <w:rsid w:val="00FB467B"/>
    <w:rsid w:val="00FB46C4"/>
    <w:rsid w:val="00FB485C"/>
    <w:rsid w:val="00FB51C5"/>
    <w:rsid w:val="00FB54F0"/>
    <w:rsid w:val="00FB5933"/>
    <w:rsid w:val="00FB693F"/>
    <w:rsid w:val="00FC049C"/>
    <w:rsid w:val="00FC04DB"/>
    <w:rsid w:val="00FC1AFD"/>
    <w:rsid w:val="00FC1BF6"/>
    <w:rsid w:val="00FC1C0E"/>
    <w:rsid w:val="00FC1E86"/>
    <w:rsid w:val="00FC2F5B"/>
    <w:rsid w:val="00FC3193"/>
    <w:rsid w:val="00FC32F9"/>
    <w:rsid w:val="00FC35D5"/>
    <w:rsid w:val="00FC3F91"/>
    <w:rsid w:val="00FC470E"/>
    <w:rsid w:val="00FC4766"/>
    <w:rsid w:val="00FC4A99"/>
    <w:rsid w:val="00FC4CC7"/>
    <w:rsid w:val="00FC586A"/>
    <w:rsid w:val="00FC5CEC"/>
    <w:rsid w:val="00FC5ED8"/>
    <w:rsid w:val="00FC66A9"/>
    <w:rsid w:val="00FC730F"/>
    <w:rsid w:val="00FC7A58"/>
    <w:rsid w:val="00FC7E55"/>
    <w:rsid w:val="00FC7FDC"/>
    <w:rsid w:val="00FD043F"/>
    <w:rsid w:val="00FD068B"/>
    <w:rsid w:val="00FD1B52"/>
    <w:rsid w:val="00FD1CDF"/>
    <w:rsid w:val="00FD1F59"/>
    <w:rsid w:val="00FD1F5A"/>
    <w:rsid w:val="00FD2173"/>
    <w:rsid w:val="00FD2240"/>
    <w:rsid w:val="00FD2251"/>
    <w:rsid w:val="00FD240E"/>
    <w:rsid w:val="00FD2ACB"/>
    <w:rsid w:val="00FD3339"/>
    <w:rsid w:val="00FD37D0"/>
    <w:rsid w:val="00FD40E4"/>
    <w:rsid w:val="00FD4522"/>
    <w:rsid w:val="00FD4579"/>
    <w:rsid w:val="00FD46B5"/>
    <w:rsid w:val="00FD4FDE"/>
    <w:rsid w:val="00FD559F"/>
    <w:rsid w:val="00FD5A94"/>
    <w:rsid w:val="00FD5AEF"/>
    <w:rsid w:val="00FD5B61"/>
    <w:rsid w:val="00FD5BEA"/>
    <w:rsid w:val="00FD61A0"/>
    <w:rsid w:val="00FD63A2"/>
    <w:rsid w:val="00FD65CF"/>
    <w:rsid w:val="00FD68EB"/>
    <w:rsid w:val="00FD6CE0"/>
    <w:rsid w:val="00FD6E56"/>
    <w:rsid w:val="00FD7932"/>
    <w:rsid w:val="00FE0404"/>
    <w:rsid w:val="00FE05F4"/>
    <w:rsid w:val="00FE08B3"/>
    <w:rsid w:val="00FE08E5"/>
    <w:rsid w:val="00FE0A50"/>
    <w:rsid w:val="00FE0FD2"/>
    <w:rsid w:val="00FE10BA"/>
    <w:rsid w:val="00FE1170"/>
    <w:rsid w:val="00FE1349"/>
    <w:rsid w:val="00FE1874"/>
    <w:rsid w:val="00FE18A8"/>
    <w:rsid w:val="00FE1A92"/>
    <w:rsid w:val="00FE1F9B"/>
    <w:rsid w:val="00FE1FF2"/>
    <w:rsid w:val="00FE257D"/>
    <w:rsid w:val="00FE2795"/>
    <w:rsid w:val="00FE2D46"/>
    <w:rsid w:val="00FE2E1D"/>
    <w:rsid w:val="00FE388B"/>
    <w:rsid w:val="00FE4A93"/>
    <w:rsid w:val="00FE5393"/>
    <w:rsid w:val="00FE58F5"/>
    <w:rsid w:val="00FE5A8A"/>
    <w:rsid w:val="00FE6203"/>
    <w:rsid w:val="00FE655C"/>
    <w:rsid w:val="00FE67AB"/>
    <w:rsid w:val="00FE6E4C"/>
    <w:rsid w:val="00FE7710"/>
    <w:rsid w:val="00FE796B"/>
    <w:rsid w:val="00FE79E2"/>
    <w:rsid w:val="00FE7BAC"/>
    <w:rsid w:val="00FF0211"/>
    <w:rsid w:val="00FF0A7E"/>
    <w:rsid w:val="00FF137E"/>
    <w:rsid w:val="00FF1720"/>
    <w:rsid w:val="00FF222A"/>
    <w:rsid w:val="00FF2708"/>
    <w:rsid w:val="00FF276D"/>
    <w:rsid w:val="00FF283F"/>
    <w:rsid w:val="00FF2B66"/>
    <w:rsid w:val="00FF3013"/>
    <w:rsid w:val="00FF3917"/>
    <w:rsid w:val="00FF3ACC"/>
    <w:rsid w:val="00FF3B2E"/>
    <w:rsid w:val="00FF3D46"/>
    <w:rsid w:val="00FF3E31"/>
    <w:rsid w:val="00FF430E"/>
    <w:rsid w:val="00FF4A41"/>
    <w:rsid w:val="00FF4B6D"/>
    <w:rsid w:val="00FF52BE"/>
    <w:rsid w:val="00FF5602"/>
    <w:rsid w:val="00FF5930"/>
    <w:rsid w:val="00FF61AB"/>
    <w:rsid w:val="00FF61F5"/>
    <w:rsid w:val="00FF7E1B"/>
    <w:rsid w:val="02363A2C"/>
    <w:rsid w:val="068E7842"/>
    <w:rsid w:val="14719849"/>
    <w:rsid w:val="1B035AC9"/>
    <w:rsid w:val="30117B4A"/>
    <w:rsid w:val="48A1EDF0"/>
    <w:rsid w:val="51F79D23"/>
    <w:rsid w:val="5AF78296"/>
    <w:rsid w:val="756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CC1C3"/>
  <w15:docId w15:val="{8106C5ED-956D-418A-85FE-90CD40C3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E4110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19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454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01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locked/>
    <w:rsid w:val="006E4E7E"/>
    <w:rPr>
      <w:rFonts w:ascii="Arial" w:hAnsi="Arial"/>
      <w:sz w:val="24"/>
      <w:lang w:eastAsia="en-US"/>
    </w:rPr>
  </w:style>
  <w:style w:type="numbering" w:customStyle="1" w:styleId="LFO1">
    <w:name w:val="LFO1"/>
    <w:basedOn w:val="NoList"/>
    <w:rsid w:val="00C67F56"/>
    <w:pPr>
      <w:numPr>
        <w:numId w:val="23"/>
      </w:numPr>
    </w:pPr>
  </w:style>
  <w:style w:type="paragraph" w:styleId="Revision">
    <w:name w:val="Revision"/>
    <w:hidden/>
    <w:uiPriority w:val="99"/>
    <w:semiHidden/>
    <w:rsid w:val="00065AD3"/>
    <w:rPr>
      <w:rFonts w:ascii="Arial" w:hAnsi="Arial"/>
      <w:sz w:val="24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F75E7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10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2" ma:contentTypeDescription="Create a new document." ma:contentTypeScope="" ma:versionID="52f82124876194bf2b0b9124d35b16fd">
  <xsd:schema xmlns:xsd="http://www.w3.org/2001/XMLSchema" xmlns:xs="http://www.w3.org/2001/XMLSchema" xmlns:p="http://schemas.microsoft.com/office/2006/metadata/properties" xmlns:ns2="edeaa573-51a5-4374-bb63-b6a82edec0af" xmlns:ns3="250b43f0-ab28-479d-8085-57949f7f2a6a" targetNamespace="http://schemas.microsoft.com/office/2006/metadata/properties" ma:root="true" ma:fieldsID="fbca10d1d2399226ca33d105240a6beb" ns2:_="" ns3:_="">
    <xsd:import namespace="edeaa573-51a5-4374-bb63-b6a82edec0af"/>
    <xsd:import namespace="250b43f0-ab28-479d-8085-57949f7f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3523-D2FC-4011-82D0-C844F3C4CEA9}">
  <ds:schemaRefs>
    <ds:schemaRef ds:uri="http://schemas.microsoft.com/office/2006/documentManagement/types"/>
    <ds:schemaRef ds:uri="http://purl.org/dc/elements/1.1/"/>
    <ds:schemaRef ds:uri="edeaa573-51a5-4374-bb63-b6a82edec0af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50b43f0-ab28-479d-8085-57949f7f2a6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2BD50-B369-4DCF-B49F-A9858E15A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19FB4-2D78-4E91-B546-F92383E6C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2109</Words>
  <Characters>12024</Characters>
  <Application>Microsoft Office Word</Application>
  <DocSecurity>0</DocSecurity>
  <Lines>100</Lines>
  <Paragraphs>28</Paragraphs>
  <ScaleCrop>false</ScaleCrop>
  <Company>Capita Employee Benefits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MR&amp;IC sub-com minutes 240321</dc:title>
  <dc:subject/>
  <dc:creator>CAMMACK, Karen</dc:creator>
  <cp:keywords/>
  <cp:lastModifiedBy>COWAN, Helen</cp:lastModifiedBy>
  <cp:revision>2</cp:revision>
  <cp:lastPrinted>2018-12-18T04:18:00Z</cp:lastPrinted>
  <dcterms:created xsi:type="dcterms:W3CDTF">2023-01-03T13:05:00Z</dcterms:created>
  <dcterms:modified xsi:type="dcterms:W3CDTF">2023-01-03T13:05:00Z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9f538608-1c6e-41fb-a1b8-04aa7ef979d2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h5181134883947a99a38d116ffff0102">
    <vt:lpwstr>DfE|a484111e-5b24-4ad9-9778-c536c8c88985</vt:lpwstr>
  </property>
  <property fmtid="{D5CDD505-2E9C-101B-9397-08002B2CF9AE}" pid="12" name="ce5af11cf85042fda4c4f1f7f633f15b">
    <vt:lpwstr>Official|0884c477-2e62-47ea-b19c-5af6e91124c5</vt:lpwstr>
  </property>
  <property fmtid="{D5CDD505-2E9C-101B-9397-08002B2CF9AE}" pid="13" name="ba8d4f2c4b764194bae6c355bbdcc1eb">
    <vt:lpwstr>DfE|cc08a6d4-dfde-4d0f-bd85-069ebcef80d5</vt:lpwstr>
  </property>
  <property fmtid="{D5CDD505-2E9C-101B-9397-08002B2CF9AE}" pid="14" name="DfeOrganisationalUnit">
    <vt:lpwstr>2;#DfE|cc08a6d4-dfde-4d0f-bd85-069ebcef80d5</vt:lpwstr>
  </property>
  <property fmtid="{D5CDD505-2E9C-101B-9397-08002B2CF9AE}" pid="15" name="DfeRights:ProtectiveMarking">
    <vt:lpwstr>1;#Official|0884c477-2e62-47ea-b19c-5af6e91124c5</vt:lpwstr>
  </property>
  <property fmtid="{D5CDD505-2E9C-101B-9397-08002B2CF9AE}" pid="16" name="h5181134883947a99a38d116ffff0006">
    <vt:lpwstr/>
  </property>
  <property fmtid="{D5CDD505-2E9C-101B-9397-08002B2CF9AE}" pid="17" name="b11dec6ce0c448c0844aaa6ccb665a34">
    <vt:lpwstr/>
  </property>
  <property fmtid="{D5CDD505-2E9C-101B-9397-08002B2CF9AE}" pid="18" name="fcfa2e3a102f492eb9989c5396408ed9">
    <vt:lpwstr/>
  </property>
  <property fmtid="{D5CDD505-2E9C-101B-9397-08002B2CF9AE}" pid="19" name="DfeSubject">
    <vt:lpwstr/>
  </property>
  <property fmtid="{D5CDD505-2E9C-101B-9397-08002B2CF9AE}" pid="20" name="X-GalaxkeyClassification">
    <vt:lpwstr>Official Sensitive – External</vt:lpwstr>
  </property>
</Properties>
</file>