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EE4E7" w14:textId="77777777" w:rsidR="007759F0" w:rsidRPr="00082BDE" w:rsidRDefault="007759F0" w:rsidP="00E80D65">
      <w:pPr>
        <w:pStyle w:val="DeptBullets"/>
        <w:numPr>
          <w:ilvl w:val="0"/>
          <w:numId w:val="0"/>
        </w:numPr>
        <w:spacing w:after="0"/>
        <w:jc w:val="center"/>
        <w:rPr>
          <w:rFonts w:cs="Arial"/>
          <w:b/>
          <w:sz w:val="22"/>
          <w:szCs w:val="22"/>
        </w:rPr>
      </w:pPr>
    </w:p>
    <w:p w14:paraId="08246D3D" w14:textId="18A73813" w:rsidR="00AF1C07" w:rsidRPr="00082BDE" w:rsidRDefault="00305937" w:rsidP="00E80D65">
      <w:pPr>
        <w:pStyle w:val="DeptBullets"/>
        <w:numPr>
          <w:ilvl w:val="0"/>
          <w:numId w:val="0"/>
        </w:numPr>
        <w:spacing w:after="0"/>
        <w:jc w:val="center"/>
        <w:rPr>
          <w:rFonts w:cs="Arial"/>
          <w:b/>
          <w:sz w:val="22"/>
          <w:szCs w:val="22"/>
        </w:rPr>
      </w:pPr>
      <w:r w:rsidRPr="00082BDE">
        <w:rPr>
          <w:rFonts w:cs="Arial"/>
          <w:b/>
          <w:sz w:val="22"/>
          <w:szCs w:val="22"/>
        </w:rPr>
        <w:t>Teachers’ Pension Scheme Pension Board (TPSPB)</w:t>
      </w:r>
    </w:p>
    <w:p w14:paraId="787F6A30" w14:textId="77777777" w:rsidR="00175061" w:rsidRPr="00082BDE" w:rsidRDefault="00175061" w:rsidP="00E80D65">
      <w:pPr>
        <w:pStyle w:val="DeptBullets"/>
        <w:numPr>
          <w:ilvl w:val="0"/>
          <w:numId w:val="0"/>
        </w:numPr>
        <w:jc w:val="center"/>
        <w:rPr>
          <w:rFonts w:cs="Arial"/>
          <w:b/>
          <w:vanish/>
          <w:sz w:val="22"/>
          <w:szCs w:val="22"/>
          <w:specVanish/>
        </w:rPr>
      </w:pPr>
    </w:p>
    <w:p w14:paraId="4B19BA02" w14:textId="56088E91" w:rsidR="00305937" w:rsidRPr="00082BDE" w:rsidRDefault="00DE7B01" w:rsidP="00E80D65">
      <w:pPr>
        <w:pStyle w:val="DeptBullets"/>
        <w:numPr>
          <w:ilvl w:val="0"/>
          <w:numId w:val="0"/>
        </w:numPr>
        <w:spacing w:after="120"/>
        <w:jc w:val="center"/>
        <w:rPr>
          <w:rFonts w:cs="Arial"/>
          <w:b/>
          <w:sz w:val="22"/>
          <w:szCs w:val="22"/>
        </w:rPr>
      </w:pPr>
      <w:r w:rsidRPr="00082BDE">
        <w:rPr>
          <w:rFonts w:cs="Arial"/>
          <w:b/>
          <w:sz w:val="22"/>
          <w:szCs w:val="22"/>
        </w:rPr>
        <w:t xml:space="preserve"> </w:t>
      </w:r>
      <w:r w:rsidR="00383A12" w:rsidRPr="00082BDE">
        <w:rPr>
          <w:rFonts w:cs="Arial"/>
          <w:b/>
          <w:sz w:val="22"/>
          <w:szCs w:val="22"/>
        </w:rPr>
        <w:t>19 October 2022</w:t>
      </w:r>
      <w:r w:rsidR="00A86C0B" w:rsidRPr="00082BDE">
        <w:rPr>
          <w:rFonts w:cs="Arial"/>
          <w:b/>
          <w:sz w:val="22"/>
          <w:szCs w:val="22"/>
        </w:rPr>
        <w:t xml:space="preserve"> </w:t>
      </w:r>
      <w:r w:rsidR="00E80D65" w:rsidRPr="00082BDE">
        <w:rPr>
          <w:rFonts w:cs="Arial"/>
          <w:b/>
          <w:sz w:val="22"/>
          <w:szCs w:val="22"/>
        </w:rPr>
        <w:t>(</w:t>
      </w:r>
      <w:r w:rsidR="00383A12" w:rsidRPr="00082BDE">
        <w:rPr>
          <w:rFonts w:cs="Arial"/>
          <w:b/>
          <w:sz w:val="22"/>
          <w:szCs w:val="22"/>
        </w:rPr>
        <w:t>face to face, Sanctuary Buildings, London</w:t>
      </w:r>
      <w:r w:rsidR="00E80D65" w:rsidRPr="00082BDE">
        <w:rPr>
          <w:rFonts w:cs="Arial"/>
          <w:b/>
          <w:sz w:val="22"/>
          <w:szCs w:val="22"/>
        </w:rPr>
        <w:t>)</w:t>
      </w:r>
    </w:p>
    <w:p w14:paraId="66ED37C1" w14:textId="1BB83955" w:rsidR="00095C84" w:rsidRPr="00082BDE" w:rsidRDefault="00305937" w:rsidP="00767340">
      <w:pPr>
        <w:pStyle w:val="DeptBullets"/>
        <w:numPr>
          <w:ilvl w:val="0"/>
          <w:numId w:val="0"/>
        </w:numPr>
        <w:spacing w:after="120"/>
        <w:jc w:val="center"/>
        <w:rPr>
          <w:rFonts w:cs="Arial"/>
          <w:b/>
          <w:sz w:val="22"/>
          <w:szCs w:val="22"/>
        </w:rPr>
      </w:pPr>
      <w:r w:rsidRPr="00082BDE">
        <w:rPr>
          <w:rFonts w:cs="Arial"/>
          <w:b/>
          <w:sz w:val="22"/>
          <w:szCs w:val="22"/>
        </w:rPr>
        <w:t>MINUTES</w:t>
      </w:r>
    </w:p>
    <w:tbl>
      <w:tblPr>
        <w:tblStyle w:val="TableGrid"/>
        <w:tblW w:w="9498" w:type="dxa"/>
        <w:tblInd w:w="-289" w:type="dxa"/>
        <w:tblLayout w:type="fixed"/>
        <w:tblLook w:val="04A0" w:firstRow="1" w:lastRow="0" w:firstColumn="1" w:lastColumn="0" w:noHBand="0" w:noVBand="1"/>
      </w:tblPr>
      <w:tblGrid>
        <w:gridCol w:w="4112"/>
        <w:gridCol w:w="708"/>
        <w:gridCol w:w="3969"/>
        <w:gridCol w:w="709"/>
      </w:tblGrid>
      <w:tr w:rsidR="001A34EB" w:rsidRPr="00082BDE" w14:paraId="2B39111B" w14:textId="77777777" w:rsidTr="5F59FAE2">
        <w:tc>
          <w:tcPr>
            <w:tcW w:w="4112" w:type="dxa"/>
            <w:shd w:val="clear" w:color="auto" w:fill="F2F2F2" w:themeFill="background1" w:themeFillShade="F2"/>
          </w:tcPr>
          <w:p w14:paraId="2F2E1547" w14:textId="77777777" w:rsidR="001A34EB" w:rsidRPr="00082BDE" w:rsidRDefault="001A34EB" w:rsidP="00521C40">
            <w:pPr>
              <w:pStyle w:val="DeptBullets"/>
              <w:numPr>
                <w:ilvl w:val="0"/>
                <w:numId w:val="0"/>
              </w:numPr>
              <w:spacing w:after="0"/>
              <w:rPr>
                <w:rFonts w:cs="Arial"/>
                <w:b/>
                <w:sz w:val="22"/>
                <w:szCs w:val="22"/>
              </w:rPr>
            </w:pPr>
            <w:r w:rsidRPr="00082BDE">
              <w:rPr>
                <w:rFonts w:cs="Arial"/>
                <w:b/>
                <w:sz w:val="22"/>
                <w:szCs w:val="22"/>
              </w:rPr>
              <w:t>Present:</w:t>
            </w:r>
          </w:p>
          <w:p w14:paraId="3E5B9938" w14:textId="4D70F0B0" w:rsidR="00506208" w:rsidRPr="00082BDE" w:rsidRDefault="00506208" w:rsidP="00521C40">
            <w:pPr>
              <w:pStyle w:val="DeptBullets"/>
              <w:numPr>
                <w:ilvl w:val="0"/>
                <w:numId w:val="0"/>
              </w:numPr>
              <w:spacing w:after="0"/>
              <w:rPr>
                <w:rFonts w:cs="Arial"/>
                <w:b/>
                <w:sz w:val="22"/>
                <w:szCs w:val="22"/>
              </w:rPr>
            </w:pPr>
            <w:r w:rsidRPr="00082BDE">
              <w:rPr>
                <w:rFonts w:cs="Arial"/>
                <w:b/>
                <w:sz w:val="22"/>
                <w:szCs w:val="22"/>
              </w:rPr>
              <w:t>Board Members</w:t>
            </w:r>
          </w:p>
        </w:tc>
        <w:tc>
          <w:tcPr>
            <w:tcW w:w="708" w:type="dxa"/>
            <w:tcBorders>
              <w:bottom w:val="single" w:sz="4" w:space="0" w:color="auto"/>
            </w:tcBorders>
            <w:shd w:val="clear" w:color="auto" w:fill="F2F2F2" w:themeFill="background1" w:themeFillShade="F2"/>
          </w:tcPr>
          <w:p w14:paraId="5B11D834" w14:textId="77777777" w:rsidR="001A34EB" w:rsidRPr="00082BDE" w:rsidRDefault="001A34EB" w:rsidP="00521C40">
            <w:pPr>
              <w:pStyle w:val="DeptBullets"/>
              <w:numPr>
                <w:ilvl w:val="0"/>
                <w:numId w:val="0"/>
              </w:numPr>
              <w:spacing w:after="0"/>
              <w:rPr>
                <w:rFonts w:cs="Arial"/>
                <w:b/>
                <w:sz w:val="22"/>
                <w:szCs w:val="22"/>
              </w:rPr>
            </w:pPr>
          </w:p>
        </w:tc>
        <w:tc>
          <w:tcPr>
            <w:tcW w:w="3969" w:type="dxa"/>
            <w:tcBorders>
              <w:bottom w:val="single" w:sz="4" w:space="0" w:color="auto"/>
            </w:tcBorders>
            <w:shd w:val="clear" w:color="auto" w:fill="F2F2F2" w:themeFill="background1" w:themeFillShade="F2"/>
          </w:tcPr>
          <w:p w14:paraId="56A01B15" w14:textId="77777777" w:rsidR="001A34EB" w:rsidRPr="00082BDE" w:rsidRDefault="001A34EB" w:rsidP="00521C40">
            <w:pPr>
              <w:pStyle w:val="DeptBullets"/>
              <w:numPr>
                <w:ilvl w:val="0"/>
                <w:numId w:val="0"/>
              </w:numPr>
              <w:spacing w:after="0"/>
              <w:rPr>
                <w:rFonts w:cs="Arial"/>
                <w:b/>
                <w:sz w:val="22"/>
                <w:szCs w:val="22"/>
              </w:rPr>
            </w:pPr>
            <w:r w:rsidRPr="00082BDE">
              <w:rPr>
                <w:rFonts w:cs="Arial"/>
                <w:b/>
                <w:sz w:val="22"/>
                <w:szCs w:val="22"/>
              </w:rPr>
              <w:t>Also Attending:</w:t>
            </w:r>
          </w:p>
        </w:tc>
        <w:tc>
          <w:tcPr>
            <w:tcW w:w="709" w:type="dxa"/>
            <w:tcBorders>
              <w:bottom w:val="single" w:sz="4" w:space="0" w:color="auto"/>
            </w:tcBorders>
            <w:shd w:val="clear" w:color="auto" w:fill="F2F2F2" w:themeFill="background1" w:themeFillShade="F2"/>
          </w:tcPr>
          <w:p w14:paraId="573BC673" w14:textId="77777777" w:rsidR="001A34EB" w:rsidRPr="00082BDE" w:rsidRDefault="001A34EB" w:rsidP="00521C40">
            <w:pPr>
              <w:pStyle w:val="DeptBullets"/>
              <w:numPr>
                <w:ilvl w:val="0"/>
                <w:numId w:val="0"/>
              </w:numPr>
              <w:spacing w:after="0"/>
              <w:rPr>
                <w:rFonts w:cs="Arial"/>
                <w:b/>
                <w:sz w:val="22"/>
                <w:szCs w:val="22"/>
              </w:rPr>
            </w:pPr>
          </w:p>
        </w:tc>
      </w:tr>
      <w:tr w:rsidR="00F87C51" w:rsidRPr="00082BDE" w14:paraId="3B176183" w14:textId="77777777" w:rsidTr="5F59FAE2">
        <w:tc>
          <w:tcPr>
            <w:tcW w:w="4112" w:type="dxa"/>
          </w:tcPr>
          <w:p w14:paraId="4751FECB" w14:textId="77777777" w:rsidR="00F87C51" w:rsidRPr="00082BDE" w:rsidRDefault="00F87C51" w:rsidP="00F87C51">
            <w:pPr>
              <w:pStyle w:val="DeptBullets"/>
              <w:numPr>
                <w:ilvl w:val="0"/>
                <w:numId w:val="0"/>
              </w:numPr>
              <w:spacing w:after="0"/>
              <w:rPr>
                <w:rFonts w:cs="Arial"/>
                <w:sz w:val="22"/>
                <w:szCs w:val="22"/>
              </w:rPr>
            </w:pPr>
            <w:r w:rsidRPr="00082BDE">
              <w:rPr>
                <w:rFonts w:cs="Arial"/>
                <w:sz w:val="22"/>
                <w:szCs w:val="22"/>
              </w:rPr>
              <w:t>Neville Mackay (Chair)</w:t>
            </w:r>
          </w:p>
        </w:tc>
        <w:tc>
          <w:tcPr>
            <w:tcW w:w="708" w:type="dxa"/>
            <w:tcBorders>
              <w:right w:val="single" w:sz="4" w:space="0" w:color="auto"/>
            </w:tcBorders>
          </w:tcPr>
          <w:p w14:paraId="2FA87E40" w14:textId="77777777" w:rsidR="00F87C51" w:rsidRPr="00082BDE" w:rsidRDefault="00F87C51" w:rsidP="00F87C51">
            <w:pPr>
              <w:pStyle w:val="DeptBullets"/>
              <w:numPr>
                <w:ilvl w:val="0"/>
                <w:numId w:val="0"/>
              </w:numPr>
              <w:spacing w:after="0"/>
              <w:rPr>
                <w:rFonts w:cs="Arial"/>
                <w:sz w:val="22"/>
                <w:szCs w:val="22"/>
              </w:rPr>
            </w:pPr>
            <w:r w:rsidRPr="00082BDE">
              <w:rPr>
                <w:rFonts w:cs="Arial"/>
                <w:sz w:val="22"/>
                <w:szCs w:val="22"/>
              </w:rPr>
              <w:t>NM</w:t>
            </w:r>
          </w:p>
        </w:tc>
        <w:tc>
          <w:tcPr>
            <w:tcW w:w="3969" w:type="dxa"/>
            <w:tcBorders>
              <w:left w:val="single" w:sz="4" w:space="0" w:color="auto"/>
              <w:bottom w:val="single" w:sz="4" w:space="0" w:color="auto"/>
            </w:tcBorders>
          </w:tcPr>
          <w:p w14:paraId="6E00222E" w14:textId="5542E0CA" w:rsidR="00F87C51" w:rsidRPr="00082BDE" w:rsidRDefault="00F87C51" w:rsidP="00F87C51">
            <w:pPr>
              <w:pStyle w:val="DeptBullets"/>
              <w:numPr>
                <w:ilvl w:val="0"/>
                <w:numId w:val="0"/>
              </w:numPr>
              <w:spacing w:after="0"/>
              <w:rPr>
                <w:rFonts w:cs="Arial"/>
                <w:sz w:val="22"/>
                <w:szCs w:val="22"/>
              </w:rPr>
            </w:pPr>
          </w:p>
        </w:tc>
        <w:tc>
          <w:tcPr>
            <w:tcW w:w="709" w:type="dxa"/>
            <w:tcBorders>
              <w:left w:val="single" w:sz="4" w:space="0" w:color="auto"/>
              <w:bottom w:val="single" w:sz="4" w:space="0" w:color="auto"/>
            </w:tcBorders>
          </w:tcPr>
          <w:p w14:paraId="162C431D" w14:textId="1F172067" w:rsidR="00F87C51" w:rsidRPr="00082BDE" w:rsidRDefault="00F87C51" w:rsidP="00F87C51">
            <w:pPr>
              <w:pStyle w:val="DeptBullets"/>
              <w:numPr>
                <w:ilvl w:val="0"/>
                <w:numId w:val="0"/>
              </w:numPr>
              <w:spacing w:after="0"/>
              <w:jc w:val="both"/>
              <w:rPr>
                <w:rFonts w:cs="Arial"/>
                <w:sz w:val="22"/>
                <w:szCs w:val="22"/>
              </w:rPr>
            </w:pPr>
          </w:p>
        </w:tc>
      </w:tr>
      <w:tr w:rsidR="003076C5" w:rsidRPr="00082BDE" w14:paraId="25C598A8" w14:textId="77777777" w:rsidTr="5F59FAE2">
        <w:tc>
          <w:tcPr>
            <w:tcW w:w="4112" w:type="dxa"/>
          </w:tcPr>
          <w:p w14:paraId="0B04BE5A" w14:textId="77777777" w:rsidR="003076C5" w:rsidRPr="00082BDE" w:rsidRDefault="003076C5" w:rsidP="003076C5">
            <w:pPr>
              <w:pStyle w:val="DeptBullets"/>
              <w:numPr>
                <w:ilvl w:val="0"/>
                <w:numId w:val="0"/>
              </w:numPr>
              <w:spacing w:after="0"/>
              <w:rPr>
                <w:rFonts w:cs="Arial"/>
                <w:sz w:val="22"/>
                <w:szCs w:val="22"/>
              </w:rPr>
            </w:pPr>
            <w:r w:rsidRPr="00082BDE">
              <w:rPr>
                <w:rFonts w:cs="Arial"/>
                <w:sz w:val="22"/>
                <w:szCs w:val="22"/>
              </w:rPr>
              <w:t>Susan Anyan (Independent Pension Specialist)</w:t>
            </w:r>
          </w:p>
        </w:tc>
        <w:tc>
          <w:tcPr>
            <w:tcW w:w="708" w:type="dxa"/>
            <w:tcBorders>
              <w:right w:val="single" w:sz="4" w:space="0" w:color="auto"/>
            </w:tcBorders>
          </w:tcPr>
          <w:p w14:paraId="50073B6A" w14:textId="77777777" w:rsidR="003076C5" w:rsidRPr="00082BDE" w:rsidRDefault="003076C5" w:rsidP="003076C5">
            <w:pPr>
              <w:pStyle w:val="DeptBullets"/>
              <w:numPr>
                <w:ilvl w:val="0"/>
                <w:numId w:val="0"/>
              </w:numPr>
              <w:spacing w:after="0"/>
              <w:rPr>
                <w:rFonts w:cs="Arial"/>
                <w:sz w:val="22"/>
                <w:szCs w:val="22"/>
              </w:rPr>
            </w:pPr>
            <w:r w:rsidRPr="00082BDE">
              <w:rPr>
                <w:rFonts w:cs="Arial"/>
                <w:sz w:val="22"/>
                <w:szCs w:val="22"/>
              </w:rPr>
              <w:t>SA</w:t>
            </w:r>
          </w:p>
        </w:tc>
        <w:tc>
          <w:tcPr>
            <w:tcW w:w="3969" w:type="dxa"/>
            <w:tcBorders>
              <w:top w:val="single" w:sz="4" w:space="0" w:color="auto"/>
              <w:left w:val="single" w:sz="4" w:space="0" w:color="auto"/>
              <w:bottom w:val="single" w:sz="4" w:space="0" w:color="auto"/>
              <w:right w:val="single" w:sz="4" w:space="0" w:color="auto"/>
            </w:tcBorders>
          </w:tcPr>
          <w:p w14:paraId="407F3E9B" w14:textId="776D8CF0" w:rsidR="003076C5" w:rsidRPr="00082BDE" w:rsidRDefault="003076C5" w:rsidP="003076C5">
            <w:pPr>
              <w:pStyle w:val="DeptBullets"/>
              <w:numPr>
                <w:ilvl w:val="0"/>
                <w:numId w:val="0"/>
              </w:numPr>
              <w:spacing w:after="0"/>
              <w:rPr>
                <w:rFonts w:cs="Arial"/>
                <w:sz w:val="22"/>
                <w:szCs w:val="22"/>
              </w:rPr>
            </w:pPr>
            <w:r w:rsidRPr="00082BDE">
              <w:rPr>
                <w:rFonts w:cs="Arial"/>
                <w:sz w:val="22"/>
                <w:szCs w:val="22"/>
              </w:rPr>
              <w:t>Anna Leonard (Head of Supplier Management, DfE)</w:t>
            </w:r>
          </w:p>
        </w:tc>
        <w:tc>
          <w:tcPr>
            <w:tcW w:w="709" w:type="dxa"/>
            <w:tcBorders>
              <w:top w:val="single" w:sz="4" w:space="0" w:color="auto"/>
              <w:left w:val="single" w:sz="4" w:space="0" w:color="auto"/>
              <w:bottom w:val="single" w:sz="4" w:space="0" w:color="auto"/>
              <w:right w:val="single" w:sz="4" w:space="0" w:color="auto"/>
            </w:tcBorders>
          </w:tcPr>
          <w:p w14:paraId="6C9185C4" w14:textId="40C4BDBD" w:rsidR="003076C5" w:rsidRPr="00082BDE" w:rsidRDefault="003076C5" w:rsidP="003076C5">
            <w:pPr>
              <w:pStyle w:val="DeptBullets"/>
              <w:numPr>
                <w:ilvl w:val="0"/>
                <w:numId w:val="0"/>
              </w:numPr>
              <w:spacing w:after="0"/>
              <w:jc w:val="both"/>
              <w:rPr>
                <w:rFonts w:cs="Arial"/>
                <w:sz w:val="22"/>
                <w:szCs w:val="22"/>
              </w:rPr>
            </w:pPr>
            <w:r w:rsidRPr="00082BDE">
              <w:rPr>
                <w:rFonts w:cs="Arial"/>
                <w:sz w:val="22"/>
                <w:szCs w:val="22"/>
              </w:rPr>
              <w:t>AL</w:t>
            </w:r>
          </w:p>
        </w:tc>
      </w:tr>
      <w:tr w:rsidR="003D0064" w:rsidRPr="00082BDE" w14:paraId="383D7AAF" w14:textId="77777777" w:rsidTr="5F59FAE2">
        <w:tc>
          <w:tcPr>
            <w:tcW w:w="4112" w:type="dxa"/>
          </w:tcPr>
          <w:p w14:paraId="287E209A" w14:textId="6F6C7019" w:rsidR="003D0064" w:rsidRPr="00082BDE" w:rsidRDefault="003D0064" w:rsidP="003D0064">
            <w:pPr>
              <w:pStyle w:val="DeptBullets"/>
              <w:numPr>
                <w:ilvl w:val="0"/>
                <w:numId w:val="0"/>
              </w:numPr>
              <w:spacing w:after="0"/>
              <w:rPr>
                <w:rFonts w:cs="Arial"/>
                <w:sz w:val="22"/>
                <w:szCs w:val="22"/>
              </w:rPr>
            </w:pPr>
            <w:r w:rsidRPr="00082BDE">
              <w:rPr>
                <w:rFonts w:cs="Arial"/>
                <w:sz w:val="22"/>
                <w:szCs w:val="22"/>
              </w:rPr>
              <w:t>Julie Huckstep (Member representative)</w:t>
            </w:r>
          </w:p>
        </w:tc>
        <w:tc>
          <w:tcPr>
            <w:tcW w:w="708" w:type="dxa"/>
            <w:tcBorders>
              <w:right w:val="single" w:sz="4" w:space="0" w:color="auto"/>
            </w:tcBorders>
          </w:tcPr>
          <w:p w14:paraId="09B576EF" w14:textId="2E155630" w:rsidR="003D0064" w:rsidRPr="00082BDE" w:rsidRDefault="003D0064" w:rsidP="003D0064">
            <w:pPr>
              <w:pStyle w:val="DeptBullets"/>
              <w:numPr>
                <w:ilvl w:val="0"/>
                <w:numId w:val="0"/>
              </w:numPr>
              <w:spacing w:after="0"/>
              <w:rPr>
                <w:rFonts w:cs="Arial"/>
                <w:sz w:val="22"/>
                <w:szCs w:val="22"/>
              </w:rPr>
            </w:pPr>
            <w:r w:rsidRPr="00082BDE">
              <w:rPr>
                <w:rFonts w:cs="Arial"/>
                <w:sz w:val="22"/>
                <w:szCs w:val="22"/>
              </w:rPr>
              <w:t>JH</w:t>
            </w:r>
          </w:p>
        </w:tc>
        <w:tc>
          <w:tcPr>
            <w:tcW w:w="3969" w:type="dxa"/>
            <w:tcBorders>
              <w:top w:val="single" w:sz="4" w:space="0" w:color="auto"/>
              <w:left w:val="single" w:sz="4" w:space="0" w:color="auto"/>
              <w:bottom w:val="single" w:sz="4" w:space="0" w:color="auto"/>
              <w:right w:val="single" w:sz="4" w:space="0" w:color="auto"/>
            </w:tcBorders>
          </w:tcPr>
          <w:p w14:paraId="11A07124" w14:textId="56AFC5EA" w:rsidR="003D0064" w:rsidRPr="00082BDE" w:rsidRDefault="003D0064" w:rsidP="003D0064">
            <w:pPr>
              <w:pStyle w:val="DeptBullets"/>
              <w:numPr>
                <w:ilvl w:val="0"/>
                <w:numId w:val="0"/>
              </w:numPr>
              <w:spacing w:after="0"/>
              <w:rPr>
                <w:rFonts w:cs="Arial"/>
                <w:color w:val="FF0000"/>
                <w:sz w:val="22"/>
                <w:szCs w:val="22"/>
              </w:rPr>
            </w:pPr>
            <w:r w:rsidRPr="00082BDE">
              <w:rPr>
                <w:rFonts w:cs="Arial"/>
                <w:sz w:val="22"/>
                <w:szCs w:val="22"/>
              </w:rPr>
              <w:t>Jennifer Griffiths (Deputy Director, Operational Finance. DfE)</w:t>
            </w:r>
          </w:p>
        </w:tc>
        <w:tc>
          <w:tcPr>
            <w:tcW w:w="709" w:type="dxa"/>
            <w:tcBorders>
              <w:top w:val="single" w:sz="4" w:space="0" w:color="auto"/>
              <w:left w:val="single" w:sz="4" w:space="0" w:color="auto"/>
              <w:bottom w:val="single" w:sz="4" w:space="0" w:color="auto"/>
              <w:right w:val="single" w:sz="4" w:space="0" w:color="auto"/>
            </w:tcBorders>
          </w:tcPr>
          <w:p w14:paraId="53211C0A" w14:textId="30487C13" w:rsidR="003D0064" w:rsidRPr="00082BDE" w:rsidRDefault="003D0064" w:rsidP="003D0064">
            <w:pPr>
              <w:pStyle w:val="DeptBullets"/>
              <w:numPr>
                <w:ilvl w:val="0"/>
                <w:numId w:val="0"/>
              </w:numPr>
              <w:spacing w:after="0"/>
              <w:jc w:val="both"/>
              <w:rPr>
                <w:rFonts w:cs="Arial"/>
                <w:sz w:val="22"/>
                <w:szCs w:val="22"/>
              </w:rPr>
            </w:pPr>
            <w:r w:rsidRPr="00082BDE">
              <w:rPr>
                <w:rFonts w:cs="Arial"/>
                <w:sz w:val="22"/>
                <w:szCs w:val="22"/>
              </w:rPr>
              <w:t>JG</w:t>
            </w:r>
          </w:p>
        </w:tc>
      </w:tr>
      <w:tr w:rsidR="003D0064" w:rsidRPr="00082BDE" w14:paraId="540DBF7F" w14:textId="77777777" w:rsidTr="5F59FAE2">
        <w:tc>
          <w:tcPr>
            <w:tcW w:w="4112" w:type="dxa"/>
          </w:tcPr>
          <w:p w14:paraId="29985741" w14:textId="430FDD81" w:rsidR="003D0064" w:rsidRPr="00082BDE" w:rsidRDefault="003D0064" w:rsidP="003D0064">
            <w:pPr>
              <w:pStyle w:val="DeptBullets"/>
              <w:numPr>
                <w:ilvl w:val="0"/>
                <w:numId w:val="0"/>
              </w:numPr>
              <w:spacing w:after="0"/>
              <w:rPr>
                <w:rFonts w:cs="Arial"/>
                <w:sz w:val="22"/>
                <w:szCs w:val="22"/>
              </w:rPr>
            </w:pPr>
            <w:r w:rsidRPr="00082BDE">
              <w:rPr>
                <w:rFonts w:cs="Arial"/>
                <w:sz w:val="22"/>
                <w:szCs w:val="22"/>
              </w:rPr>
              <w:t>Susan Fielden (Employer representative)</w:t>
            </w:r>
          </w:p>
        </w:tc>
        <w:tc>
          <w:tcPr>
            <w:tcW w:w="708" w:type="dxa"/>
            <w:tcBorders>
              <w:right w:val="single" w:sz="4" w:space="0" w:color="auto"/>
            </w:tcBorders>
          </w:tcPr>
          <w:p w14:paraId="54581D9F" w14:textId="52B16977" w:rsidR="003D0064" w:rsidRPr="00082BDE" w:rsidRDefault="003D0064" w:rsidP="003D0064">
            <w:pPr>
              <w:pStyle w:val="DeptBullets"/>
              <w:numPr>
                <w:ilvl w:val="0"/>
                <w:numId w:val="0"/>
              </w:numPr>
              <w:spacing w:after="0"/>
              <w:rPr>
                <w:rFonts w:cs="Arial"/>
                <w:sz w:val="22"/>
                <w:szCs w:val="22"/>
              </w:rPr>
            </w:pPr>
            <w:r w:rsidRPr="00082BDE">
              <w:rPr>
                <w:rFonts w:cs="Arial"/>
                <w:sz w:val="22"/>
                <w:szCs w:val="22"/>
              </w:rPr>
              <w:t>SF</w:t>
            </w:r>
          </w:p>
        </w:tc>
        <w:tc>
          <w:tcPr>
            <w:tcW w:w="3969" w:type="dxa"/>
            <w:tcBorders>
              <w:top w:val="single" w:sz="4" w:space="0" w:color="auto"/>
              <w:left w:val="single" w:sz="4" w:space="0" w:color="auto"/>
              <w:bottom w:val="single" w:sz="4" w:space="0" w:color="auto"/>
              <w:right w:val="single" w:sz="4" w:space="0" w:color="auto"/>
            </w:tcBorders>
          </w:tcPr>
          <w:p w14:paraId="537541C4" w14:textId="67CCA51D" w:rsidR="003D0064" w:rsidRPr="00082BDE" w:rsidRDefault="003D0064" w:rsidP="003D0064">
            <w:pPr>
              <w:pStyle w:val="DeptBullets"/>
              <w:numPr>
                <w:ilvl w:val="0"/>
                <w:numId w:val="0"/>
              </w:numPr>
              <w:spacing w:after="0"/>
              <w:rPr>
                <w:rFonts w:cs="Arial"/>
                <w:sz w:val="22"/>
                <w:szCs w:val="22"/>
              </w:rPr>
            </w:pPr>
            <w:r w:rsidRPr="00082BDE">
              <w:rPr>
                <w:rFonts w:cs="Arial"/>
                <w:sz w:val="22"/>
                <w:szCs w:val="22"/>
              </w:rPr>
              <w:t>Amy Gibbs (TP, Head of Governance and Risk)</w:t>
            </w:r>
          </w:p>
        </w:tc>
        <w:tc>
          <w:tcPr>
            <w:tcW w:w="709" w:type="dxa"/>
            <w:tcBorders>
              <w:top w:val="single" w:sz="4" w:space="0" w:color="auto"/>
              <w:left w:val="single" w:sz="4" w:space="0" w:color="auto"/>
              <w:bottom w:val="single" w:sz="4" w:space="0" w:color="auto"/>
              <w:right w:val="single" w:sz="4" w:space="0" w:color="auto"/>
            </w:tcBorders>
          </w:tcPr>
          <w:p w14:paraId="5468D059" w14:textId="30E73CED" w:rsidR="003D0064" w:rsidRPr="00082BDE" w:rsidRDefault="003D0064" w:rsidP="003D0064">
            <w:pPr>
              <w:pStyle w:val="DeptBullets"/>
              <w:numPr>
                <w:ilvl w:val="0"/>
                <w:numId w:val="0"/>
              </w:numPr>
              <w:spacing w:after="0"/>
              <w:jc w:val="both"/>
              <w:rPr>
                <w:rFonts w:cs="Arial"/>
                <w:sz w:val="22"/>
                <w:szCs w:val="22"/>
              </w:rPr>
            </w:pPr>
            <w:r w:rsidRPr="00082BDE">
              <w:rPr>
                <w:rFonts w:cs="Arial"/>
                <w:sz w:val="22"/>
                <w:szCs w:val="22"/>
              </w:rPr>
              <w:t>AG</w:t>
            </w:r>
          </w:p>
        </w:tc>
      </w:tr>
      <w:tr w:rsidR="003D0064" w:rsidRPr="00082BDE" w14:paraId="78BD5187" w14:textId="77777777" w:rsidTr="5F59FAE2">
        <w:tc>
          <w:tcPr>
            <w:tcW w:w="4112" w:type="dxa"/>
          </w:tcPr>
          <w:p w14:paraId="191CF891" w14:textId="6BE669C0" w:rsidR="003D0064" w:rsidRPr="00082BDE" w:rsidRDefault="003D0064" w:rsidP="003D0064">
            <w:pPr>
              <w:pStyle w:val="DeptBullets"/>
              <w:numPr>
                <w:ilvl w:val="0"/>
                <w:numId w:val="0"/>
              </w:numPr>
              <w:spacing w:after="0"/>
              <w:rPr>
                <w:rFonts w:cs="Arial"/>
                <w:sz w:val="22"/>
                <w:szCs w:val="22"/>
              </w:rPr>
            </w:pPr>
            <w:r w:rsidRPr="00082BDE">
              <w:rPr>
                <w:rFonts w:cs="Arial"/>
                <w:sz w:val="22"/>
                <w:szCs w:val="22"/>
              </w:rPr>
              <w:t>John Pratten (Employer representative)</w:t>
            </w:r>
          </w:p>
        </w:tc>
        <w:tc>
          <w:tcPr>
            <w:tcW w:w="708" w:type="dxa"/>
            <w:tcBorders>
              <w:right w:val="single" w:sz="4" w:space="0" w:color="auto"/>
            </w:tcBorders>
          </w:tcPr>
          <w:p w14:paraId="07787FF0" w14:textId="0173ED47" w:rsidR="003D0064" w:rsidRPr="00082BDE" w:rsidRDefault="003D0064" w:rsidP="003D0064">
            <w:pPr>
              <w:pStyle w:val="DeptBullets"/>
              <w:numPr>
                <w:ilvl w:val="0"/>
                <w:numId w:val="0"/>
              </w:numPr>
              <w:spacing w:after="0"/>
              <w:rPr>
                <w:rFonts w:cs="Arial"/>
                <w:sz w:val="22"/>
                <w:szCs w:val="22"/>
              </w:rPr>
            </w:pPr>
            <w:r w:rsidRPr="00082BDE">
              <w:rPr>
                <w:rFonts w:cs="Arial"/>
                <w:sz w:val="22"/>
                <w:szCs w:val="22"/>
              </w:rPr>
              <w:t>JP</w:t>
            </w:r>
          </w:p>
        </w:tc>
        <w:tc>
          <w:tcPr>
            <w:tcW w:w="3969" w:type="dxa"/>
            <w:tcBorders>
              <w:top w:val="single" w:sz="4" w:space="0" w:color="auto"/>
              <w:left w:val="single" w:sz="4" w:space="0" w:color="auto"/>
              <w:bottom w:val="single" w:sz="4" w:space="0" w:color="auto"/>
              <w:right w:val="single" w:sz="4" w:space="0" w:color="auto"/>
            </w:tcBorders>
          </w:tcPr>
          <w:p w14:paraId="34D0C293" w14:textId="32191F73" w:rsidR="003D0064" w:rsidRPr="00082BDE" w:rsidRDefault="003D0064" w:rsidP="003D0064">
            <w:pPr>
              <w:pStyle w:val="DeptBullets"/>
              <w:numPr>
                <w:ilvl w:val="0"/>
                <w:numId w:val="0"/>
              </w:numPr>
              <w:spacing w:after="0"/>
              <w:rPr>
                <w:rFonts w:cs="Arial"/>
                <w:sz w:val="22"/>
                <w:szCs w:val="22"/>
              </w:rPr>
            </w:pPr>
            <w:r w:rsidRPr="00082BDE">
              <w:rPr>
                <w:rFonts w:cs="Arial"/>
                <w:sz w:val="22"/>
                <w:szCs w:val="22"/>
              </w:rPr>
              <w:t>John Brown (DfE Head of Policy Projects)</w:t>
            </w:r>
          </w:p>
        </w:tc>
        <w:tc>
          <w:tcPr>
            <w:tcW w:w="709" w:type="dxa"/>
            <w:tcBorders>
              <w:top w:val="single" w:sz="4" w:space="0" w:color="auto"/>
              <w:left w:val="single" w:sz="4" w:space="0" w:color="auto"/>
              <w:bottom w:val="single" w:sz="4" w:space="0" w:color="auto"/>
              <w:right w:val="single" w:sz="4" w:space="0" w:color="auto"/>
            </w:tcBorders>
          </w:tcPr>
          <w:p w14:paraId="47C55792" w14:textId="08D83FF8" w:rsidR="003D0064" w:rsidRPr="00082BDE" w:rsidRDefault="003D0064" w:rsidP="003D0064">
            <w:pPr>
              <w:pStyle w:val="DeptBullets"/>
              <w:numPr>
                <w:ilvl w:val="0"/>
                <w:numId w:val="0"/>
              </w:numPr>
              <w:spacing w:after="0"/>
              <w:jc w:val="both"/>
              <w:rPr>
                <w:rFonts w:cs="Arial"/>
                <w:sz w:val="22"/>
                <w:szCs w:val="22"/>
              </w:rPr>
            </w:pPr>
            <w:r w:rsidRPr="00082BDE">
              <w:rPr>
                <w:rFonts w:cs="Arial"/>
                <w:sz w:val="22"/>
                <w:szCs w:val="22"/>
              </w:rPr>
              <w:t>JB</w:t>
            </w:r>
          </w:p>
        </w:tc>
      </w:tr>
      <w:tr w:rsidR="003D0064" w:rsidRPr="00082BDE" w14:paraId="0586D396" w14:textId="77777777" w:rsidTr="5F59FAE2">
        <w:tc>
          <w:tcPr>
            <w:tcW w:w="4112" w:type="dxa"/>
          </w:tcPr>
          <w:p w14:paraId="2E784AD2" w14:textId="4BB34DFD" w:rsidR="003D0064" w:rsidRPr="00082BDE" w:rsidRDefault="003D0064" w:rsidP="003D0064">
            <w:pPr>
              <w:pStyle w:val="DeptBullets"/>
              <w:numPr>
                <w:ilvl w:val="0"/>
                <w:numId w:val="0"/>
              </w:numPr>
              <w:spacing w:after="0"/>
              <w:rPr>
                <w:rFonts w:cs="Arial"/>
                <w:sz w:val="22"/>
                <w:szCs w:val="22"/>
              </w:rPr>
            </w:pPr>
            <w:r w:rsidRPr="00082BDE">
              <w:rPr>
                <w:rFonts w:cs="Arial"/>
                <w:sz w:val="22"/>
                <w:szCs w:val="22"/>
              </w:rPr>
              <w:t>Jackie Wood (Employer representative)</w:t>
            </w:r>
          </w:p>
        </w:tc>
        <w:tc>
          <w:tcPr>
            <w:tcW w:w="708" w:type="dxa"/>
            <w:tcBorders>
              <w:right w:val="single" w:sz="4" w:space="0" w:color="auto"/>
            </w:tcBorders>
          </w:tcPr>
          <w:p w14:paraId="57DB3267" w14:textId="38C3D2DB" w:rsidR="003D0064" w:rsidRPr="00082BDE" w:rsidRDefault="003D0064" w:rsidP="003D0064">
            <w:pPr>
              <w:pStyle w:val="DeptBullets"/>
              <w:numPr>
                <w:ilvl w:val="0"/>
                <w:numId w:val="0"/>
              </w:numPr>
              <w:spacing w:after="0"/>
              <w:rPr>
                <w:rFonts w:cs="Arial"/>
                <w:sz w:val="22"/>
                <w:szCs w:val="22"/>
              </w:rPr>
            </w:pPr>
            <w:r w:rsidRPr="00082BDE">
              <w:rPr>
                <w:rFonts w:cs="Arial"/>
                <w:sz w:val="22"/>
                <w:szCs w:val="22"/>
              </w:rPr>
              <w:t>JW</w:t>
            </w:r>
          </w:p>
        </w:tc>
        <w:tc>
          <w:tcPr>
            <w:tcW w:w="3969" w:type="dxa"/>
            <w:tcBorders>
              <w:top w:val="single" w:sz="4" w:space="0" w:color="auto"/>
              <w:left w:val="single" w:sz="4" w:space="0" w:color="auto"/>
              <w:bottom w:val="single" w:sz="4" w:space="0" w:color="auto"/>
              <w:right w:val="single" w:sz="4" w:space="0" w:color="auto"/>
            </w:tcBorders>
          </w:tcPr>
          <w:p w14:paraId="0F298AA3" w14:textId="347B0A4A" w:rsidR="003D0064" w:rsidRPr="00082BDE" w:rsidRDefault="003D0064" w:rsidP="003D0064">
            <w:pPr>
              <w:pStyle w:val="DeptBullets"/>
              <w:numPr>
                <w:ilvl w:val="0"/>
                <w:numId w:val="0"/>
              </w:numPr>
              <w:spacing w:after="0"/>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47B8544C" w14:textId="0CC31EA3" w:rsidR="003D0064" w:rsidRPr="00082BDE" w:rsidRDefault="003D0064" w:rsidP="003D0064">
            <w:pPr>
              <w:pStyle w:val="DeptBullets"/>
              <w:numPr>
                <w:ilvl w:val="0"/>
                <w:numId w:val="0"/>
              </w:numPr>
              <w:spacing w:after="0"/>
              <w:jc w:val="both"/>
              <w:rPr>
                <w:rFonts w:cs="Arial"/>
                <w:sz w:val="22"/>
                <w:szCs w:val="22"/>
              </w:rPr>
            </w:pPr>
          </w:p>
        </w:tc>
      </w:tr>
      <w:tr w:rsidR="001A1AC2" w:rsidRPr="00082BDE" w14:paraId="20846FCD" w14:textId="77777777" w:rsidTr="5F59FAE2">
        <w:tc>
          <w:tcPr>
            <w:tcW w:w="4112" w:type="dxa"/>
          </w:tcPr>
          <w:p w14:paraId="0E12D5A4" w14:textId="02AE5EE7" w:rsidR="001A1AC2" w:rsidRPr="00082BDE" w:rsidRDefault="001A1AC2" w:rsidP="001A1AC2">
            <w:pPr>
              <w:pStyle w:val="DeptBullets"/>
              <w:numPr>
                <w:ilvl w:val="0"/>
                <w:numId w:val="0"/>
              </w:numPr>
              <w:spacing w:after="0"/>
              <w:rPr>
                <w:rFonts w:cs="Arial"/>
                <w:sz w:val="22"/>
                <w:szCs w:val="22"/>
              </w:rPr>
            </w:pPr>
            <w:r w:rsidRPr="00082BDE">
              <w:rPr>
                <w:rFonts w:cs="Arial"/>
                <w:sz w:val="22"/>
                <w:szCs w:val="22"/>
              </w:rPr>
              <w:t>Lisa Sproats (Employer representative)</w:t>
            </w:r>
          </w:p>
        </w:tc>
        <w:tc>
          <w:tcPr>
            <w:tcW w:w="708" w:type="dxa"/>
            <w:tcBorders>
              <w:right w:val="single" w:sz="4" w:space="0" w:color="auto"/>
            </w:tcBorders>
          </w:tcPr>
          <w:p w14:paraId="039AA0A4" w14:textId="767B6DF3" w:rsidR="001A1AC2" w:rsidRPr="00082BDE" w:rsidRDefault="001A1AC2" w:rsidP="001A1AC2">
            <w:pPr>
              <w:pStyle w:val="DeptBullets"/>
              <w:numPr>
                <w:ilvl w:val="0"/>
                <w:numId w:val="0"/>
              </w:numPr>
              <w:spacing w:after="0"/>
              <w:rPr>
                <w:rFonts w:cs="Arial"/>
                <w:sz w:val="22"/>
                <w:szCs w:val="22"/>
              </w:rPr>
            </w:pPr>
            <w:r w:rsidRPr="00082BDE">
              <w:rPr>
                <w:rFonts w:cs="Arial"/>
                <w:sz w:val="22"/>
                <w:szCs w:val="22"/>
              </w:rPr>
              <w:t>LS</w:t>
            </w:r>
          </w:p>
        </w:tc>
        <w:tc>
          <w:tcPr>
            <w:tcW w:w="3969" w:type="dxa"/>
            <w:tcBorders>
              <w:top w:val="single" w:sz="4" w:space="0" w:color="auto"/>
              <w:left w:val="single" w:sz="4" w:space="0" w:color="auto"/>
              <w:bottom w:val="single" w:sz="4" w:space="0" w:color="auto"/>
              <w:right w:val="single" w:sz="4" w:space="0" w:color="auto"/>
            </w:tcBorders>
          </w:tcPr>
          <w:p w14:paraId="5E115F8F" w14:textId="610AE89E" w:rsidR="001A1AC2" w:rsidRPr="00082BDE" w:rsidRDefault="001A1AC2" w:rsidP="001A1AC2">
            <w:pPr>
              <w:pStyle w:val="DeptBullets"/>
              <w:numPr>
                <w:ilvl w:val="0"/>
                <w:numId w:val="0"/>
              </w:numPr>
              <w:spacing w:after="0"/>
              <w:rPr>
                <w:rFonts w:cs="Arial"/>
                <w:sz w:val="22"/>
                <w:szCs w:val="22"/>
              </w:rPr>
            </w:pPr>
            <w:r w:rsidRPr="00082BDE">
              <w:rPr>
                <w:rFonts w:cs="Arial"/>
                <w:b/>
                <w:bCs/>
                <w:sz w:val="22"/>
                <w:szCs w:val="22"/>
              </w:rPr>
              <w:t>Secretariat</w:t>
            </w:r>
          </w:p>
        </w:tc>
        <w:tc>
          <w:tcPr>
            <w:tcW w:w="709" w:type="dxa"/>
            <w:tcBorders>
              <w:top w:val="single" w:sz="4" w:space="0" w:color="auto"/>
              <w:left w:val="single" w:sz="4" w:space="0" w:color="auto"/>
              <w:bottom w:val="single" w:sz="4" w:space="0" w:color="auto"/>
              <w:right w:val="single" w:sz="4" w:space="0" w:color="auto"/>
            </w:tcBorders>
          </w:tcPr>
          <w:p w14:paraId="5B8BE2B0" w14:textId="42EC6808" w:rsidR="001A1AC2" w:rsidRPr="00082BDE" w:rsidRDefault="001A1AC2" w:rsidP="001A1AC2">
            <w:pPr>
              <w:pStyle w:val="DeptBullets"/>
              <w:numPr>
                <w:ilvl w:val="0"/>
                <w:numId w:val="0"/>
              </w:numPr>
              <w:spacing w:after="0"/>
              <w:jc w:val="both"/>
              <w:rPr>
                <w:rFonts w:cs="Arial"/>
                <w:sz w:val="22"/>
                <w:szCs w:val="22"/>
              </w:rPr>
            </w:pPr>
          </w:p>
        </w:tc>
      </w:tr>
      <w:tr w:rsidR="001A1AC2" w:rsidRPr="00082BDE" w14:paraId="630B673E" w14:textId="77777777" w:rsidTr="5F59FAE2">
        <w:tc>
          <w:tcPr>
            <w:tcW w:w="4112" w:type="dxa"/>
          </w:tcPr>
          <w:p w14:paraId="13C1DA9A" w14:textId="35F2D22C" w:rsidR="001A1AC2" w:rsidRPr="00082BDE" w:rsidRDefault="001A1AC2" w:rsidP="001A1AC2">
            <w:pPr>
              <w:pStyle w:val="DeptBullets"/>
              <w:numPr>
                <w:ilvl w:val="0"/>
                <w:numId w:val="0"/>
              </w:numPr>
              <w:spacing w:after="0"/>
              <w:rPr>
                <w:rFonts w:cs="Arial"/>
                <w:sz w:val="22"/>
                <w:szCs w:val="22"/>
              </w:rPr>
            </w:pPr>
            <w:r w:rsidRPr="00082BDE">
              <w:rPr>
                <w:rFonts w:cs="Arial"/>
                <w:sz w:val="22"/>
                <w:szCs w:val="22"/>
              </w:rPr>
              <w:t>Peter Strike (Member representative)</w:t>
            </w:r>
          </w:p>
        </w:tc>
        <w:tc>
          <w:tcPr>
            <w:tcW w:w="708" w:type="dxa"/>
            <w:tcBorders>
              <w:right w:val="single" w:sz="4" w:space="0" w:color="auto"/>
            </w:tcBorders>
          </w:tcPr>
          <w:p w14:paraId="0EEBF23B" w14:textId="3F75BAC6" w:rsidR="001A1AC2" w:rsidRPr="00082BDE" w:rsidRDefault="001A1AC2" w:rsidP="001A1AC2">
            <w:pPr>
              <w:pStyle w:val="DeptBullets"/>
              <w:numPr>
                <w:ilvl w:val="0"/>
                <w:numId w:val="0"/>
              </w:numPr>
              <w:spacing w:after="0"/>
              <w:rPr>
                <w:rFonts w:cs="Arial"/>
                <w:sz w:val="22"/>
                <w:szCs w:val="22"/>
              </w:rPr>
            </w:pPr>
            <w:r w:rsidRPr="00082BDE">
              <w:rPr>
                <w:rFonts w:cs="Arial"/>
                <w:sz w:val="22"/>
                <w:szCs w:val="22"/>
              </w:rPr>
              <w:t>PS</w:t>
            </w:r>
          </w:p>
        </w:tc>
        <w:tc>
          <w:tcPr>
            <w:tcW w:w="3969" w:type="dxa"/>
            <w:tcBorders>
              <w:top w:val="single" w:sz="4" w:space="0" w:color="auto"/>
              <w:left w:val="single" w:sz="4" w:space="0" w:color="auto"/>
              <w:bottom w:val="single" w:sz="4" w:space="0" w:color="auto"/>
              <w:right w:val="single" w:sz="4" w:space="0" w:color="auto"/>
            </w:tcBorders>
          </w:tcPr>
          <w:p w14:paraId="0CB88253" w14:textId="7A8AD0E2" w:rsidR="001A1AC2" w:rsidRPr="00082BDE" w:rsidRDefault="001A1AC2" w:rsidP="001A1AC2">
            <w:pPr>
              <w:pStyle w:val="DeptBullets"/>
              <w:numPr>
                <w:ilvl w:val="0"/>
                <w:numId w:val="0"/>
              </w:numPr>
              <w:spacing w:after="0"/>
              <w:rPr>
                <w:rFonts w:cs="Arial"/>
                <w:b/>
                <w:sz w:val="22"/>
                <w:szCs w:val="22"/>
              </w:rPr>
            </w:pPr>
            <w:r w:rsidRPr="00082BDE">
              <w:rPr>
                <w:rFonts w:cs="Arial"/>
                <w:sz w:val="22"/>
                <w:szCs w:val="22"/>
              </w:rPr>
              <w:t xml:space="preserve">Melanie Phillip </w:t>
            </w:r>
          </w:p>
        </w:tc>
        <w:tc>
          <w:tcPr>
            <w:tcW w:w="709" w:type="dxa"/>
            <w:tcBorders>
              <w:top w:val="single" w:sz="4" w:space="0" w:color="auto"/>
              <w:left w:val="single" w:sz="4" w:space="0" w:color="auto"/>
              <w:bottom w:val="single" w:sz="4" w:space="0" w:color="auto"/>
              <w:right w:val="single" w:sz="4" w:space="0" w:color="auto"/>
            </w:tcBorders>
          </w:tcPr>
          <w:p w14:paraId="1D6C692B" w14:textId="3A7C65FD" w:rsidR="001A1AC2" w:rsidRPr="00082BDE" w:rsidRDefault="001A1AC2" w:rsidP="001A1AC2">
            <w:pPr>
              <w:pStyle w:val="DeptBullets"/>
              <w:numPr>
                <w:ilvl w:val="0"/>
                <w:numId w:val="0"/>
              </w:numPr>
              <w:spacing w:after="0"/>
              <w:rPr>
                <w:rFonts w:cs="Arial"/>
                <w:sz w:val="22"/>
                <w:szCs w:val="22"/>
              </w:rPr>
            </w:pPr>
            <w:r w:rsidRPr="00082BDE">
              <w:rPr>
                <w:rFonts w:cs="Arial"/>
                <w:sz w:val="22"/>
                <w:szCs w:val="22"/>
              </w:rPr>
              <w:t>MP</w:t>
            </w:r>
          </w:p>
        </w:tc>
      </w:tr>
      <w:tr w:rsidR="001A1AC2" w:rsidRPr="00082BDE" w14:paraId="2799AFEE" w14:textId="77777777" w:rsidTr="5F59FAE2">
        <w:tc>
          <w:tcPr>
            <w:tcW w:w="4112" w:type="dxa"/>
          </w:tcPr>
          <w:p w14:paraId="73F394CD" w14:textId="13C0F816" w:rsidR="001A1AC2" w:rsidRPr="00082BDE" w:rsidRDefault="001A1AC2" w:rsidP="001A1AC2">
            <w:pPr>
              <w:pStyle w:val="DeptBullets"/>
              <w:numPr>
                <w:ilvl w:val="0"/>
                <w:numId w:val="0"/>
              </w:numPr>
              <w:spacing w:after="0"/>
              <w:rPr>
                <w:rFonts w:cs="Arial"/>
                <w:sz w:val="22"/>
                <w:szCs w:val="22"/>
              </w:rPr>
            </w:pPr>
          </w:p>
        </w:tc>
        <w:tc>
          <w:tcPr>
            <w:tcW w:w="708" w:type="dxa"/>
            <w:tcBorders>
              <w:right w:val="single" w:sz="4" w:space="0" w:color="auto"/>
            </w:tcBorders>
          </w:tcPr>
          <w:p w14:paraId="62A083B7" w14:textId="7CC109D8" w:rsidR="001A1AC2" w:rsidRPr="00082BDE" w:rsidRDefault="001A1AC2" w:rsidP="001A1AC2">
            <w:pPr>
              <w:pStyle w:val="DeptBullets"/>
              <w:numPr>
                <w:ilvl w:val="0"/>
                <w:numId w:val="0"/>
              </w:numPr>
              <w:spacing w:after="0"/>
              <w:rPr>
                <w:rFonts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14:paraId="42E9FE70" w14:textId="5161665D" w:rsidR="001A1AC2" w:rsidRPr="00082BDE" w:rsidRDefault="001A1AC2" w:rsidP="001A1AC2">
            <w:pPr>
              <w:pStyle w:val="DeptBullets"/>
              <w:numPr>
                <w:ilvl w:val="0"/>
                <w:numId w:val="0"/>
              </w:numPr>
              <w:spacing w:after="0"/>
              <w:rPr>
                <w:rFonts w:cs="Arial"/>
                <w:sz w:val="22"/>
                <w:szCs w:val="22"/>
              </w:rPr>
            </w:pPr>
            <w:r w:rsidRPr="00082BDE">
              <w:rPr>
                <w:rFonts w:cs="Arial"/>
                <w:sz w:val="22"/>
                <w:szCs w:val="22"/>
              </w:rPr>
              <w:t>Helen Cowan</w:t>
            </w:r>
          </w:p>
        </w:tc>
        <w:tc>
          <w:tcPr>
            <w:tcW w:w="709" w:type="dxa"/>
            <w:tcBorders>
              <w:top w:val="single" w:sz="4" w:space="0" w:color="auto"/>
              <w:left w:val="single" w:sz="4" w:space="0" w:color="auto"/>
              <w:bottom w:val="single" w:sz="4" w:space="0" w:color="auto"/>
              <w:right w:val="single" w:sz="4" w:space="0" w:color="auto"/>
            </w:tcBorders>
          </w:tcPr>
          <w:p w14:paraId="25D2EB4D" w14:textId="20A0D441" w:rsidR="001A1AC2" w:rsidRPr="00082BDE" w:rsidRDefault="001A1AC2" w:rsidP="001A1AC2">
            <w:pPr>
              <w:pStyle w:val="DeptBullets"/>
              <w:numPr>
                <w:ilvl w:val="0"/>
                <w:numId w:val="0"/>
              </w:numPr>
              <w:spacing w:after="0"/>
              <w:rPr>
                <w:rFonts w:cs="Arial"/>
                <w:sz w:val="22"/>
                <w:szCs w:val="22"/>
              </w:rPr>
            </w:pPr>
            <w:r w:rsidRPr="00082BDE">
              <w:rPr>
                <w:rFonts w:cs="Arial"/>
                <w:sz w:val="22"/>
                <w:szCs w:val="22"/>
              </w:rPr>
              <w:t>HC</w:t>
            </w:r>
          </w:p>
        </w:tc>
      </w:tr>
      <w:tr w:rsidR="001A1AC2" w:rsidRPr="00082BDE" w14:paraId="10C7C4BD" w14:textId="77777777" w:rsidTr="5F59FAE2">
        <w:tc>
          <w:tcPr>
            <w:tcW w:w="4112" w:type="dxa"/>
          </w:tcPr>
          <w:p w14:paraId="76DF42DD" w14:textId="2CDC8844" w:rsidR="001A1AC2" w:rsidRPr="00082BDE" w:rsidRDefault="001A1AC2" w:rsidP="001A1AC2">
            <w:pPr>
              <w:pStyle w:val="DeptBullets"/>
              <w:numPr>
                <w:ilvl w:val="0"/>
                <w:numId w:val="0"/>
              </w:numPr>
              <w:spacing w:after="0"/>
              <w:rPr>
                <w:rFonts w:cs="Arial"/>
                <w:b/>
                <w:bCs/>
                <w:sz w:val="22"/>
                <w:szCs w:val="22"/>
              </w:rPr>
            </w:pPr>
            <w:r w:rsidRPr="00082BDE">
              <w:rPr>
                <w:rFonts w:cs="Arial"/>
                <w:b/>
                <w:bCs/>
                <w:sz w:val="22"/>
                <w:szCs w:val="22"/>
              </w:rPr>
              <w:t>Apologies:</w:t>
            </w:r>
          </w:p>
        </w:tc>
        <w:tc>
          <w:tcPr>
            <w:tcW w:w="708" w:type="dxa"/>
            <w:tcBorders>
              <w:right w:val="single" w:sz="4" w:space="0" w:color="auto"/>
            </w:tcBorders>
          </w:tcPr>
          <w:p w14:paraId="6E15199C" w14:textId="77777777" w:rsidR="001A1AC2" w:rsidRPr="00082BDE" w:rsidRDefault="001A1AC2" w:rsidP="001A1AC2">
            <w:pPr>
              <w:pStyle w:val="DeptBullets"/>
              <w:numPr>
                <w:ilvl w:val="0"/>
                <w:numId w:val="0"/>
              </w:numPr>
              <w:spacing w:after="0"/>
              <w:rPr>
                <w:rFonts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14:paraId="3A84634B" w14:textId="54FB8C9E" w:rsidR="001A1AC2" w:rsidRPr="00082BDE" w:rsidRDefault="001A1AC2" w:rsidP="001A1AC2">
            <w:pPr>
              <w:pStyle w:val="DeptBullets"/>
              <w:numPr>
                <w:ilvl w:val="0"/>
                <w:numId w:val="0"/>
              </w:numPr>
              <w:spacing w:after="0"/>
              <w:rPr>
                <w:rFonts w:cs="Arial"/>
                <w:sz w:val="22"/>
                <w:szCs w:val="22"/>
              </w:rPr>
            </w:pPr>
            <w:r w:rsidRPr="00082BDE">
              <w:rPr>
                <w:rFonts w:cs="Arial"/>
                <w:sz w:val="22"/>
                <w:szCs w:val="22"/>
              </w:rPr>
              <w:t>Kelly Elliott</w:t>
            </w:r>
          </w:p>
        </w:tc>
        <w:tc>
          <w:tcPr>
            <w:tcW w:w="709" w:type="dxa"/>
            <w:tcBorders>
              <w:top w:val="single" w:sz="4" w:space="0" w:color="auto"/>
              <w:left w:val="single" w:sz="4" w:space="0" w:color="auto"/>
              <w:bottom w:val="single" w:sz="4" w:space="0" w:color="auto"/>
              <w:right w:val="single" w:sz="4" w:space="0" w:color="auto"/>
            </w:tcBorders>
          </w:tcPr>
          <w:p w14:paraId="03E20433" w14:textId="514E5C6B" w:rsidR="001A1AC2" w:rsidRPr="00082BDE" w:rsidRDefault="001A1AC2" w:rsidP="001A1AC2">
            <w:pPr>
              <w:pStyle w:val="DeptBullets"/>
              <w:numPr>
                <w:ilvl w:val="0"/>
                <w:numId w:val="0"/>
              </w:numPr>
              <w:spacing w:after="0"/>
              <w:rPr>
                <w:rFonts w:cs="Arial"/>
                <w:sz w:val="22"/>
                <w:szCs w:val="22"/>
              </w:rPr>
            </w:pPr>
            <w:r w:rsidRPr="00082BDE">
              <w:rPr>
                <w:rFonts w:cs="Arial"/>
                <w:sz w:val="22"/>
                <w:szCs w:val="22"/>
              </w:rPr>
              <w:t>KE</w:t>
            </w:r>
          </w:p>
        </w:tc>
      </w:tr>
      <w:tr w:rsidR="001A1AC2" w:rsidRPr="00082BDE" w14:paraId="12815852" w14:textId="77777777" w:rsidTr="5F59FAE2">
        <w:tc>
          <w:tcPr>
            <w:tcW w:w="4112" w:type="dxa"/>
          </w:tcPr>
          <w:p w14:paraId="150511D7" w14:textId="22C87380" w:rsidR="001A1AC2" w:rsidRPr="00082BDE" w:rsidRDefault="001A1AC2" w:rsidP="001A1AC2">
            <w:pPr>
              <w:pStyle w:val="DeptBullets"/>
              <w:numPr>
                <w:ilvl w:val="0"/>
                <w:numId w:val="0"/>
              </w:numPr>
              <w:spacing w:after="0"/>
              <w:rPr>
                <w:rFonts w:cs="Arial"/>
                <w:sz w:val="22"/>
                <w:szCs w:val="22"/>
              </w:rPr>
            </w:pPr>
            <w:r w:rsidRPr="00082BDE">
              <w:rPr>
                <w:rFonts w:cs="Arial"/>
                <w:sz w:val="22"/>
                <w:szCs w:val="22"/>
              </w:rPr>
              <w:t>Iain King (DfE representative)</w:t>
            </w:r>
          </w:p>
        </w:tc>
        <w:tc>
          <w:tcPr>
            <w:tcW w:w="708" w:type="dxa"/>
            <w:tcBorders>
              <w:right w:val="single" w:sz="4" w:space="0" w:color="auto"/>
            </w:tcBorders>
          </w:tcPr>
          <w:p w14:paraId="7E8A1C40" w14:textId="24CEEF40" w:rsidR="001A1AC2" w:rsidRPr="00082BDE" w:rsidRDefault="001A1AC2" w:rsidP="001A1AC2">
            <w:pPr>
              <w:pStyle w:val="DeptBullets"/>
              <w:numPr>
                <w:ilvl w:val="0"/>
                <w:numId w:val="0"/>
              </w:numPr>
              <w:spacing w:after="0"/>
              <w:rPr>
                <w:rFonts w:cs="Arial"/>
                <w:sz w:val="22"/>
                <w:szCs w:val="22"/>
              </w:rPr>
            </w:pPr>
            <w:r w:rsidRPr="00082BDE">
              <w:rPr>
                <w:rFonts w:cs="Arial"/>
                <w:sz w:val="22"/>
                <w:szCs w:val="22"/>
              </w:rPr>
              <w:t>IK</w:t>
            </w:r>
          </w:p>
        </w:tc>
        <w:tc>
          <w:tcPr>
            <w:tcW w:w="3969" w:type="dxa"/>
            <w:tcBorders>
              <w:top w:val="single" w:sz="4" w:space="0" w:color="auto"/>
              <w:left w:val="single" w:sz="4" w:space="0" w:color="auto"/>
              <w:bottom w:val="single" w:sz="4" w:space="0" w:color="auto"/>
              <w:right w:val="single" w:sz="4" w:space="0" w:color="auto"/>
            </w:tcBorders>
          </w:tcPr>
          <w:p w14:paraId="136AB778" w14:textId="463C589A" w:rsidR="001A1AC2" w:rsidRPr="00082BDE" w:rsidRDefault="001A1AC2" w:rsidP="001A1AC2">
            <w:pPr>
              <w:pStyle w:val="DeptBullets"/>
              <w:numPr>
                <w:ilvl w:val="0"/>
                <w:numId w:val="0"/>
              </w:numPr>
              <w:spacing w:after="0"/>
              <w:rPr>
                <w:rFonts w:cs="Arial"/>
                <w:sz w:val="22"/>
                <w:szCs w:val="22"/>
              </w:rPr>
            </w:pPr>
            <w:r w:rsidRPr="00082BDE">
              <w:rPr>
                <w:rFonts w:cs="Arial"/>
                <w:sz w:val="22"/>
                <w:szCs w:val="22"/>
              </w:rPr>
              <w:t>Ruby Kennedy</w:t>
            </w:r>
          </w:p>
        </w:tc>
        <w:tc>
          <w:tcPr>
            <w:tcW w:w="709" w:type="dxa"/>
            <w:tcBorders>
              <w:top w:val="single" w:sz="4" w:space="0" w:color="auto"/>
              <w:left w:val="single" w:sz="4" w:space="0" w:color="auto"/>
              <w:bottom w:val="single" w:sz="4" w:space="0" w:color="auto"/>
              <w:right w:val="single" w:sz="4" w:space="0" w:color="auto"/>
            </w:tcBorders>
          </w:tcPr>
          <w:p w14:paraId="000D1F95" w14:textId="141FDCB9" w:rsidR="001A1AC2" w:rsidRPr="00082BDE" w:rsidRDefault="001A1AC2" w:rsidP="001A1AC2">
            <w:pPr>
              <w:pStyle w:val="DeptBullets"/>
              <w:numPr>
                <w:ilvl w:val="0"/>
                <w:numId w:val="0"/>
              </w:numPr>
              <w:spacing w:after="0"/>
              <w:rPr>
                <w:rFonts w:cs="Arial"/>
                <w:sz w:val="22"/>
                <w:szCs w:val="22"/>
              </w:rPr>
            </w:pPr>
            <w:r w:rsidRPr="00082BDE">
              <w:rPr>
                <w:rFonts w:cs="Arial"/>
                <w:sz w:val="22"/>
                <w:szCs w:val="22"/>
              </w:rPr>
              <w:t>RK</w:t>
            </w:r>
          </w:p>
        </w:tc>
      </w:tr>
      <w:tr w:rsidR="001A1AC2" w:rsidRPr="00082BDE" w14:paraId="30B651F5" w14:textId="77777777" w:rsidTr="5F59FAE2">
        <w:tc>
          <w:tcPr>
            <w:tcW w:w="4112" w:type="dxa"/>
          </w:tcPr>
          <w:p w14:paraId="1B1613E1" w14:textId="30396527" w:rsidR="001A1AC2" w:rsidRPr="00082BDE" w:rsidRDefault="001A1AC2" w:rsidP="001A1AC2">
            <w:pPr>
              <w:pStyle w:val="DeptBullets"/>
              <w:numPr>
                <w:ilvl w:val="0"/>
                <w:numId w:val="0"/>
              </w:numPr>
              <w:spacing w:after="0"/>
              <w:rPr>
                <w:rFonts w:cs="Arial"/>
                <w:b/>
                <w:bCs/>
                <w:sz w:val="22"/>
                <w:szCs w:val="22"/>
              </w:rPr>
            </w:pPr>
            <w:r w:rsidRPr="00082BDE">
              <w:rPr>
                <w:rFonts w:cs="Arial"/>
                <w:sz w:val="22"/>
                <w:szCs w:val="22"/>
              </w:rPr>
              <w:t>Alistair Dennis (Head of Teachers’ Pensions at Capita)</w:t>
            </w:r>
          </w:p>
        </w:tc>
        <w:tc>
          <w:tcPr>
            <w:tcW w:w="708" w:type="dxa"/>
            <w:tcBorders>
              <w:right w:val="single" w:sz="4" w:space="0" w:color="auto"/>
            </w:tcBorders>
          </w:tcPr>
          <w:p w14:paraId="39055F41" w14:textId="0BD7E654" w:rsidR="001A1AC2" w:rsidRPr="00082BDE" w:rsidRDefault="001A1AC2" w:rsidP="001A1AC2">
            <w:pPr>
              <w:pStyle w:val="DeptBullets"/>
              <w:numPr>
                <w:ilvl w:val="0"/>
                <w:numId w:val="0"/>
              </w:numPr>
              <w:spacing w:after="0"/>
              <w:rPr>
                <w:rFonts w:cs="Arial"/>
                <w:sz w:val="22"/>
                <w:szCs w:val="22"/>
              </w:rPr>
            </w:pPr>
            <w:r w:rsidRPr="00082BDE">
              <w:rPr>
                <w:rFonts w:cs="Arial"/>
                <w:sz w:val="22"/>
                <w:szCs w:val="22"/>
              </w:rPr>
              <w:t>AD</w:t>
            </w:r>
          </w:p>
        </w:tc>
        <w:tc>
          <w:tcPr>
            <w:tcW w:w="3969" w:type="dxa"/>
            <w:tcBorders>
              <w:top w:val="single" w:sz="4" w:space="0" w:color="auto"/>
              <w:left w:val="single" w:sz="4" w:space="0" w:color="auto"/>
              <w:bottom w:val="single" w:sz="4" w:space="0" w:color="auto"/>
              <w:right w:val="single" w:sz="4" w:space="0" w:color="auto"/>
            </w:tcBorders>
          </w:tcPr>
          <w:p w14:paraId="1E240327" w14:textId="6C87292C" w:rsidR="001A1AC2" w:rsidRPr="00082BDE" w:rsidRDefault="001A1AC2" w:rsidP="001A1AC2">
            <w:pPr>
              <w:pStyle w:val="DeptBullets"/>
              <w:numPr>
                <w:ilvl w:val="0"/>
                <w:numId w:val="0"/>
              </w:numPr>
              <w:spacing w:after="0"/>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6699AE08" w14:textId="69C959CE" w:rsidR="001A1AC2" w:rsidRPr="00082BDE" w:rsidRDefault="001A1AC2" w:rsidP="001A1AC2">
            <w:pPr>
              <w:pStyle w:val="DeptBullets"/>
              <w:numPr>
                <w:ilvl w:val="0"/>
                <w:numId w:val="0"/>
              </w:numPr>
              <w:spacing w:after="0"/>
              <w:rPr>
                <w:rFonts w:cs="Arial"/>
                <w:sz w:val="22"/>
                <w:szCs w:val="22"/>
              </w:rPr>
            </w:pPr>
          </w:p>
        </w:tc>
      </w:tr>
      <w:tr w:rsidR="001A1AC2" w:rsidRPr="00082BDE" w14:paraId="1CC58A6F" w14:textId="77777777" w:rsidTr="5F59FAE2">
        <w:tc>
          <w:tcPr>
            <w:tcW w:w="4112" w:type="dxa"/>
          </w:tcPr>
          <w:p w14:paraId="040187C3" w14:textId="1491DE32" w:rsidR="001A1AC2" w:rsidRPr="00082BDE" w:rsidRDefault="001A1AC2" w:rsidP="001A1AC2">
            <w:pPr>
              <w:pStyle w:val="DeptBullets"/>
              <w:numPr>
                <w:ilvl w:val="0"/>
                <w:numId w:val="0"/>
              </w:numPr>
              <w:spacing w:after="0"/>
              <w:rPr>
                <w:rFonts w:cs="Arial"/>
                <w:sz w:val="22"/>
                <w:szCs w:val="22"/>
              </w:rPr>
            </w:pPr>
            <w:r w:rsidRPr="00082BDE">
              <w:rPr>
                <w:rFonts w:cs="Arial"/>
                <w:sz w:val="22"/>
                <w:szCs w:val="22"/>
              </w:rPr>
              <w:t>Kate Atkinson (Member representative)</w:t>
            </w:r>
          </w:p>
        </w:tc>
        <w:tc>
          <w:tcPr>
            <w:tcW w:w="708" w:type="dxa"/>
            <w:tcBorders>
              <w:right w:val="single" w:sz="4" w:space="0" w:color="auto"/>
            </w:tcBorders>
          </w:tcPr>
          <w:p w14:paraId="49C1FE0F" w14:textId="6B2B74DE" w:rsidR="001A1AC2" w:rsidRPr="00082BDE" w:rsidRDefault="001A1AC2" w:rsidP="001A1AC2">
            <w:pPr>
              <w:pStyle w:val="DeptBullets"/>
              <w:numPr>
                <w:ilvl w:val="0"/>
                <w:numId w:val="0"/>
              </w:numPr>
              <w:spacing w:after="0"/>
              <w:rPr>
                <w:rFonts w:cs="Arial"/>
                <w:sz w:val="22"/>
                <w:szCs w:val="22"/>
              </w:rPr>
            </w:pPr>
            <w:r w:rsidRPr="00082BDE">
              <w:rPr>
                <w:rFonts w:cs="Arial"/>
                <w:sz w:val="22"/>
                <w:szCs w:val="22"/>
              </w:rPr>
              <w:t>KA</w:t>
            </w:r>
          </w:p>
        </w:tc>
        <w:tc>
          <w:tcPr>
            <w:tcW w:w="3969" w:type="dxa"/>
            <w:tcBorders>
              <w:top w:val="single" w:sz="4" w:space="0" w:color="auto"/>
              <w:left w:val="single" w:sz="4" w:space="0" w:color="auto"/>
              <w:bottom w:val="single" w:sz="4" w:space="0" w:color="auto"/>
              <w:right w:val="single" w:sz="4" w:space="0" w:color="auto"/>
            </w:tcBorders>
          </w:tcPr>
          <w:p w14:paraId="323C6476" w14:textId="6CFBD0A7" w:rsidR="001A1AC2" w:rsidRPr="00082BDE" w:rsidRDefault="001A1AC2" w:rsidP="001A1AC2">
            <w:pPr>
              <w:pStyle w:val="DeptBullets"/>
              <w:numPr>
                <w:ilvl w:val="0"/>
                <w:numId w:val="0"/>
              </w:numPr>
              <w:spacing w:after="0"/>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51E6C2A1" w14:textId="1843680F" w:rsidR="001A1AC2" w:rsidRPr="00082BDE" w:rsidRDefault="001A1AC2" w:rsidP="001A1AC2">
            <w:pPr>
              <w:pStyle w:val="DeptBullets"/>
              <w:numPr>
                <w:ilvl w:val="0"/>
                <w:numId w:val="0"/>
              </w:numPr>
              <w:spacing w:after="0"/>
              <w:rPr>
                <w:rFonts w:cs="Arial"/>
                <w:sz w:val="22"/>
                <w:szCs w:val="22"/>
              </w:rPr>
            </w:pPr>
          </w:p>
        </w:tc>
      </w:tr>
      <w:tr w:rsidR="001A1AC2" w:rsidRPr="00082BDE" w14:paraId="091AE729" w14:textId="77777777" w:rsidTr="5F59FAE2">
        <w:tc>
          <w:tcPr>
            <w:tcW w:w="4112" w:type="dxa"/>
          </w:tcPr>
          <w:p w14:paraId="7DA3DB0C" w14:textId="2EFB1B85" w:rsidR="001A1AC2" w:rsidRPr="00082BDE" w:rsidRDefault="001A1AC2" w:rsidP="001A1AC2">
            <w:pPr>
              <w:pStyle w:val="DeptBullets"/>
              <w:numPr>
                <w:ilvl w:val="0"/>
                <w:numId w:val="0"/>
              </w:numPr>
              <w:spacing w:after="0"/>
              <w:rPr>
                <w:rFonts w:cs="Arial"/>
                <w:sz w:val="22"/>
                <w:szCs w:val="22"/>
              </w:rPr>
            </w:pPr>
            <w:r w:rsidRPr="00082BDE">
              <w:rPr>
                <w:rFonts w:cs="Arial"/>
                <w:sz w:val="22"/>
                <w:szCs w:val="22"/>
              </w:rPr>
              <w:t>Simon Lowe (Employer representative)</w:t>
            </w:r>
          </w:p>
        </w:tc>
        <w:tc>
          <w:tcPr>
            <w:tcW w:w="708" w:type="dxa"/>
            <w:tcBorders>
              <w:right w:val="single" w:sz="4" w:space="0" w:color="auto"/>
            </w:tcBorders>
          </w:tcPr>
          <w:p w14:paraId="12174CBB" w14:textId="3DA8F7E1" w:rsidR="001A1AC2" w:rsidRPr="00082BDE" w:rsidRDefault="001A1AC2" w:rsidP="001A1AC2">
            <w:pPr>
              <w:pStyle w:val="DeptBullets"/>
              <w:numPr>
                <w:ilvl w:val="0"/>
                <w:numId w:val="0"/>
              </w:numPr>
              <w:spacing w:after="0"/>
              <w:rPr>
                <w:rFonts w:cs="Arial"/>
                <w:sz w:val="22"/>
                <w:szCs w:val="22"/>
              </w:rPr>
            </w:pPr>
            <w:r w:rsidRPr="00082BDE">
              <w:rPr>
                <w:rFonts w:cs="Arial"/>
                <w:sz w:val="22"/>
                <w:szCs w:val="22"/>
              </w:rPr>
              <w:t>SL</w:t>
            </w:r>
          </w:p>
        </w:tc>
        <w:tc>
          <w:tcPr>
            <w:tcW w:w="3969" w:type="dxa"/>
            <w:tcBorders>
              <w:top w:val="single" w:sz="4" w:space="0" w:color="auto"/>
              <w:left w:val="single" w:sz="4" w:space="0" w:color="auto"/>
              <w:bottom w:val="single" w:sz="4" w:space="0" w:color="auto"/>
              <w:right w:val="single" w:sz="4" w:space="0" w:color="auto"/>
            </w:tcBorders>
          </w:tcPr>
          <w:p w14:paraId="22E74EAB" w14:textId="44123E40" w:rsidR="001A1AC2" w:rsidRPr="00082BDE" w:rsidRDefault="001A1AC2" w:rsidP="001A1AC2">
            <w:pPr>
              <w:pStyle w:val="DeptBullets"/>
              <w:numPr>
                <w:ilvl w:val="0"/>
                <w:numId w:val="0"/>
              </w:numPr>
              <w:spacing w:after="0"/>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1EC1BA75" w14:textId="13808245" w:rsidR="001A1AC2" w:rsidRPr="00082BDE" w:rsidRDefault="001A1AC2" w:rsidP="001A1AC2">
            <w:pPr>
              <w:pStyle w:val="DeptBullets"/>
              <w:numPr>
                <w:ilvl w:val="0"/>
                <w:numId w:val="0"/>
              </w:numPr>
              <w:spacing w:after="0"/>
              <w:rPr>
                <w:rFonts w:cs="Arial"/>
                <w:sz w:val="22"/>
                <w:szCs w:val="22"/>
              </w:rPr>
            </w:pPr>
          </w:p>
        </w:tc>
      </w:tr>
      <w:tr w:rsidR="001A1AC2" w:rsidRPr="00082BDE" w14:paraId="1B61D5E4" w14:textId="77777777" w:rsidTr="5F59FAE2">
        <w:tc>
          <w:tcPr>
            <w:tcW w:w="4112" w:type="dxa"/>
          </w:tcPr>
          <w:p w14:paraId="32869C65" w14:textId="64252E4F" w:rsidR="001A1AC2" w:rsidRPr="00082BDE" w:rsidRDefault="001A1AC2" w:rsidP="001A1AC2">
            <w:pPr>
              <w:pStyle w:val="DeptBullets"/>
              <w:numPr>
                <w:ilvl w:val="0"/>
                <w:numId w:val="0"/>
              </w:numPr>
              <w:spacing w:after="0"/>
              <w:rPr>
                <w:rFonts w:cs="Arial"/>
                <w:sz w:val="22"/>
                <w:szCs w:val="22"/>
              </w:rPr>
            </w:pPr>
            <w:r w:rsidRPr="00082BDE">
              <w:rPr>
                <w:rFonts w:cs="Arial"/>
                <w:sz w:val="22"/>
                <w:szCs w:val="22"/>
              </w:rPr>
              <w:t>Maria Chondrogianni (Member representative)</w:t>
            </w:r>
          </w:p>
        </w:tc>
        <w:tc>
          <w:tcPr>
            <w:tcW w:w="708" w:type="dxa"/>
            <w:tcBorders>
              <w:right w:val="single" w:sz="4" w:space="0" w:color="auto"/>
            </w:tcBorders>
          </w:tcPr>
          <w:p w14:paraId="712A9C9D" w14:textId="34AC3654" w:rsidR="001A1AC2" w:rsidRPr="00082BDE" w:rsidRDefault="001A1AC2" w:rsidP="001A1AC2">
            <w:pPr>
              <w:pStyle w:val="DeptBullets"/>
              <w:numPr>
                <w:ilvl w:val="0"/>
                <w:numId w:val="0"/>
              </w:numPr>
              <w:spacing w:after="0"/>
              <w:rPr>
                <w:rFonts w:cs="Arial"/>
                <w:sz w:val="22"/>
                <w:szCs w:val="22"/>
              </w:rPr>
            </w:pPr>
            <w:r w:rsidRPr="00082BDE">
              <w:rPr>
                <w:rFonts w:cs="Arial"/>
                <w:sz w:val="22"/>
                <w:szCs w:val="22"/>
              </w:rPr>
              <w:t>MC</w:t>
            </w:r>
          </w:p>
        </w:tc>
        <w:tc>
          <w:tcPr>
            <w:tcW w:w="3969" w:type="dxa"/>
            <w:tcBorders>
              <w:top w:val="single" w:sz="4" w:space="0" w:color="auto"/>
              <w:left w:val="single" w:sz="4" w:space="0" w:color="auto"/>
              <w:bottom w:val="single" w:sz="4" w:space="0" w:color="auto"/>
              <w:right w:val="single" w:sz="4" w:space="0" w:color="auto"/>
            </w:tcBorders>
          </w:tcPr>
          <w:p w14:paraId="0AC72FA5" w14:textId="77777777" w:rsidR="001A1AC2" w:rsidRPr="00082BDE" w:rsidRDefault="001A1AC2" w:rsidP="001A1AC2">
            <w:pPr>
              <w:pStyle w:val="DeptBullets"/>
              <w:numPr>
                <w:ilvl w:val="0"/>
                <w:numId w:val="0"/>
              </w:numPr>
              <w:spacing w:after="0"/>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167B831E" w14:textId="77777777" w:rsidR="001A1AC2" w:rsidRPr="00082BDE" w:rsidRDefault="001A1AC2" w:rsidP="001A1AC2">
            <w:pPr>
              <w:pStyle w:val="DeptBullets"/>
              <w:numPr>
                <w:ilvl w:val="0"/>
                <w:numId w:val="0"/>
              </w:numPr>
              <w:spacing w:after="0"/>
              <w:rPr>
                <w:rFonts w:cs="Arial"/>
                <w:sz w:val="22"/>
                <w:szCs w:val="22"/>
              </w:rPr>
            </w:pPr>
          </w:p>
        </w:tc>
      </w:tr>
      <w:tr w:rsidR="001A1AC2" w:rsidRPr="00082BDE" w14:paraId="503E48AA" w14:textId="77777777" w:rsidTr="5F59FAE2">
        <w:tc>
          <w:tcPr>
            <w:tcW w:w="4112" w:type="dxa"/>
          </w:tcPr>
          <w:p w14:paraId="530FF4BF" w14:textId="074947E7" w:rsidR="001A1AC2" w:rsidRPr="00082BDE" w:rsidRDefault="001A1AC2" w:rsidP="001A1AC2">
            <w:pPr>
              <w:pStyle w:val="DeptBullets"/>
              <w:numPr>
                <w:ilvl w:val="0"/>
                <w:numId w:val="0"/>
              </w:numPr>
              <w:spacing w:after="0"/>
              <w:rPr>
                <w:rFonts w:cs="Arial"/>
                <w:sz w:val="22"/>
                <w:szCs w:val="22"/>
              </w:rPr>
            </w:pPr>
            <w:r w:rsidRPr="00082BDE">
              <w:rPr>
                <w:rFonts w:cs="Arial"/>
                <w:sz w:val="22"/>
                <w:szCs w:val="22"/>
              </w:rPr>
              <w:t>Heather McKenzie (Member representative)</w:t>
            </w:r>
          </w:p>
        </w:tc>
        <w:tc>
          <w:tcPr>
            <w:tcW w:w="708" w:type="dxa"/>
            <w:tcBorders>
              <w:right w:val="single" w:sz="4" w:space="0" w:color="auto"/>
            </w:tcBorders>
          </w:tcPr>
          <w:p w14:paraId="262D1B5B" w14:textId="21582ED4" w:rsidR="001A1AC2" w:rsidRPr="00082BDE" w:rsidRDefault="001A1AC2" w:rsidP="001A1AC2">
            <w:pPr>
              <w:pStyle w:val="DeptBullets"/>
              <w:numPr>
                <w:ilvl w:val="0"/>
                <w:numId w:val="0"/>
              </w:numPr>
              <w:spacing w:after="0"/>
              <w:rPr>
                <w:rFonts w:cs="Arial"/>
                <w:sz w:val="22"/>
                <w:szCs w:val="22"/>
              </w:rPr>
            </w:pPr>
            <w:r w:rsidRPr="00082BDE">
              <w:rPr>
                <w:rFonts w:cs="Arial"/>
                <w:sz w:val="22"/>
                <w:szCs w:val="22"/>
              </w:rPr>
              <w:t>HM</w:t>
            </w:r>
          </w:p>
        </w:tc>
        <w:tc>
          <w:tcPr>
            <w:tcW w:w="3969" w:type="dxa"/>
            <w:tcBorders>
              <w:top w:val="single" w:sz="4" w:space="0" w:color="auto"/>
              <w:left w:val="single" w:sz="4" w:space="0" w:color="auto"/>
              <w:bottom w:val="single" w:sz="4" w:space="0" w:color="auto"/>
              <w:right w:val="single" w:sz="4" w:space="0" w:color="auto"/>
            </w:tcBorders>
          </w:tcPr>
          <w:p w14:paraId="2B7F2EFA" w14:textId="77777777" w:rsidR="001A1AC2" w:rsidRPr="00082BDE" w:rsidRDefault="001A1AC2" w:rsidP="001A1AC2">
            <w:pPr>
              <w:pStyle w:val="DeptBullets"/>
              <w:numPr>
                <w:ilvl w:val="0"/>
                <w:numId w:val="0"/>
              </w:numPr>
              <w:spacing w:after="0"/>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4939FA25" w14:textId="77777777" w:rsidR="001A1AC2" w:rsidRPr="00082BDE" w:rsidRDefault="001A1AC2" w:rsidP="001A1AC2">
            <w:pPr>
              <w:pStyle w:val="DeptBullets"/>
              <w:numPr>
                <w:ilvl w:val="0"/>
                <w:numId w:val="0"/>
              </w:numPr>
              <w:spacing w:after="0"/>
              <w:rPr>
                <w:rFonts w:cs="Arial"/>
                <w:sz w:val="22"/>
                <w:szCs w:val="22"/>
              </w:rPr>
            </w:pPr>
          </w:p>
        </w:tc>
      </w:tr>
      <w:tr w:rsidR="001A1AC2" w:rsidRPr="00082BDE" w14:paraId="08F61CD5" w14:textId="77777777" w:rsidTr="5F59FAE2">
        <w:tc>
          <w:tcPr>
            <w:tcW w:w="4112" w:type="dxa"/>
          </w:tcPr>
          <w:p w14:paraId="534E6E99" w14:textId="072FA7A3" w:rsidR="001A1AC2" w:rsidRPr="00082BDE" w:rsidRDefault="001A1AC2" w:rsidP="001A1AC2">
            <w:pPr>
              <w:pStyle w:val="DeptBullets"/>
              <w:numPr>
                <w:ilvl w:val="0"/>
                <w:numId w:val="0"/>
              </w:numPr>
              <w:spacing w:after="0"/>
              <w:rPr>
                <w:rFonts w:cs="Arial"/>
                <w:sz w:val="22"/>
                <w:szCs w:val="22"/>
              </w:rPr>
            </w:pPr>
            <w:r w:rsidRPr="00082BDE">
              <w:rPr>
                <w:rFonts w:cs="Arial"/>
                <w:sz w:val="22"/>
                <w:szCs w:val="22"/>
              </w:rPr>
              <w:t xml:space="preserve">Peter </w:t>
            </w:r>
            <w:proofErr w:type="spellStart"/>
            <w:r w:rsidRPr="00082BDE">
              <w:rPr>
                <w:rFonts w:cs="Arial"/>
                <w:sz w:val="22"/>
                <w:szCs w:val="22"/>
              </w:rPr>
              <w:t>Springhall</w:t>
            </w:r>
            <w:proofErr w:type="spellEnd"/>
            <w:r w:rsidRPr="00082BDE">
              <w:rPr>
                <w:rFonts w:cs="Arial"/>
                <w:sz w:val="22"/>
                <w:szCs w:val="22"/>
              </w:rPr>
              <w:t xml:space="preserve"> (Acting Deputy Director, DfE)</w:t>
            </w:r>
          </w:p>
        </w:tc>
        <w:tc>
          <w:tcPr>
            <w:tcW w:w="708" w:type="dxa"/>
            <w:tcBorders>
              <w:right w:val="single" w:sz="4" w:space="0" w:color="auto"/>
            </w:tcBorders>
          </w:tcPr>
          <w:p w14:paraId="02F5C5F8" w14:textId="22C5EB59" w:rsidR="001A1AC2" w:rsidRPr="00082BDE" w:rsidRDefault="001A1AC2" w:rsidP="001A1AC2">
            <w:pPr>
              <w:pStyle w:val="DeptBullets"/>
              <w:numPr>
                <w:ilvl w:val="0"/>
                <w:numId w:val="0"/>
              </w:numPr>
              <w:spacing w:after="0"/>
              <w:rPr>
                <w:rFonts w:cs="Arial"/>
                <w:sz w:val="22"/>
                <w:szCs w:val="22"/>
              </w:rPr>
            </w:pPr>
            <w:proofErr w:type="spellStart"/>
            <w:r w:rsidRPr="00082BDE">
              <w:rPr>
                <w:rFonts w:cs="Arial"/>
                <w:sz w:val="22"/>
                <w:szCs w:val="22"/>
              </w:rPr>
              <w:t>PSp</w:t>
            </w:r>
            <w:proofErr w:type="spellEnd"/>
          </w:p>
        </w:tc>
        <w:tc>
          <w:tcPr>
            <w:tcW w:w="3969" w:type="dxa"/>
            <w:tcBorders>
              <w:top w:val="single" w:sz="4" w:space="0" w:color="auto"/>
              <w:left w:val="single" w:sz="4" w:space="0" w:color="auto"/>
              <w:bottom w:val="single" w:sz="4" w:space="0" w:color="auto"/>
              <w:right w:val="single" w:sz="4" w:space="0" w:color="auto"/>
            </w:tcBorders>
          </w:tcPr>
          <w:p w14:paraId="29B85B2A" w14:textId="77777777" w:rsidR="001A1AC2" w:rsidRPr="00082BDE" w:rsidRDefault="001A1AC2" w:rsidP="001A1AC2">
            <w:pPr>
              <w:pStyle w:val="DeptBullets"/>
              <w:numPr>
                <w:ilvl w:val="0"/>
                <w:numId w:val="0"/>
              </w:numPr>
              <w:spacing w:after="0"/>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208E2A36" w14:textId="77777777" w:rsidR="001A1AC2" w:rsidRPr="00082BDE" w:rsidRDefault="001A1AC2" w:rsidP="001A1AC2">
            <w:pPr>
              <w:pStyle w:val="DeptBullets"/>
              <w:numPr>
                <w:ilvl w:val="0"/>
                <w:numId w:val="0"/>
              </w:numPr>
              <w:spacing w:after="0"/>
              <w:rPr>
                <w:rFonts w:cs="Arial"/>
                <w:sz w:val="22"/>
                <w:szCs w:val="22"/>
              </w:rPr>
            </w:pPr>
          </w:p>
        </w:tc>
      </w:tr>
    </w:tbl>
    <w:p w14:paraId="26D46409" w14:textId="3D0E75E0" w:rsidR="00DE0BC7" w:rsidRPr="00082BDE" w:rsidRDefault="00DE0BC7" w:rsidP="00E80D65">
      <w:pPr>
        <w:pStyle w:val="DeptBullets"/>
        <w:numPr>
          <w:ilvl w:val="0"/>
          <w:numId w:val="0"/>
        </w:numPr>
        <w:spacing w:after="120"/>
        <w:jc w:val="center"/>
        <w:rPr>
          <w:rFonts w:cs="Arial"/>
          <w:b/>
          <w:sz w:val="22"/>
          <w:szCs w:val="22"/>
          <w:highlight w:val="yellow"/>
        </w:rPr>
      </w:pPr>
    </w:p>
    <w:tbl>
      <w:tblPr>
        <w:tblStyle w:val="TableGrid"/>
        <w:tblW w:w="9385" w:type="dxa"/>
        <w:tblInd w:w="-318" w:type="dxa"/>
        <w:tblLayout w:type="fixed"/>
        <w:tblLook w:val="04A0" w:firstRow="1" w:lastRow="0" w:firstColumn="1" w:lastColumn="0" w:noHBand="0" w:noVBand="1"/>
      </w:tblPr>
      <w:tblGrid>
        <w:gridCol w:w="993"/>
        <w:gridCol w:w="7400"/>
        <w:gridCol w:w="992"/>
      </w:tblGrid>
      <w:tr w:rsidR="00305937" w:rsidRPr="00082BDE" w14:paraId="17ADE6FF" w14:textId="77777777" w:rsidTr="5884FA30">
        <w:trPr>
          <w:trHeight w:val="367"/>
        </w:trPr>
        <w:tc>
          <w:tcPr>
            <w:tcW w:w="993" w:type="dxa"/>
            <w:shd w:val="clear" w:color="auto" w:fill="F2F2F2" w:themeFill="background1" w:themeFillShade="F2"/>
          </w:tcPr>
          <w:p w14:paraId="6CE0FADA" w14:textId="77777777" w:rsidR="00305937" w:rsidRPr="00082BDE" w:rsidRDefault="00305937" w:rsidP="00366EA0">
            <w:pPr>
              <w:pStyle w:val="DeptBullets"/>
              <w:numPr>
                <w:ilvl w:val="0"/>
                <w:numId w:val="0"/>
              </w:numPr>
              <w:spacing w:after="0"/>
              <w:rPr>
                <w:rFonts w:cs="Arial"/>
                <w:b/>
                <w:sz w:val="22"/>
                <w:szCs w:val="22"/>
              </w:rPr>
            </w:pPr>
          </w:p>
        </w:tc>
        <w:tc>
          <w:tcPr>
            <w:tcW w:w="7400" w:type="dxa"/>
            <w:shd w:val="clear" w:color="auto" w:fill="F2F2F2" w:themeFill="background1" w:themeFillShade="F2"/>
          </w:tcPr>
          <w:p w14:paraId="0E047708" w14:textId="77777777" w:rsidR="00305937" w:rsidRPr="00082BDE" w:rsidRDefault="00305937" w:rsidP="00366EA0">
            <w:pPr>
              <w:pStyle w:val="DeptBullets"/>
              <w:numPr>
                <w:ilvl w:val="0"/>
                <w:numId w:val="0"/>
              </w:numPr>
              <w:spacing w:after="0"/>
              <w:rPr>
                <w:rFonts w:cs="Arial"/>
                <w:b/>
                <w:sz w:val="22"/>
                <w:szCs w:val="22"/>
              </w:rPr>
            </w:pPr>
            <w:r w:rsidRPr="00082BDE">
              <w:rPr>
                <w:rFonts w:cs="Arial"/>
                <w:b/>
                <w:sz w:val="22"/>
                <w:szCs w:val="22"/>
              </w:rPr>
              <w:t>Item</w:t>
            </w:r>
          </w:p>
        </w:tc>
        <w:tc>
          <w:tcPr>
            <w:tcW w:w="992" w:type="dxa"/>
            <w:shd w:val="clear" w:color="auto" w:fill="F2F2F2" w:themeFill="background1" w:themeFillShade="F2"/>
          </w:tcPr>
          <w:p w14:paraId="5C572EDE" w14:textId="77777777" w:rsidR="00305937" w:rsidRPr="00082BDE" w:rsidRDefault="00305937" w:rsidP="00366EA0">
            <w:pPr>
              <w:pStyle w:val="DeptBullets"/>
              <w:numPr>
                <w:ilvl w:val="0"/>
                <w:numId w:val="0"/>
              </w:numPr>
              <w:spacing w:after="0"/>
              <w:rPr>
                <w:rFonts w:cs="Arial"/>
                <w:b/>
                <w:sz w:val="22"/>
                <w:szCs w:val="22"/>
              </w:rPr>
            </w:pPr>
            <w:r w:rsidRPr="00082BDE">
              <w:rPr>
                <w:rFonts w:cs="Arial"/>
                <w:b/>
                <w:sz w:val="22"/>
                <w:szCs w:val="22"/>
              </w:rPr>
              <w:t>Action</w:t>
            </w:r>
          </w:p>
        </w:tc>
      </w:tr>
      <w:tr w:rsidR="00305937" w:rsidRPr="00082BDE" w14:paraId="45738D23" w14:textId="77777777" w:rsidTr="5884FA30">
        <w:tc>
          <w:tcPr>
            <w:tcW w:w="993" w:type="dxa"/>
          </w:tcPr>
          <w:p w14:paraId="05839124" w14:textId="77777777" w:rsidR="00305937" w:rsidRPr="00082BDE" w:rsidRDefault="00BC2909" w:rsidP="00BC2909">
            <w:pPr>
              <w:pStyle w:val="DeptBullets"/>
              <w:numPr>
                <w:ilvl w:val="0"/>
                <w:numId w:val="0"/>
              </w:numPr>
              <w:spacing w:after="0"/>
              <w:rPr>
                <w:rFonts w:cs="Arial"/>
                <w:sz w:val="22"/>
                <w:szCs w:val="22"/>
              </w:rPr>
            </w:pPr>
            <w:r w:rsidRPr="00082BDE">
              <w:rPr>
                <w:rFonts w:cs="Arial"/>
                <w:sz w:val="22"/>
                <w:szCs w:val="22"/>
              </w:rPr>
              <w:t>Agenda item 1</w:t>
            </w:r>
          </w:p>
        </w:tc>
        <w:tc>
          <w:tcPr>
            <w:tcW w:w="7400" w:type="dxa"/>
          </w:tcPr>
          <w:p w14:paraId="2363D704" w14:textId="1E9C84AF" w:rsidR="008E7553" w:rsidRPr="00082BDE" w:rsidRDefault="00461B66" w:rsidP="000D730F">
            <w:pPr>
              <w:pStyle w:val="DeptBullets"/>
              <w:numPr>
                <w:ilvl w:val="0"/>
                <w:numId w:val="0"/>
              </w:numPr>
              <w:spacing w:after="0"/>
              <w:rPr>
                <w:rFonts w:cs="Arial"/>
                <w:b/>
                <w:sz w:val="22"/>
                <w:szCs w:val="22"/>
              </w:rPr>
            </w:pPr>
            <w:r w:rsidRPr="00082BDE">
              <w:rPr>
                <w:rFonts w:cs="Arial"/>
                <w:b/>
                <w:sz w:val="22"/>
                <w:szCs w:val="22"/>
              </w:rPr>
              <w:t>Introduction, a</w:t>
            </w:r>
            <w:r w:rsidR="008E7553" w:rsidRPr="00082BDE">
              <w:rPr>
                <w:rFonts w:cs="Arial"/>
                <w:b/>
                <w:sz w:val="22"/>
                <w:szCs w:val="22"/>
              </w:rPr>
              <w:t>ttendance</w:t>
            </w:r>
            <w:r w:rsidR="00257CEE" w:rsidRPr="00082BDE">
              <w:rPr>
                <w:rFonts w:cs="Arial"/>
                <w:b/>
                <w:sz w:val="22"/>
                <w:szCs w:val="22"/>
              </w:rPr>
              <w:t xml:space="preserve">, </w:t>
            </w:r>
            <w:r w:rsidR="008E7553" w:rsidRPr="00082BDE">
              <w:rPr>
                <w:rFonts w:cs="Arial"/>
                <w:b/>
                <w:sz w:val="22"/>
                <w:szCs w:val="22"/>
              </w:rPr>
              <w:t>apologies</w:t>
            </w:r>
            <w:r w:rsidR="0017385F" w:rsidRPr="00082BDE">
              <w:rPr>
                <w:rFonts w:cs="Arial"/>
                <w:b/>
                <w:sz w:val="22"/>
                <w:szCs w:val="22"/>
              </w:rPr>
              <w:t>:</w:t>
            </w:r>
          </w:p>
          <w:p w14:paraId="759AE7CA" w14:textId="77777777" w:rsidR="00572F20" w:rsidRPr="00082BDE" w:rsidRDefault="00572F20" w:rsidP="000D730F">
            <w:pPr>
              <w:pStyle w:val="DeptBullets"/>
              <w:numPr>
                <w:ilvl w:val="0"/>
                <w:numId w:val="0"/>
              </w:numPr>
              <w:spacing w:after="0"/>
              <w:rPr>
                <w:rFonts w:cs="Arial"/>
                <w:b/>
                <w:sz w:val="22"/>
                <w:szCs w:val="22"/>
              </w:rPr>
            </w:pPr>
          </w:p>
          <w:p w14:paraId="730A133D" w14:textId="18F065DF" w:rsidR="00572F20" w:rsidRPr="00082BDE" w:rsidRDefault="00F70C4D" w:rsidP="0041784F">
            <w:pPr>
              <w:pStyle w:val="DeptBullets"/>
              <w:numPr>
                <w:ilvl w:val="0"/>
                <w:numId w:val="8"/>
              </w:numPr>
              <w:spacing w:after="0"/>
              <w:ind w:left="203" w:hanging="284"/>
              <w:rPr>
                <w:rFonts w:cs="Arial"/>
                <w:b/>
                <w:bCs/>
                <w:sz w:val="22"/>
                <w:szCs w:val="22"/>
              </w:rPr>
            </w:pPr>
            <w:r w:rsidRPr="00082BDE">
              <w:rPr>
                <w:rFonts w:cs="Arial"/>
                <w:sz w:val="22"/>
                <w:szCs w:val="22"/>
              </w:rPr>
              <w:t xml:space="preserve">NM welcomed everyone </w:t>
            </w:r>
            <w:r w:rsidR="000A21CB" w:rsidRPr="00082BDE">
              <w:rPr>
                <w:rFonts w:cs="Arial"/>
                <w:sz w:val="22"/>
                <w:szCs w:val="22"/>
              </w:rPr>
              <w:t xml:space="preserve">to the </w:t>
            </w:r>
            <w:r w:rsidR="00065FD9" w:rsidRPr="00082BDE">
              <w:rPr>
                <w:rFonts w:cs="Arial"/>
                <w:sz w:val="22"/>
                <w:szCs w:val="22"/>
              </w:rPr>
              <w:t xml:space="preserve">first face-to-face </w:t>
            </w:r>
            <w:r w:rsidR="00BF7334" w:rsidRPr="00082BDE">
              <w:rPr>
                <w:rFonts w:cs="Arial"/>
                <w:sz w:val="22"/>
                <w:szCs w:val="22"/>
              </w:rPr>
              <w:t xml:space="preserve">Board </w:t>
            </w:r>
            <w:r w:rsidR="00065FD9" w:rsidRPr="00082BDE">
              <w:rPr>
                <w:rFonts w:cs="Arial"/>
                <w:sz w:val="22"/>
                <w:szCs w:val="22"/>
              </w:rPr>
              <w:t>meeting since Covid.</w:t>
            </w:r>
          </w:p>
          <w:p w14:paraId="2A4D767D" w14:textId="3511F0DE" w:rsidR="00FC01F6" w:rsidRPr="00082BDE" w:rsidRDefault="00B45088" w:rsidP="0041784F">
            <w:pPr>
              <w:pStyle w:val="DeptBullets"/>
              <w:numPr>
                <w:ilvl w:val="0"/>
                <w:numId w:val="8"/>
              </w:numPr>
              <w:spacing w:after="0"/>
              <w:ind w:left="203" w:hanging="284"/>
              <w:rPr>
                <w:rFonts w:cs="Arial"/>
                <w:b/>
                <w:bCs/>
                <w:sz w:val="22"/>
                <w:szCs w:val="22"/>
              </w:rPr>
            </w:pPr>
            <w:r w:rsidRPr="00082BDE">
              <w:rPr>
                <w:rFonts w:cs="Arial"/>
                <w:sz w:val="22"/>
                <w:szCs w:val="22"/>
              </w:rPr>
              <w:t>T</w:t>
            </w:r>
            <w:r w:rsidR="0083520F" w:rsidRPr="00082BDE">
              <w:rPr>
                <w:rFonts w:cs="Arial"/>
                <w:sz w:val="22"/>
                <w:szCs w:val="22"/>
              </w:rPr>
              <w:t xml:space="preserve">he Board </w:t>
            </w:r>
            <w:r w:rsidR="0083532C" w:rsidRPr="00082BDE">
              <w:rPr>
                <w:rFonts w:cs="Arial"/>
                <w:sz w:val="22"/>
                <w:szCs w:val="22"/>
              </w:rPr>
              <w:t>agreed</w:t>
            </w:r>
            <w:r w:rsidR="0083520F" w:rsidRPr="00082BDE">
              <w:rPr>
                <w:rFonts w:cs="Arial"/>
                <w:sz w:val="22"/>
                <w:szCs w:val="22"/>
              </w:rPr>
              <w:t xml:space="preserve"> </w:t>
            </w:r>
            <w:r w:rsidR="00711753">
              <w:rPr>
                <w:rFonts w:cs="Arial"/>
                <w:sz w:val="22"/>
                <w:szCs w:val="22"/>
              </w:rPr>
              <w:t xml:space="preserve">to </w:t>
            </w:r>
            <w:r w:rsidR="0083520F" w:rsidRPr="00082BDE">
              <w:rPr>
                <w:rFonts w:cs="Arial"/>
                <w:sz w:val="22"/>
                <w:szCs w:val="22"/>
              </w:rPr>
              <w:t xml:space="preserve">the meetings </w:t>
            </w:r>
            <w:r w:rsidR="0037441A" w:rsidRPr="00082BDE">
              <w:rPr>
                <w:rFonts w:cs="Arial"/>
                <w:sz w:val="22"/>
                <w:szCs w:val="22"/>
              </w:rPr>
              <w:t>be</w:t>
            </w:r>
            <w:r w:rsidR="00711753">
              <w:rPr>
                <w:rFonts w:cs="Arial"/>
                <w:sz w:val="22"/>
                <w:szCs w:val="22"/>
              </w:rPr>
              <w:t>ing</w:t>
            </w:r>
            <w:r w:rsidR="0037441A" w:rsidRPr="00082BDE">
              <w:rPr>
                <w:rFonts w:cs="Arial"/>
                <w:sz w:val="22"/>
                <w:szCs w:val="22"/>
              </w:rPr>
              <w:t xml:space="preserve"> </w:t>
            </w:r>
            <w:r w:rsidR="0083520F" w:rsidRPr="00082BDE">
              <w:rPr>
                <w:rFonts w:cs="Arial"/>
                <w:sz w:val="22"/>
                <w:szCs w:val="22"/>
              </w:rPr>
              <w:t xml:space="preserve">recorded to </w:t>
            </w:r>
            <w:r w:rsidR="0083532C" w:rsidRPr="00082BDE">
              <w:rPr>
                <w:rFonts w:cs="Arial"/>
                <w:sz w:val="22"/>
                <w:szCs w:val="22"/>
              </w:rPr>
              <w:t>support</w:t>
            </w:r>
            <w:r w:rsidR="0083520F" w:rsidRPr="00082BDE">
              <w:rPr>
                <w:rFonts w:cs="Arial"/>
                <w:sz w:val="22"/>
                <w:szCs w:val="22"/>
              </w:rPr>
              <w:t xml:space="preserve"> the produc</w:t>
            </w:r>
            <w:r w:rsidR="001A26AA">
              <w:rPr>
                <w:rFonts w:cs="Arial"/>
                <w:sz w:val="22"/>
                <w:szCs w:val="22"/>
              </w:rPr>
              <w:t xml:space="preserve">tion of </w:t>
            </w:r>
            <w:r w:rsidR="00D35B6A" w:rsidRPr="00082BDE">
              <w:rPr>
                <w:rFonts w:cs="Arial"/>
                <w:sz w:val="22"/>
                <w:szCs w:val="22"/>
              </w:rPr>
              <w:t xml:space="preserve">minutes.  </w:t>
            </w:r>
            <w:r w:rsidR="0037441A" w:rsidRPr="00082BDE">
              <w:rPr>
                <w:rFonts w:cs="Arial"/>
                <w:sz w:val="22"/>
                <w:szCs w:val="22"/>
              </w:rPr>
              <w:t>NM</w:t>
            </w:r>
            <w:r w:rsidR="00D35B6A" w:rsidRPr="00082BDE">
              <w:rPr>
                <w:rFonts w:cs="Arial"/>
                <w:sz w:val="22"/>
                <w:szCs w:val="22"/>
              </w:rPr>
              <w:t xml:space="preserve"> </w:t>
            </w:r>
            <w:r w:rsidR="009A1206">
              <w:rPr>
                <w:rFonts w:cs="Arial"/>
                <w:sz w:val="22"/>
                <w:szCs w:val="22"/>
              </w:rPr>
              <w:t xml:space="preserve">provided </w:t>
            </w:r>
            <w:r w:rsidR="00D35B6A" w:rsidRPr="00082BDE">
              <w:rPr>
                <w:rFonts w:cs="Arial"/>
                <w:sz w:val="22"/>
                <w:szCs w:val="22"/>
              </w:rPr>
              <w:t>assur</w:t>
            </w:r>
            <w:r w:rsidR="009A1206">
              <w:rPr>
                <w:rFonts w:cs="Arial"/>
                <w:sz w:val="22"/>
                <w:szCs w:val="22"/>
              </w:rPr>
              <w:t>ance</w:t>
            </w:r>
            <w:r w:rsidR="00D35B6A" w:rsidRPr="00082BDE">
              <w:rPr>
                <w:rFonts w:cs="Arial"/>
                <w:sz w:val="22"/>
                <w:szCs w:val="22"/>
              </w:rPr>
              <w:t xml:space="preserve"> that the </w:t>
            </w:r>
            <w:r w:rsidR="000A21CB" w:rsidRPr="00082BDE">
              <w:rPr>
                <w:rFonts w:cs="Arial"/>
                <w:sz w:val="22"/>
                <w:szCs w:val="22"/>
              </w:rPr>
              <w:t>recording</w:t>
            </w:r>
            <w:r w:rsidR="00D35B6A" w:rsidRPr="00082BDE">
              <w:rPr>
                <w:rFonts w:cs="Arial"/>
                <w:sz w:val="22"/>
                <w:szCs w:val="22"/>
              </w:rPr>
              <w:t xml:space="preserve"> would be </w:t>
            </w:r>
            <w:r w:rsidR="009A1206">
              <w:rPr>
                <w:rFonts w:cs="Arial"/>
                <w:sz w:val="22"/>
                <w:szCs w:val="22"/>
              </w:rPr>
              <w:t xml:space="preserve">deleted once </w:t>
            </w:r>
            <w:r w:rsidR="00D35B6A" w:rsidRPr="00082BDE">
              <w:rPr>
                <w:rFonts w:cs="Arial"/>
                <w:sz w:val="22"/>
                <w:szCs w:val="22"/>
              </w:rPr>
              <w:t xml:space="preserve">the minutes </w:t>
            </w:r>
            <w:r w:rsidR="009A1206">
              <w:rPr>
                <w:rFonts w:cs="Arial"/>
                <w:sz w:val="22"/>
                <w:szCs w:val="22"/>
              </w:rPr>
              <w:t xml:space="preserve">were </w:t>
            </w:r>
            <w:r w:rsidR="0083532C" w:rsidRPr="00082BDE">
              <w:rPr>
                <w:rFonts w:cs="Arial"/>
                <w:sz w:val="22"/>
                <w:szCs w:val="22"/>
              </w:rPr>
              <w:t>drafted and</w:t>
            </w:r>
            <w:r w:rsidR="00D35B6A" w:rsidRPr="00082BDE">
              <w:rPr>
                <w:rFonts w:cs="Arial"/>
                <w:sz w:val="22"/>
                <w:szCs w:val="22"/>
              </w:rPr>
              <w:t xml:space="preserve"> approved.</w:t>
            </w:r>
          </w:p>
          <w:p w14:paraId="279CD319" w14:textId="1CA23717" w:rsidR="00C775BD" w:rsidRPr="00082BDE" w:rsidRDefault="005127EE" w:rsidP="0041784F">
            <w:pPr>
              <w:pStyle w:val="DeptBullets"/>
              <w:numPr>
                <w:ilvl w:val="0"/>
                <w:numId w:val="8"/>
              </w:numPr>
              <w:spacing w:after="0"/>
              <w:ind w:left="203" w:hanging="284"/>
              <w:rPr>
                <w:rFonts w:cs="Arial"/>
                <w:b/>
                <w:bCs/>
                <w:sz w:val="22"/>
                <w:szCs w:val="22"/>
              </w:rPr>
            </w:pPr>
            <w:r>
              <w:rPr>
                <w:rFonts w:cs="Arial"/>
                <w:sz w:val="22"/>
                <w:szCs w:val="22"/>
              </w:rPr>
              <w:t>NM</w:t>
            </w:r>
            <w:r w:rsidRPr="00082BDE">
              <w:rPr>
                <w:rFonts w:cs="Arial"/>
                <w:sz w:val="22"/>
                <w:szCs w:val="22"/>
              </w:rPr>
              <w:t xml:space="preserve"> </w:t>
            </w:r>
            <w:r>
              <w:rPr>
                <w:rFonts w:cs="Arial"/>
                <w:sz w:val="22"/>
                <w:szCs w:val="22"/>
              </w:rPr>
              <w:t>announced</w:t>
            </w:r>
            <w:r w:rsidRPr="00082BDE">
              <w:rPr>
                <w:rFonts w:cs="Arial"/>
                <w:sz w:val="22"/>
                <w:szCs w:val="22"/>
              </w:rPr>
              <w:t xml:space="preserve"> </w:t>
            </w:r>
            <w:r w:rsidR="00FC01F6" w:rsidRPr="00082BDE">
              <w:rPr>
                <w:rFonts w:cs="Arial"/>
                <w:sz w:val="22"/>
                <w:szCs w:val="22"/>
              </w:rPr>
              <w:t xml:space="preserve">that </w:t>
            </w:r>
            <w:r w:rsidR="0008449B" w:rsidRPr="00082BDE">
              <w:rPr>
                <w:rFonts w:cs="Arial"/>
                <w:sz w:val="22"/>
                <w:szCs w:val="22"/>
              </w:rPr>
              <w:t>Iain King</w:t>
            </w:r>
            <w:r w:rsidR="00B120D9" w:rsidRPr="00082BDE">
              <w:rPr>
                <w:rFonts w:cs="Arial"/>
                <w:sz w:val="22"/>
                <w:szCs w:val="22"/>
              </w:rPr>
              <w:t xml:space="preserve">, Finance Director for DfE </w:t>
            </w:r>
            <w:r w:rsidR="00E07388" w:rsidRPr="00082BDE">
              <w:rPr>
                <w:rFonts w:cs="Arial"/>
                <w:sz w:val="22"/>
                <w:szCs w:val="22"/>
              </w:rPr>
              <w:t>was</w:t>
            </w:r>
            <w:r w:rsidR="00B120D9" w:rsidRPr="00082BDE">
              <w:rPr>
                <w:rFonts w:cs="Arial"/>
                <w:sz w:val="22"/>
                <w:szCs w:val="22"/>
              </w:rPr>
              <w:t xml:space="preserve"> mov</w:t>
            </w:r>
            <w:r w:rsidR="00E07388" w:rsidRPr="00082BDE">
              <w:rPr>
                <w:rFonts w:cs="Arial"/>
                <w:sz w:val="22"/>
                <w:szCs w:val="22"/>
              </w:rPr>
              <w:t>ing</w:t>
            </w:r>
            <w:r w:rsidR="00B120D9" w:rsidRPr="00082BDE">
              <w:rPr>
                <w:rFonts w:cs="Arial"/>
                <w:sz w:val="22"/>
                <w:szCs w:val="22"/>
              </w:rPr>
              <w:t xml:space="preserve"> to another Department and that </w:t>
            </w:r>
            <w:r w:rsidR="00FC01F6" w:rsidRPr="00082BDE">
              <w:rPr>
                <w:rFonts w:cs="Arial"/>
                <w:sz w:val="22"/>
                <w:szCs w:val="22"/>
              </w:rPr>
              <w:t>Jennifer Griffiths</w:t>
            </w:r>
            <w:r w:rsidR="00F02BEE" w:rsidRPr="00082BDE">
              <w:rPr>
                <w:rFonts w:cs="Arial"/>
                <w:sz w:val="22"/>
                <w:szCs w:val="22"/>
              </w:rPr>
              <w:t xml:space="preserve"> (Deputy Director</w:t>
            </w:r>
            <w:r w:rsidR="00A14875" w:rsidRPr="00082BDE">
              <w:rPr>
                <w:rFonts w:cs="Arial"/>
                <w:sz w:val="22"/>
                <w:szCs w:val="22"/>
              </w:rPr>
              <w:t>)</w:t>
            </w:r>
            <w:r w:rsidR="00F02BEE" w:rsidRPr="00082BDE">
              <w:rPr>
                <w:rFonts w:cs="Arial"/>
                <w:sz w:val="22"/>
                <w:szCs w:val="22"/>
              </w:rPr>
              <w:t>, Operational Finance</w:t>
            </w:r>
            <w:r w:rsidR="00FC01F6" w:rsidRPr="00082BDE">
              <w:rPr>
                <w:rFonts w:cs="Arial"/>
                <w:sz w:val="22"/>
                <w:szCs w:val="22"/>
              </w:rPr>
              <w:t xml:space="preserve"> </w:t>
            </w:r>
            <w:r w:rsidR="00263D20" w:rsidRPr="00082BDE">
              <w:rPr>
                <w:rFonts w:cs="Arial"/>
                <w:sz w:val="22"/>
                <w:szCs w:val="22"/>
              </w:rPr>
              <w:t>is</w:t>
            </w:r>
            <w:r w:rsidR="00FC01F6" w:rsidRPr="00082BDE">
              <w:rPr>
                <w:rFonts w:cs="Arial"/>
                <w:sz w:val="22"/>
                <w:szCs w:val="22"/>
              </w:rPr>
              <w:t xml:space="preserve"> observing </w:t>
            </w:r>
            <w:r w:rsidR="00F02BEE" w:rsidRPr="00082BDE">
              <w:rPr>
                <w:rFonts w:cs="Arial"/>
                <w:sz w:val="22"/>
                <w:szCs w:val="22"/>
              </w:rPr>
              <w:t>the meeting.</w:t>
            </w:r>
          </w:p>
          <w:p w14:paraId="6B82E56C" w14:textId="2E4C9565" w:rsidR="00633A95" w:rsidRPr="00082BDE" w:rsidRDefault="00633A95" w:rsidP="0041784F">
            <w:pPr>
              <w:pStyle w:val="DeptBullets"/>
              <w:numPr>
                <w:ilvl w:val="0"/>
                <w:numId w:val="8"/>
              </w:numPr>
              <w:spacing w:after="0"/>
              <w:ind w:left="203" w:hanging="284"/>
              <w:rPr>
                <w:rFonts w:cs="Arial"/>
                <w:b/>
                <w:bCs/>
                <w:sz w:val="22"/>
                <w:szCs w:val="22"/>
              </w:rPr>
            </w:pPr>
            <w:r w:rsidRPr="00082BDE">
              <w:rPr>
                <w:rFonts w:cs="Arial"/>
                <w:sz w:val="22"/>
                <w:szCs w:val="22"/>
              </w:rPr>
              <w:t>Apologies</w:t>
            </w:r>
            <w:r w:rsidR="00EA68D1" w:rsidRPr="00082BDE">
              <w:rPr>
                <w:rFonts w:cs="Arial"/>
                <w:sz w:val="22"/>
                <w:szCs w:val="22"/>
              </w:rPr>
              <w:t xml:space="preserve"> were</w:t>
            </w:r>
            <w:r w:rsidRPr="00082BDE">
              <w:rPr>
                <w:rFonts w:cs="Arial"/>
                <w:sz w:val="22"/>
                <w:szCs w:val="22"/>
              </w:rPr>
              <w:t xml:space="preserve"> received from Maria Chondrogianni, Simon Lowe, Kate Atkinson</w:t>
            </w:r>
            <w:r w:rsidR="00037FFB" w:rsidRPr="00082BDE">
              <w:rPr>
                <w:rFonts w:cs="Arial"/>
                <w:sz w:val="22"/>
                <w:szCs w:val="22"/>
              </w:rPr>
              <w:t xml:space="preserve">, Heather McKenzie, Alistair </w:t>
            </w:r>
            <w:proofErr w:type="gramStart"/>
            <w:r w:rsidR="00037FFB" w:rsidRPr="00082BDE">
              <w:rPr>
                <w:rFonts w:cs="Arial"/>
                <w:sz w:val="22"/>
                <w:szCs w:val="22"/>
              </w:rPr>
              <w:t>Dennis</w:t>
            </w:r>
            <w:proofErr w:type="gramEnd"/>
            <w:r w:rsidR="0008449B" w:rsidRPr="00082BDE">
              <w:rPr>
                <w:rFonts w:cs="Arial"/>
                <w:sz w:val="22"/>
                <w:szCs w:val="22"/>
              </w:rPr>
              <w:t xml:space="preserve"> and Peter </w:t>
            </w:r>
            <w:proofErr w:type="spellStart"/>
            <w:r w:rsidR="0008449B" w:rsidRPr="00082BDE">
              <w:rPr>
                <w:rFonts w:cs="Arial"/>
                <w:sz w:val="22"/>
                <w:szCs w:val="22"/>
              </w:rPr>
              <w:t>Springhall</w:t>
            </w:r>
            <w:proofErr w:type="spellEnd"/>
            <w:r w:rsidR="0008449B" w:rsidRPr="00082BDE">
              <w:rPr>
                <w:rFonts w:cs="Arial"/>
                <w:sz w:val="22"/>
                <w:szCs w:val="22"/>
              </w:rPr>
              <w:t>.</w:t>
            </w:r>
            <w:r w:rsidR="00037FFB" w:rsidRPr="00082BDE">
              <w:rPr>
                <w:rFonts w:cs="Arial"/>
                <w:sz w:val="22"/>
                <w:szCs w:val="22"/>
              </w:rPr>
              <w:t xml:space="preserve"> </w:t>
            </w:r>
          </w:p>
          <w:p w14:paraId="6E7EC397" w14:textId="3CEAC80B" w:rsidR="00A14875" w:rsidRPr="00082BDE" w:rsidRDefault="00A14875" w:rsidP="0041784F">
            <w:pPr>
              <w:pStyle w:val="DeptBullets"/>
              <w:numPr>
                <w:ilvl w:val="0"/>
                <w:numId w:val="8"/>
              </w:numPr>
              <w:spacing w:after="0"/>
              <w:ind w:left="203" w:hanging="284"/>
              <w:rPr>
                <w:rFonts w:cs="Arial"/>
                <w:b/>
                <w:bCs/>
                <w:sz w:val="22"/>
                <w:szCs w:val="22"/>
              </w:rPr>
            </w:pPr>
            <w:r w:rsidRPr="00082BDE">
              <w:rPr>
                <w:rFonts w:cs="Arial"/>
                <w:sz w:val="22"/>
                <w:szCs w:val="22"/>
              </w:rPr>
              <w:t>JB</w:t>
            </w:r>
            <w:r w:rsidR="00514734" w:rsidRPr="00082BDE">
              <w:rPr>
                <w:rFonts w:cs="Arial"/>
                <w:sz w:val="22"/>
                <w:szCs w:val="22"/>
              </w:rPr>
              <w:t xml:space="preserve"> reported that Jeff</w:t>
            </w:r>
            <w:r w:rsidR="005D7E08" w:rsidRPr="00082BDE">
              <w:rPr>
                <w:rFonts w:cs="Arial"/>
                <w:sz w:val="22"/>
                <w:szCs w:val="22"/>
              </w:rPr>
              <w:t xml:space="preserve"> Rogerson</w:t>
            </w:r>
            <w:r w:rsidR="00514734" w:rsidRPr="00082BDE">
              <w:rPr>
                <w:rFonts w:cs="Arial"/>
                <w:sz w:val="22"/>
                <w:szCs w:val="22"/>
              </w:rPr>
              <w:t xml:space="preserve"> </w:t>
            </w:r>
            <w:r w:rsidR="00AE74C9" w:rsidRPr="00082BDE">
              <w:rPr>
                <w:rFonts w:cs="Arial"/>
                <w:sz w:val="22"/>
                <w:szCs w:val="22"/>
              </w:rPr>
              <w:t xml:space="preserve">is </w:t>
            </w:r>
            <w:r w:rsidR="0048102E" w:rsidRPr="00082BDE">
              <w:rPr>
                <w:rFonts w:cs="Arial"/>
                <w:sz w:val="22"/>
                <w:szCs w:val="22"/>
              </w:rPr>
              <w:t xml:space="preserve">starting </w:t>
            </w:r>
            <w:r w:rsidR="00EA68D1" w:rsidRPr="00082BDE">
              <w:rPr>
                <w:rFonts w:cs="Arial"/>
                <w:sz w:val="22"/>
                <w:szCs w:val="22"/>
              </w:rPr>
              <w:t>a</w:t>
            </w:r>
            <w:r w:rsidR="0048102E" w:rsidRPr="00082BDE">
              <w:rPr>
                <w:rFonts w:cs="Arial"/>
                <w:sz w:val="22"/>
                <w:szCs w:val="22"/>
              </w:rPr>
              <w:t xml:space="preserve"> phase</w:t>
            </w:r>
            <w:r w:rsidR="00EA68D1" w:rsidRPr="00082BDE">
              <w:rPr>
                <w:rFonts w:cs="Arial"/>
                <w:sz w:val="22"/>
                <w:szCs w:val="22"/>
              </w:rPr>
              <w:t>d</w:t>
            </w:r>
            <w:r w:rsidR="0048102E" w:rsidRPr="00082BDE">
              <w:rPr>
                <w:rFonts w:cs="Arial"/>
                <w:sz w:val="22"/>
                <w:szCs w:val="22"/>
              </w:rPr>
              <w:t xml:space="preserve"> retirement from 1 November and that the secretariat and casework team</w:t>
            </w:r>
            <w:r w:rsidR="005D7E08" w:rsidRPr="00082BDE">
              <w:rPr>
                <w:rFonts w:cs="Arial"/>
                <w:sz w:val="22"/>
                <w:szCs w:val="22"/>
              </w:rPr>
              <w:t xml:space="preserve"> will </w:t>
            </w:r>
            <w:r w:rsidR="00776FF1">
              <w:rPr>
                <w:rFonts w:cs="Arial"/>
                <w:sz w:val="22"/>
                <w:szCs w:val="22"/>
              </w:rPr>
              <w:t xml:space="preserve">move to </w:t>
            </w:r>
            <w:r w:rsidR="00704FBC">
              <w:rPr>
                <w:rFonts w:cs="Arial"/>
                <w:sz w:val="22"/>
                <w:szCs w:val="22"/>
              </w:rPr>
              <w:t xml:space="preserve">become his </w:t>
            </w:r>
            <w:r w:rsidR="005D7E08" w:rsidRPr="00082BDE">
              <w:rPr>
                <w:rFonts w:cs="Arial"/>
                <w:sz w:val="22"/>
                <w:szCs w:val="22"/>
              </w:rPr>
              <w:t xml:space="preserve">responsibility.  Jeff </w:t>
            </w:r>
            <w:r w:rsidR="00EA68D1" w:rsidRPr="00082BDE">
              <w:rPr>
                <w:rFonts w:cs="Arial"/>
                <w:sz w:val="22"/>
                <w:szCs w:val="22"/>
              </w:rPr>
              <w:t>would</w:t>
            </w:r>
            <w:r w:rsidR="005D7E08" w:rsidRPr="00082BDE">
              <w:rPr>
                <w:rFonts w:cs="Arial"/>
                <w:sz w:val="22"/>
                <w:szCs w:val="22"/>
              </w:rPr>
              <w:t xml:space="preserve"> continue to attend the Board to report on </w:t>
            </w:r>
            <w:r w:rsidR="00CB6AF7" w:rsidRPr="00082BDE">
              <w:rPr>
                <w:rFonts w:cs="Arial"/>
                <w:sz w:val="22"/>
                <w:szCs w:val="22"/>
              </w:rPr>
              <w:t xml:space="preserve">his areas of responsibility. </w:t>
            </w:r>
          </w:p>
          <w:p w14:paraId="44175B93" w14:textId="77777777" w:rsidR="0041784F" w:rsidRPr="00082BDE" w:rsidRDefault="0041784F" w:rsidP="00162653">
            <w:pPr>
              <w:pStyle w:val="DeptBullets"/>
              <w:numPr>
                <w:ilvl w:val="0"/>
                <w:numId w:val="0"/>
              </w:numPr>
              <w:spacing w:after="0"/>
              <w:rPr>
                <w:rFonts w:cs="Arial"/>
                <w:b/>
                <w:bCs/>
                <w:sz w:val="22"/>
                <w:szCs w:val="22"/>
              </w:rPr>
            </w:pPr>
          </w:p>
          <w:p w14:paraId="6E3FD743" w14:textId="3AEF4511" w:rsidR="00D66DBA" w:rsidRPr="00082BDE" w:rsidRDefault="00AD5CCB" w:rsidP="00AD5CCB">
            <w:pPr>
              <w:pStyle w:val="DeptBullets"/>
              <w:numPr>
                <w:ilvl w:val="0"/>
                <w:numId w:val="0"/>
              </w:numPr>
              <w:tabs>
                <w:tab w:val="left" w:pos="33"/>
              </w:tabs>
              <w:spacing w:after="0"/>
              <w:ind w:left="33"/>
              <w:rPr>
                <w:rFonts w:cs="Arial"/>
                <w:b/>
                <w:bCs/>
                <w:sz w:val="22"/>
                <w:szCs w:val="22"/>
              </w:rPr>
            </w:pPr>
            <w:r w:rsidRPr="00082BDE">
              <w:rPr>
                <w:rFonts w:cs="Arial"/>
                <w:b/>
                <w:bCs/>
                <w:sz w:val="22"/>
                <w:szCs w:val="22"/>
              </w:rPr>
              <w:t xml:space="preserve">Minutes of the previous meeting (Paper </w:t>
            </w:r>
            <w:r w:rsidR="000D6A77" w:rsidRPr="00082BDE">
              <w:rPr>
                <w:rFonts w:cs="Arial"/>
                <w:b/>
                <w:bCs/>
                <w:sz w:val="22"/>
                <w:szCs w:val="22"/>
              </w:rPr>
              <w:t>2</w:t>
            </w:r>
            <w:r w:rsidRPr="00082BDE">
              <w:rPr>
                <w:rFonts w:cs="Arial"/>
                <w:b/>
                <w:bCs/>
                <w:sz w:val="22"/>
                <w:szCs w:val="22"/>
              </w:rPr>
              <w:t>)</w:t>
            </w:r>
            <w:r w:rsidR="00142A68" w:rsidRPr="00082BDE">
              <w:rPr>
                <w:rFonts w:cs="Arial"/>
                <w:b/>
                <w:bCs/>
                <w:sz w:val="22"/>
                <w:szCs w:val="22"/>
              </w:rPr>
              <w:t>:</w:t>
            </w:r>
          </w:p>
          <w:p w14:paraId="2308F1A7" w14:textId="4500700F" w:rsidR="00EA34C7" w:rsidRPr="00082BDE" w:rsidRDefault="00AD5CCB" w:rsidP="00BD522D">
            <w:pPr>
              <w:pStyle w:val="DeptBullets"/>
              <w:numPr>
                <w:ilvl w:val="0"/>
                <w:numId w:val="5"/>
              </w:numPr>
              <w:tabs>
                <w:tab w:val="left" w:pos="33"/>
              </w:tabs>
              <w:spacing w:after="0"/>
              <w:ind w:left="317" w:hanging="284"/>
              <w:rPr>
                <w:rFonts w:cs="Arial"/>
                <w:sz w:val="22"/>
                <w:szCs w:val="22"/>
              </w:rPr>
            </w:pPr>
            <w:r w:rsidRPr="00082BDE">
              <w:rPr>
                <w:rFonts w:cs="Arial"/>
                <w:sz w:val="22"/>
                <w:szCs w:val="22"/>
              </w:rPr>
              <w:t>The minutes were agreed as an accurate record of the meeting o</w:t>
            </w:r>
            <w:r w:rsidR="009D5B8A" w:rsidRPr="00082BDE">
              <w:rPr>
                <w:rFonts w:cs="Arial"/>
                <w:sz w:val="22"/>
                <w:szCs w:val="22"/>
              </w:rPr>
              <w:t>f</w:t>
            </w:r>
            <w:r w:rsidRPr="00082BDE">
              <w:rPr>
                <w:rFonts w:cs="Arial"/>
                <w:sz w:val="22"/>
                <w:szCs w:val="22"/>
              </w:rPr>
              <w:t xml:space="preserve"> </w:t>
            </w:r>
            <w:r w:rsidR="00094810" w:rsidRPr="00082BDE">
              <w:rPr>
                <w:rFonts w:cs="Arial"/>
                <w:sz w:val="22"/>
                <w:szCs w:val="22"/>
              </w:rPr>
              <w:t>13 July</w:t>
            </w:r>
            <w:r w:rsidR="00521930" w:rsidRPr="00082BDE">
              <w:rPr>
                <w:rFonts w:cs="Arial"/>
                <w:sz w:val="22"/>
                <w:szCs w:val="22"/>
              </w:rPr>
              <w:t xml:space="preserve"> 202</w:t>
            </w:r>
            <w:r w:rsidR="00E40886" w:rsidRPr="00082BDE">
              <w:rPr>
                <w:rFonts w:cs="Arial"/>
                <w:sz w:val="22"/>
                <w:szCs w:val="22"/>
              </w:rPr>
              <w:t>2</w:t>
            </w:r>
            <w:r w:rsidRPr="00082BDE">
              <w:rPr>
                <w:rFonts w:cs="Arial"/>
                <w:sz w:val="22"/>
                <w:szCs w:val="22"/>
              </w:rPr>
              <w:t>.</w:t>
            </w:r>
            <w:r w:rsidR="0067115A" w:rsidRPr="00082BDE">
              <w:rPr>
                <w:rFonts w:cs="Arial"/>
                <w:sz w:val="22"/>
                <w:szCs w:val="22"/>
              </w:rPr>
              <w:t xml:space="preserve"> </w:t>
            </w:r>
          </w:p>
          <w:p w14:paraId="7F973544" w14:textId="613CA38D" w:rsidR="000D6A77" w:rsidRPr="00082BDE" w:rsidRDefault="000D6A77" w:rsidP="000D6A77">
            <w:pPr>
              <w:pStyle w:val="DeptBullets"/>
              <w:numPr>
                <w:ilvl w:val="0"/>
                <w:numId w:val="0"/>
              </w:numPr>
              <w:tabs>
                <w:tab w:val="left" w:pos="33"/>
              </w:tabs>
              <w:spacing w:after="0"/>
              <w:ind w:left="317"/>
              <w:rPr>
                <w:rFonts w:cs="Arial"/>
                <w:sz w:val="22"/>
                <w:szCs w:val="22"/>
              </w:rPr>
            </w:pPr>
          </w:p>
          <w:p w14:paraId="2380D976" w14:textId="512B2A27" w:rsidR="000D6A77" w:rsidRPr="00082BDE" w:rsidRDefault="000D6A77" w:rsidP="00937662">
            <w:pPr>
              <w:pStyle w:val="DeptBullets"/>
              <w:numPr>
                <w:ilvl w:val="0"/>
                <w:numId w:val="0"/>
              </w:numPr>
              <w:tabs>
                <w:tab w:val="left" w:pos="33"/>
              </w:tabs>
              <w:spacing w:after="0"/>
              <w:rPr>
                <w:rFonts w:cs="Arial"/>
                <w:b/>
                <w:sz w:val="22"/>
                <w:szCs w:val="22"/>
              </w:rPr>
            </w:pPr>
            <w:r w:rsidRPr="00082BDE">
              <w:rPr>
                <w:rFonts w:cs="Arial"/>
                <w:b/>
                <w:sz w:val="22"/>
                <w:szCs w:val="22"/>
              </w:rPr>
              <w:t xml:space="preserve">Register of Interests: </w:t>
            </w:r>
          </w:p>
          <w:p w14:paraId="26C8CC3F" w14:textId="151AA17F" w:rsidR="00A53F14" w:rsidRPr="00082BDE" w:rsidRDefault="00A53F14" w:rsidP="00A53F14">
            <w:pPr>
              <w:pStyle w:val="DeptBullets"/>
              <w:numPr>
                <w:ilvl w:val="0"/>
                <w:numId w:val="5"/>
              </w:numPr>
              <w:tabs>
                <w:tab w:val="left" w:pos="33"/>
              </w:tabs>
              <w:spacing w:after="0"/>
              <w:ind w:left="317" w:hanging="284"/>
              <w:rPr>
                <w:rFonts w:cs="Arial"/>
                <w:sz w:val="22"/>
                <w:szCs w:val="22"/>
              </w:rPr>
            </w:pPr>
            <w:r w:rsidRPr="00082BDE">
              <w:rPr>
                <w:rFonts w:cs="Arial"/>
                <w:sz w:val="22"/>
                <w:szCs w:val="22"/>
              </w:rPr>
              <w:t xml:space="preserve">NM noted that </w:t>
            </w:r>
            <w:r w:rsidR="00213FD8" w:rsidRPr="00082BDE">
              <w:rPr>
                <w:rFonts w:cs="Arial"/>
                <w:sz w:val="22"/>
                <w:szCs w:val="22"/>
              </w:rPr>
              <w:t xml:space="preserve">there had been one change </w:t>
            </w:r>
            <w:r w:rsidR="00F44EDA">
              <w:rPr>
                <w:rFonts w:cs="Arial"/>
                <w:sz w:val="22"/>
                <w:szCs w:val="22"/>
              </w:rPr>
              <w:t xml:space="preserve">made </w:t>
            </w:r>
            <w:r w:rsidR="00213FD8" w:rsidRPr="00082BDE">
              <w:rPr>
                <w:rFonts w:cs="Arial"/>
                <w:sz w:val="22"/>
                <w:szCs w:val="22"/>
              </w:rPr>
              <w:t>but it</w:t>
            </w:r>
            <w:r w:rsidR="00F64AD2" w:rsidRPr="00082BDE">
              <w:rPr>
                <w:rFonts w:cs="Arial"/>
                <w:sz w:val="22"/>
                <w:szCs w:val="22"/>
              </w:rPr>
              <w:t xml:space="preserve"> </w:t>
            </w:r>
            <w:r w:rsidR="00F44EDA">
              <w:rPr>
                <w:rFonts w:cs="Arial"/>
                <w:sz w:val="22"/>
                <w:szCs w:val="22"/>
              </w:rPr>
              <w:t xml:space="preserve">did </w:t>
            </w:r>
            <w:r w:rsidR="00F64AD2" w:rsidRPr="00082BDE">
              <w:rPr>
                <w:rFonts w:cs="Arial"/>
                <w:sz w:val="22"/>
                <w:szCs w:val="22"/>
              </w:rPr>
              <w:t>not preclude anyone from contributing to the items on the agenda.</w:t>
            </w:r>
          </w:p>
          <w:p w14:paraId="1F159CFE" w14:textId="3CA87CCE" w:rsidR="000D6A77" w:rsidRPr="00082BDE" w:rsidRDefault="000D6A77" w:rsidP="00880B49">
            <w:pPr>
              <w:pStyle w:val="DeptBullets"/>
              <w:numPr>
                <w:ilvl w:val="0"/>
                <w:numId w:val="0"/>
              </w:numPr>
              <w:tabs>
                <w:tab w:val="left" w:pos="33"/>
              </w:tabs>
              <w:spacing w:after="0"/>
              <w:ind w:left="317"/>
              <w:rPr>
                <w:rFonts w:cs="Arial"/>
                <w:sz w:val="22"/>
                <w:szCs w:val="22"/>
              </w:rPr>
            </w:pPr>
          </w:p>
        </w:tc>
        <w:tc>
          <w:tcPr>
            <w:tcW w:w="992" w:type="dxa"/>
          </w:tcPr>
          <w:p w14:paraId="1B346E2E" w14:textId="686E523C" w:rsidR="00A96AD9" w:rsidRPr="00082BDE" w:rsidRDefault="00A96AD9" w:rsidP="007322EE">
            <w:pPr>
              <w:pStyle w:val="DeptBullets"/>
              <w:numPr>
                <w:ilvl w:val="0"/>
                <w:numId w:val="0"/>
              </w:numPr>
              <w:spacing w:after="0"/>
              <w:rPr>
                <w:rFonts w:cs="Arial"/>
                <w:sz w:val="22"/>
                <w:szCs w:val="22"/>
              </w:rPr>
            </w:pPr>
          </w:p>
        </w:tc>
      </w:tr>
      <w:tr w:rsidR="009C6491" w:rsidRPr="00082BDE" w14:paraId="245D2FE2" w14:textId="77777777" w:rsidTr="5884FA30">
        <w:tc>
          <w:tcPr>
            <w:tcW w:w="993" w:type="dxa"/>
            <w:shd w:val="clear" w:color="auto" w:fill="auto"/>
          </w:tcPr>
          <w:p w14:paraId="7DCE560E" w14:textId="20900607" w:rsidR="009C6491" w:rsidRPr="00082BDE" w:rsidRDefault="009C6491" w:rsidP="00BC2909">
            <w:pPr>
              <w:pStyle w:val="DeptBullets"/>
              <w:numPr>
                <w:ilvl w:val="0"/>
                <w:numId w:val="0"/>
              </w:numPr>
              <w:spacing w:after="0"/>
              <w:rPr>
                <w:rFonts w:cs="Arial"/>
                <w:sz w:val="22"/>
                <w:szCs w:val="22"/>
              </w:rPr>
            </w:pPr>
            <w:r w:rsidRPr="00082BDE">
              <w:rPr>
                <w:rFonts w:cs="Arial"/>
                <w:sz w:val="22"/>
                <w:szCs w:val="22"/>
              </w:rPr>
              <w:t>Agenda item 2</w:t>
            </w:r>
          </w:p>
        </w:tc>
        <w:tc>
          <w:tcPr>
            <w:tcW w:w="7400" w:type="dxa"/>
            <w:shd w:val="clear" w:color="auto" w:fill="auto"/>
          </w:tcPr>
          <w:p w14:paraId="0F3F2D05" w14:textId="06AE89B8" w:rsidR="00DC78CC" w:rsidRPr="00082BDE" w:rsidRDefault="00482AF5" w:rsidP="00482AF5">
            <w:pPr>
              <w:pStyle w:val="DeptBullets"/>
              <w:numPr>
                <w:ilvl w:val="0"/>
                <w:numId w:val="0"/>
              </w:numPr>
              <w:spacing w:after="0"/>
              <w:rPr>
                <w:rFonts w:cs="Arial"/>
                <w:b/>
                <w:bCs/>
                <w:sz w:val="22"/>
                <w:szCs w:val="22"/>
              </w:rPr>
            </w:pPr>
            <w:r w:rsidRPr="00082BDE">
              <w:rPr>
                <w:rFonts w:cs="Arial"/>
                <w:b/>
                <w:bCs/>
                <w:sz w:val="22"/>
                <w:szCs w:val="22"/>
              </w:rPr>
              <w:t>Actions update</w:t>
            </w:r>
            <w:r w:rsidR="00366EB4" w:rsidRPr="00082BDE">
              <w:rPr>
                <w:rFonts w:cs="Arial"/>
                <w:b/>
                <w:bCs/>
                <w:sz w:val="22"/>
                <w:szCs w:val="22"/>
              </w:rPr>
              <w:t xml:space="preserve"> (Paper </w:t>
            </w:r>
            <w:r w:rsidR="00FE4F87" w:rsidRPr="00082BDE">
              <w:rPr>
                <w:rFonts w:cs="Arial"/>
                <w:b/>
                <w:bCs/>
                <w:sz w:val="22"/>
                <w:szCs w:val="22"/>
              </w:rPr>
              <w:t>3</w:t>
            </w:r>
            <w:r w:rsidR="00366EB4" w:rsidRPr="00082BDE">
              <w:rPr>
                <w:rFonts w:cs="Arial"/>
                <w:b/>
                <w:bCs/>
                <w:sz w:val="22"/>
                <w:szCs w:val="22"/>
              </w:rPr>
              <w:t>)</w:t>
            </w:r>
            <w:r w:rsidRPr="00082BDE">
              <w:rPr>
                <w:rFonts w:cs="Arial"/>
                <w:b/>
                <w:bCs/>
                <w:sz w:val="22"/>
                <w:szCs w:val="22"/>
              </w:rPr>
              <w:t>:</w:t>
            </w:r>
          </w:p>
          <w:p w14:paraId="6D0D9C25" w14:textId="77777777" w:rsidR="00735E9A" w:rsidRPr="00082BDE" w:rsidRDefault="00735E9A" w:rsidP="00735E9A">
            <w:pPr>
              <w:pStyle w:val="DeptBullets"/>
              <w:numPr>
                <w:ilvl w:val="0"/>
                <w:numId w:val="0"/>
              </w:numPr>
              <w:spacing w:after="0"/>
              <w:ind w:left="348"/>
              <w:rPr>
                <w:rFonts w:cs="Arial"/>
                <w:sz w:val="22"/>
                <w:szCs w:val="22"/>
              </w:rPr>
            </w:pPr>
          </w:p>
          <w:p w14:paraId="1459272E" w14:textId="68BCA147" w:rsidR="00F436D7" w:rsidRPr="00082BDE" w:rsidRDefault="00B41D48" w:rsidP="001455D6">
            <w:pPr>
              <w:pStyle w:val="DeptBullets"/>
              <w:numPr>
                <w:ilvl w:val="0"/>
                <w:numId w:val="0"/>
              </w:numPr>
              <w:spacing w:after="0"/>
              <w:rPr>
                <w:rFonts w:cs="Arial"/>
                <w:sz w:val="22"/>
                <w:szCs w:val="22"/>
              </w:rPr>
            </w:pPr>
            <w:r w:rsidRPr="00082BDE">
              <w:rPr>
                <w:rFonts w:cs="Arial"/>
                <w:sz w:val="22"/>
                <w:szCs w:val="22"/>
              </w:rPr>
              <w:t xml:space="preserve">NM </w:t>
            </w:r>
            <w:r w:rsidR="00E22E7D" w:rsidRPr="00082BDE">
              <w:rPr>
                <w:rFonts w:cs="Arial"/>
                <w:sz w:val="22"/>
                <w:szCs w:val="22"/>
              </w:rPr>
              <w:t>noted</w:t>
            </w:r>
            <w:r w:rsidRPr="00082BDE">
              <w:rPr>
                <w:rFonts w:cs="Arial"/>
                <w:sz w:val="22"/>
                <w:szCs w:val="22"/>
              </w:rPr>
              <w:t xml:space="preserve"> </w:t>
            </w:r>
            <w:r w:rsidR="003D6915">
              <w:rPr>
                <w:rFonts w:cs="Arial"/>
                <w:sz w:val="22"/>
                <w:szCs w:val="22"/>
              </w:rPr>
              <w:t xml:space="preserve">the </w:t>
            </w:r>
            <w:r w:rsidR="009D37D7">
              <w:rPr>
                <w:rFonts w:cs="Arial"/>
                <w:sz w:val="22"/>
                <w:szCs w:val="22"/>
              </w:rPr>
              <w:t xml:space="preserve">outstanding </w:t>
            </w:r>
            <w:proofErr w:type="gramStart"/>
            <w:r w:rsidRPr="00082BDE">
              <w:rPr>
                <w:rFonts w:cs="Arial"/>
                <w:sz w:val="22"/>
                <w:szCs w:val="22"/>
              </w:rPr>
              <w:t>actions</w:t>
            </w:r>
            <w:r w:rsidR="0071483D" w:rsidRPr="00082BDE">
              <w:rPr>
                <w:rFonts w:cs="Arial"/>
                <w:sz w:val="22"/>
                <w:szCs w:val="22"/>
              </w:rPr>
              <w:t>:-</w:t>
            </w:r>
            <w:proofErr w:type="gramEnd"/>
            <w:r w:rsidRPr="00082BDE">
              <w:rPr>
                <w:rFonts w:cs="Arial"/>
                <w:sz w:val="22"/>
                <w:szCs w:val="22"/>
              </w:rPr>
              <w:t xml:space="preserve"> </w:t>
            </w:r>
          </w:p>
          <w:p w14:paraId="413BDB33" w14:textId="2AC3CF91" w:rsidR="00F436D7" w:rsidRPr="00082BDE" w:rsidRDefault="00B41D48" w:rsidP="00E67F3B">
            <w:pPr>
              <w:pStyle w:val="DeptBullets"/>
              <w:numPr>
                <w:ilvl w:val="0"/>
                <w:numId w:val="5"/>
              </w:numPr>
              <w:spacing w:after="0"/>
              <w:ind w:left="348" w:hanging="348"/>
              <w:rPr>
                <w:rFonts w:cs="Arial"/>
                <w:sz w:val="22"/>
                <w:szCs w:val="22"/>
              </w:rPr>
            </w:pPr>
            <w:r w:rsidRPr="00082BDE">
              <w:rPr>
                <w:rFonts w:cs="Arial"/>
                <w:b/>
                <w:bCs/>
                <w:sz w:val="22"/>
                <w:szCs w:val="22"/>
              </w:rPr>
              <w:t>AP4</w:t>
            </w:r>
            <w:r w:rsidR="0042124A" w:rsidRPr="00082BDE">
              <w:rPr>
                <w:rFonts w:cs="Arial"/>
                <w:b/>
                <w:bCs/>
                <w:sz w:val="22"/>
                <w:szCs w:val="22"/>
              </w:rPr>
              <w:t>/270422</w:t>
            </w:r>
            <w:r w:rsidR="00E67F3B" w:rsidRPr="00082BDE">
              <w:rPr>
                <w:rFonts w:cs="Arial"/>
                <w:sz w:val="22"/>
                <w:szCs w:val="22"/>
              </w:rPr>
              <w:t xml:space="preserve"> </w:t>
            </w:r>
            <w:r w:rsidR="00D02EAF" w:rsidRPr="00082BDE">
              <w:rPr>
                <w:rFonts w:cs="Arial"/>
                <w:sz w:val="22"/>
                <w:szCs w:val="22"/>
              </w:rPr>
              <w:t>–</w:t>
            </w:r>
            <w:r w:rsidR="00195BC2" w:rsidRPr="00082BDE">
              <w:rPr>
                <w:rFonts w:cs="Arial"/>
                <w:b/>
                <w:bCs/>
                <w:sz w:val="22"/>
                <w:szCs w:val="22"/>
              </w:rPr>
              <w:t xml:space="preserve"> Procurement</w:t>
            </w:r>
            <w:r w:rsidR="00D02EAF" w:rsidRPr="00082BDE">
              <w:rPr>
                <w:rFonts w:cs="Arial"/>
                <w:sz w:val="22"/>
                <w:szCs w:val="22"/>
              </w:rPr>
              <w:t xml:space="preserve"> – this will be shared with the Board in January 2023.</w:t>
            </w:r>
            <w:r w:rsidR="0042124A" w:rsidRPr="00082BDE">
              <w:rPr>
                <w:rFonts w:cs="Arial"/>
                <w:sz w:val="22"/>
                <w:szCs w:val="22"/>
              </w:rPr>
              <w:t xml:space="preserve"> </w:t>
            </w:r>
          </w:p>
          <w:p w14:paraId="17E6EC6E" w14:textId="1C857AD5" w:rsidR="0075330E" w:rsidRPr="00082BDE" w:rsidRDefault="003F2DC3" w:rsidP="00715F51">
            <w:pPr>
              <w:pStyle w:val="DeptBullets"/>
              <w:numPr>
                <w:ilvl w:val="0"/>
                <w:numId w:val="5"/>
              </w:numPr>
              <w:spacing w:after="0"/>
              <w:ind w:left="348" w:hanging="348"/>
              <w:rPr>
                <w:rFonts w:cs="Arial"/>
                <w:sz w:val="22"/>
                <w:szCs w:val="22"/>
              </w:rPr>
            </w:pPr>
            <w:r w:rsidRPr="00082BDE">
              <w:rPr>
                <w:rFonts w:cs="Arial"/>
                <w:b/>
                <w:bCs/>
                <w:sz w:val="22"/>
                <w:szCs w:val="22"/>
              </w:rPr>
              <w:t>AP1/270422</w:t>
            </w:r>
            <w:r w:rsidRPr="00082BDE">
              <w:rPr>
                <w:rFonts w:cs="Arial"/>
                <w:sz w:val="22"/>
                <w:szCs w:val="22"/>
              </w:rPr>
              <w:t xml:space="preserve"> </w:t>
            </w:r>
            <w:r w:rsidR="00D02EAF" w:rsidRPr="00082BDE">
              <w:rPr>
                <w:rFonts w:cs="Arial"/>
                <w:sz w:val="22"/>
                <w:szCs w:val="22"/>
              </w:rPr>
              <w:t xml:space="preserve">– </w:t>
            </w:r>
            <w:r w:rsidR="00D02EAF" w:rsidRPr="00082BDE">
              <w:rPr>
                <w:rFonts w:cs="Arial"/>
                <w:b/>
                <w:bCs/>
                <w:sz w:val="22"/>
                <w:szCs w:val="22"/>
              </w:rPr>
              <w:t>Management Advisory Group</w:t>
            </w:r>
            <w:r w:rsidR="004679C6" w:rsidRPr="00082BDE">
              <w:rPr>
                <w:rFonts w:cs="Arial"/>
                <w:b/>
                <w:bCs/>
                <w:sz w:val="22"/>
                <w:szCs w:val="22"/>
              </w:rPr>
              <w:t xml:space="preserve"> (MAG)</w:t>
            </w:r>
            <w:r w:rsidR="00D02EAF" w:rsidRPr="00082BDE">
              <w:rPr>
                <w:rFonts w:cs="Arial"/>
                <w:sz w:val="22"/>
                <w:szCs w:val="22"/>
              </w:rPr>
              <w:t xml:space="preserve"> </w:t>
            </w:r>
            <w:r w:rsidR="006831E0">
              <w:rPr>
                <w:rFonts w:cs="Arial"/>
                <w:sz w:val="22"/>
                <w:szCs w:val="22"/>
              </w:rPr>
              <w:t xml:space="preserve">- </w:t>
            </w:r>
            <w:r w:rsidR="00F347AC" w:rsidRPr="00082BDE">
              <w:rPr>
                <w:rFonts w:cs="Arial"/>
                <w:sz w:val="22"/>
                <w:szCs w:val="22"/>
              </w:rPr>
              <w:t xml:space="preserve">NM confirmed that </w:t>
            </w:r>
            <w:r w:rsidR="001652D3" w:rsidRPr="00082BDE">
              <w:rPr>
                <w:rFonts w:cs="Arial"/>
                <w:sz w:val="22"/>
                <w:szCs w:val="22"/>
              </w:rPr>
              <w:t>S</w:t>
            </w:r>
            <w:r w:rsidR="0052434B" w:rsidRPr="00082BDE">
              <w:rPr>
                <w:rFonts w:cs="Arial"/>
                <w:sz w:val="22"/>
                <w:szCs w:val="22"/>
              </w:rPr>
              <w:t>A</w:t>
            </w:r>
            <w:r w:rsidR="001652D3" w:rsidRPr="00082BDE">
              <w:rPr>
                <w:rFonts w:cs="Arial"/>
                <w:sz w:val="22"/>
                <w:szCs w:val="22"/>
              </w:rPr>
              <w:t xml:space="preserve"> is the Board’s representative at the </w:t>
            </w:r>
            <w:r w:rsidR="004679C6" w:rsidRPr="00082BDE">
              <w:rPr>
                <w:rFonts w:cs="Arial"/>
                <w:sz w:val="22"/>
                <w:szCs w:val="22"/>
              </w:rPr>
              <w:t>MAG meeting</w:t>
            </w:r>
            <w:r w:rsidR="006831E0">
              <w:rPr>
                <w:rFonts w:cs="Arial"/>
                <w:sz w:val="22"/>
                <w:szCs w:val="22"/>
              </w:rPr>
              <w:t xml:space="preserve"> which </w:t>
            </w:r>
            <w:r w:rsidR="004679C6" w:rsidRPr="00082BDE">
              <w:rPr>
                <w:rFonts w:cs="Arial"/>
                <w:sz w:val="22"/>
                <w:szCs w:val="22"/>
              </w:rPr>
              <w:t>is due to be held in the next couple of weeks</w:t>
            </w:r>
            <w:r w:rsidR="006831E0">
              <w:rPr>
                <w:rFonts w:cs="Arial"/>
                <w:sz w:val="22"/>
                <w:szCs w:val="22"/>
              </w:rPr>
              <w:t>.</w:t>
            </w:r>
            <w:r w:rsidR="004679C6" w:rsidRPr="00082BDE">
              <w:rPr>
                <w:rFonts w:cs="Arial"/>
                <w:sz w:val="22"/>
                <w:szCs w:val="22"/>
              </w:rPr>
              <w:t xml:space="preserve"> </w:t>
            </w:r>
            <w:r w:rsidR="006831E0">
              <w:rPr>
                <w:rFonts w:cs="Arial"/>
                <w:sz w:val="22"/>
                <w:szCs w:val="22"/>
              </w:rPr>
              <w:t>A</w:t>
            </w:r>
            <w:r w:rsidR="004679C6" w:rsidRPr="00082BDE">
              <w:rPr>
                <w:rFonts w:cs="Arial"/>
                <w:sz w:val="22"/>
                <w:szCs w:val="22"/>
              </w:rPr>
              <w:t>n update will be provided at the next meeting.</w:t>
            </w:r>
          </w:p>
          <w:p w14:paraId="69A309E7" w14:textId="149359CF" w:rsidR="000C76A5" w:rsidRDefault="000C76A5" w:rsidP="00715F51">
            <w:pPr>
              <w:pStyle w:val="DeptBullets"/>
              <w:numPr>
                <w:ilvl w:val="0"/>
                <w:numId w:val="5"/>
              </w:numPr>
              <w:spacing w:after="0"/>
              <w:ind w:left="348" w:hanging="348"/>
              <w:rPr>
                <w:rFonts w:cs="Arial"/>
                <w:sz w:val="22"/>
                <w:szCs w:val="22"/>
              </w:rPr>
            </w:pPr>
            <w:r w:rsidRPr="00082BDE">
              <w:rPr>
                <w:rFonts w:cs="Arial"/>
                <w:b/>
                <w:bCs/>
                <w:sz w:val="22"/>
                <w:szCs w:val="22"/>
              </w:rPr>
              <w:t>AP2/</w:t>
            </w:r>
            <w:r w:rsidR="008C24B1" w:rsidRPr="00082BDE">
              <w:rPr>
                <w:rFonts w:cs="Arial"/>
                <w:b/>
                <w:bCs/>
                <w:sz w:val="22"/>
                <w:szCs w:val="22"/>
              </w:rPr>
              <w:t>130722</w:t>
            </w:r>
            <w:r w:rsidR="008C24B1" w:rsidRPr="00082BDE">
              <w:rPr>
                <w:rFonts w:cs="Arial"/>
                <w:sz w:val="22"/>
                <w:szCs w:val="22"/>
              </w:rPr>
              <w:t xml:space="preserve"> – </w:t>
            </w:r>
            <w:r w:rsidR="008C24B1" w:rsidRPr="00082BDE">
              <w:rPr>
                <w:rFonts w:cs="Arial"/>
                <w:b/>
                <w:bCs/>
                <w:sz w:val="22"/>
                <w:szCs w:val="22"/>
              </w:rPr>
              <w:t>Six Strategic Objectives</w:t>
            </w:r>
            <w:r w:rsidR="008C24B1" w:rsidRPr="00082BDE">
              <w:rPr>
                <w:rFonts w:cs="Arial"/>
                <w:sz w:val="22"/>
                <w:szCs w:val="22"/>
              </w:rPr>
              <w:t xml:space="preserve"> </w:t>
            </w:r>
            <w:r w:rsidR="00EF6538" w:rsidRPr="00082BDE">
              <w:rPr>
                <w:rFonts w:cs="Arial"/>
                <w:sz w:val="22"/>
                <w:szCs w:val="22"/>
              </w:rPr>
              <w:t>–</w:t>
            </w:r>
            <w:r w:rsidR="008C24B1" w:rsidRPr="00082BDE">
              <w:rPr>
                <w:rFonts w:cs="Arial"/>
                <w:sz w:val="22"/>
                <w:szCs w:val="22"/>
              </w:rPr>
              <w:t xml:space="preserve"> </w:t>
            </w:r>
            <w:r w:rsidR="006B2A00" w:rsidRPr="00082BDE">
              <w:rPr>
                <w:rFonts w:cs="Arial"/>
                <w:sz w:val="22"/>
                <w:szCs w:val="22"/>
              </w:rPr>
              <w:t xml:space="preserve">NM explained that </w:t>
            </w:r>
            <w:r w:rsidR="00EF6538" w:rsidRPr="00082BDE">
              <w:rPr>
                <w:rFonts w:cs="Arial"/>
                <w:sz w:val="22"/>
                <w:szCs w:val="22"/>
              </w:rPr>
              <w:t xml:space="preserve">one of the issues </w:t>
            </w:r>
            <w:r w:rsidR="006B2A00" w:rsidRPr="00082BDE">
              <w:rPr>
                <w:rFonts w:cs="Arial"/>
                <w:sz w:val="22"/>
                <w:szCs w:val="22"/>
              </w:rPr>
              <w:t>involved</w:t>
            </w:r>
            <w:r w:rsidR="00EF6538" w:rsidRPr="00082BDE">
              <w:rPr>
                <w:rFonts w:cs="Arial"/>
                <w:sz w:val="22"/>
                <w:szCs w:val="22"/>
              </w:rPr>
              <w:t xml:space="preserve"> how </w:t>
            </w:r>
            <w:r w:rsidR="006B2A00" w:rsidRPr="00082BDE">
              <w:rPr>
                <w:rFonts w:cs="Arial"/>
                <w:sz w:val="22"/>
                <w:szCs w:val="22"/>
              </w:rPr>
              <w:t>TP</w:t>
            </w:r>
            <w:r w:rsidR="00EF6538" w:rsidRPr="00082BDE">
              <w:rPr>
                <w:rFonts w:cs="Arial"/>
                <w:sz w:val="22"/>
                <w:szCs w:val="22"/>
              </w:rPr>
              <w:t xml:space="preserve"> can be more effective in obtaining customer and stakeholder feedbac</w:t>
            </w:r>
            <w:r w:rsidR="00C17CE4" w:rsidRPr="00082BDE">
              <w:rPr>
                <w:rFonts w:cs="Arial"/>
                <w:sz w:val="22"/>
                <w:szCs w:val="22"/>
              </w:rPr>
              <w:t xml:space="preserve">k.  AG confirmed more detail </w:t>
            </w:r>
            <w:r w:rsidR="00273FA6" w:rsidRPr="00082BDE">
              <w:rPr>
                <w:rFonts w:cs="Arial"/>
                <w:sz w:val="22"/>
                <w:szCs w:val="22"/>
              </w:rPr>
              <w:t>will be provided in the January Board meeting.</w:t>
            </w:r>
          </w:p>
          <w:p w14:paraId="73E91BE9" w14:textId="77777777" w:rsidR="00C14FAE" w:rsidRPr="00082BDE" w:rsidRDefault="00C14FAE" w:rsidP="00C14FAE">
            <w:pPr>
              <w:pStyle w:val="DeptBullets"/>
              <w:numPr>
                <w:ilvl w:val="0"/>
                <w:numId w:val="0"/>
              </w:numPr>
              <w:spacing w:after="0"/>
              <w:ind w:left="348"/>
              <w:rPr>
                <w:rFonts w:cs="Arial"/>
                <w:sz w:val="22"/>
                <w:szCs w:val="22"/>
              </w:rPr>
            </w:pPr>
          </w:p>
          <w:p w14:paraId="5FE53214" w14:textId="09D6796F" w:rsidR="00EC57D3" w:rsidRPr="00082BDE" w:rsidRDefault="003F5791" w:rsidP="003D2656">
            <w:pPr>
              <w:pStyle w:val="DeptBullets"/>
              <w:numPr>
                <w:ilvl w:val="0"/>
                <w:numId w:val="5"/>
              </w:numPr>
              <w:spacing w:after="0"/>
              <w:ind w:left="348" w:hanging="348"/>
              <w:rPr>
                <w:rFonts w:cs="Arial"/>
                <w:sz w:val="22"/>
                <w:szCs w:val="22"/>
              </w:rPr>
            </w:pPr>
            <w:r w:rsidRPr="00082BDE">
              <w:rPr>
                <w:rFonts w:cs="Arial"/>
                <w:b/>
                <w:bCs/>
                <w:sz w:val="22"/>
                <w:szCs w:val="22"/>
              </w:rPr>
              <w:t>AP5</w:t>
            </w:r>
            <w:r w:rsidR="00C55924" w:rsidRPr="00082BDE">
              <w:rPr>
                <w:rFonts w:cs="Arial"/>
                <w:b/>
                <w:bCs/>
                <w:sz w:val="22"/>
                <w:szCs w:val="22"/>
              </w:rPr>
              <w:t>/130722</w:t>
            </w:r>
            <w:r w:rsidR="00C55924" w:rsidRPr="00082BDE">
              <w:rPr>
                <w:rFonts w:cs="Arial"/>
                <w:sz w:val="22"/>
                <w:szCs w:val="22"/>
              </w:rPr>
              <w:t xml:space="preserve"> </w:t>
            </w:r>
            <w:r w:rsidR="00CB11ED" w:rsidRPr="00082BDE">
              <w:rPr>
                <w:rFonts w:cs="Arial"/>
                <w:sz w:val="22"/>
                <w:szCs w:val="22"/>
              </w:rPr>
              <w:t>–</w:t>
            </w:r>
            <w:r w:rsidR="00C55924" w:rsidRPr="00082BDE">
              <w:rPr>
                <w:rFonts w:cs="Arial"/>
                <w:sz w:val="22"/>
                <w:szCs w:val="22"/>
              </w:rPr>
              <w:t xml:space="preserve"> </w:t>
            </w:r>
            <w:r w:rsidR="00CB11ED" w:rsidRPr="00082BDE">
              <w:rPr>
                <w:rFonts w:cs="Arial"/>
                <w:b/>
                <w:bCs/>
                <w:sz w:val="22"/>
                <w:szCs w:val="22"/>
              </w:rPr>
              <w:t>Basic plan for the eventuality that the Court decide Treasury need to re-run the McCloud rectification process</w:t>
            </w:r>
            <w:r w:rsidR="00CB11ED" w:rsidRPr="00082BDE">
              <w:rPr>
                <w:rFonts w:cs="Arial"/>
                <w:sz w:val="22"/>
                <w:szCs w:val="22"/>
              </w:rPr>
              <w:t xml:space="preserve"> – JB</w:t>
            </w:r>
            <w:r w:rsidR="009D248A" w:rsidRPr="00082BDE">
              <w:rPr>
                <w:rFonts w:cs="Arial"/>
                <w:sz w:val="22"/>
                <w:szCs w:val="22"/>
              </w:rPr>
              <w:t xml:space="preserve"> </w:t>
            </w:r>
            <w:r w:rsidR="0072361D" w:rsidRPr="00082BDE">
              <w:rPr>
                <w:rFonts w:cs="Arial"/>
                <w:sz w:val="22"/>
                <w:szCs w:val="22"/>
              </w:rPr>
              <w:t>reported there was a low likelihood of this happening</w:t>
            </w:r>
            <w:r w:rsidR="00307989">
              <w:rPr>
                <w:rFonts w:cs="Arial"/>
                <w:sz w:val="22"/>
                <w:szCs w:val="22"/>
              </w:rPr>
              <w:t xml:space="preserve"> but, </w:t>
            </w:r>
            <w:r w:rsidR="0072361D" w:rsidRPr="00082BDE">
              <w:rPr>
                <w:rFonts w:cs="Arial"/>
                <w:sz w:val="22"/>
                <w:szCs w:val="22"/>
              </w:rPr>
              <w:t xml:space="preserve">if </w:t>
            </w:r>
            <w:r w:rsidR="002873FD" w:rsidRPr="00082BDE">
              <w:rPr>
                <w:rFonts w:cs="Arial"/>
                <w:sz w:val="22"/>
                <w:szCs w:val="22"/>
              </w:rPr>
              <w:t xml:space="preserve">it </w:t>
            </w:r>
            <w:r w:rsidR="005B7368" w:rsidRPr="00082BDE">
              <w:rPr>
                <w:rFonts w:cs="Arial"/>
                <w:sz w:val="22"/>
                <w:szCs w:val="22"/>
              </w:rPr>
              <w:t>does</w:t>
            </w:r>
            <w:r w:rsidR="00307989">
              <w:rPr>
                <w:rFonts w:cs="Arial"/>
                <w:sz w:val="22"/>
                <w:szCs w:val="22"/>
              </w:rPr>
              <w:t>,</w:t>
            </w:r>
            <w:r w:rsidR="005B7368" w:rsidRPr="00082BDE">
              <w:rPr>
                <w:rFonts w:cs="Arial"/>
                <w:sz w:val="22"/>
                <w:szCs w:val="22"/>
              </w:rPr>
              <w:t xml:space="preserve"> it </w:t>
            </w:r>
            <w:r w:rsidR="005127EE">
              <w:rPr>
                <w:rFonts w:cs="Arial"/>
                <w:sz w:val="22"/>
                <w:szCs w:val="22"/>
              </w:rPr>
              <w:t>c</w:t>
            </w:r>
            <w:r w:rsidR="002873FD" w:rsidRPr="00082BDE">
              <w:rPr>
                <w:rFonts w:cs="Arial"/>
                <w:sz w:val="22"/>
                <w:szCs w:val="22"/>
              </w:rPr>
              <w:t>ould</w:t>
            </w:r>
            <w:r w:rsidR="0072361D" w:rsidRPr="00082BDE">
              <w:rPr>
                <w:rFonts w:cs="Arial"/>
                <w:sz w:val="22"/>
                <w:szCs w:val="22"/>
              </w:rPr>
              <w:t xml:space="preserve"> </w:t>
            </w:r>
            <w:r w:rsidR="00520794">
              <w:rPr>
                <w:rFonts w:cs="Arial"/>
                <w:sz w:val="22"/>
                <w:szCs w:val="22"/>
              </w:rPr>
              <w:t>have</w:t>
            </w:r>
            <w:r w:rsidR="00FF64D1" w:rsidRPr="00082BDE">
              <w:rPr>
                <w:rFonts w:cs="Arial"/>
                <w:sz w:val="22"/>
                <w:szCs w:val="22"/>
              </w:rPr>
              <w:t xml:space="preserve"> a high </w:t>
            </w:r>
            <w:r w:rsidR="0096676A">
              <w:rPr>
                <w:rFonts w:cs="Arial"/>
                <w:sz w:val="22"/>
                <w:szCs w:val="22"/>
              </w:rPr>
              <w:t>impact</w:t>
            </w:r>
            <w:r w:rsidR="00947B4F" w:rsidRPr="00082BDE">
              <w:rPr>
                <w:rFonts w:cs="Arial"/>
                <w:sz w:val="22"/>
                <w:szCs w:val="22"/>
              </w:rPr>
              <w:t>. He reassured the Board</w:t>
            </w:r>
            <w:r w:rsidR="00516B93" w:rsidRPr="00082BDE">
              <w:rPr>
                <w:rFonts w:cs="Arial"/>
                <w:sz w:val="22"/>
                <w:szCs w:val="22"/>
              </w:rPr>
              <w:t xml:space="preserve"> </w:t>
            </w:r>
            <w:r w:rsidR="00947B4F" w:rsidRPr="00082BDE">
              <w:rPr>
                <w:rFonts w:cs="Arial"/>
                <w:sz w:val="22"/>
                <w:szCs w:val="22"/>
              </w:rPr>
              <w:t>that the</w:t>
            </w:r>
            <w:r w:rsidR="005A0B97">
              <w:rPr>
                <w:rFonts w:cs="Arial"/>
                <w:sz w:val="22"/>
                <w:szCs w:val="22"/>
              </w:rPr>
              <w:t xml:space="preserve"> Department</w:t>
            </w:r>
            <w:r w:rsidR="00947B4F" w:rsidRPr="00082BDE">
              <w:rPr>
                <w:rFonts w:cs="Arial"/>
                <w:sz w:val="22"/>
                <w:szCs w:val="22"/>
              </w:rPr>
              <w:t xml:space="preserve"> </w:t>
            </w:r>
            <w:r w:rsidR="00F1613E">
              <w:rPr>
                <w:rFonts w:cs="Arial"/>
                <w:sz w:val="22"/>
                <w:szCs w:val="22"/>
              </w:rPr>
              <w:t xml:space="preserve">are taking a proportionate response </w:t>
            </w:r>
            <w:r w:rsidR="0078689D">
              <w:rPr>
                <w:rFonts w:cs="Arial"/>
                <w:sz w:val="22"/>
                <w:szCs w:val="22"/>
              </w:rPr>
              <w:t xml:space="preserve">and are ready to </w:t>
            </w:r>
            <w:r w:rsidR="00EF718B">
              <w:rPr>
                <w:rFonts w:cs="Arial"/>
                <w:sz w:val="22"/>
                <w:szCs w:val="22"/>
              </w:rPr>
              <w:t>respond to</w:t>
            </w:r>
            <w:r w:rsidR="00934ACD">
              <w:rPr>
                <w:rFonts w:cs="Arial"/>
                <w:sz w:val="22"/>
                <w:szCs w:val="22"/>
              </w:rPr>
              <w:t xml:space="preserve"> changes in risk level</w:t>
            </w:r>
            <w:r w:rsidR="00502A91" w:rsidRPr="00082BDE">
              <w:rPr>
                <w:rFonts w:cs="Arial"/>
                <w:sz w:val="22"/>
                <w:szCs w:val="22"/>
              </w:rPr>
              <w:t xml:space="preserve">.  </w:t>
            </w:r>
          </w:p>
          <w:p w14:paraId="0ACF2237" w14:textId="727562B2" w:rsidR="003D2656" w:rsidRPr="00082BDE" w:rsidRDefault="00502A91" w:rsidP="003D2656">
            <w:pPr>
              <w:pStyle w:val="DeptBullets"/>
              <w:numPr>
                <w:ilvl w:val="0"/>
                <w:numId w:val="5"/>
              </w:numPr>
              <w:spacing w:after="0"/>
              <w:ind w:left="348" w:hanging="348"/>
              <w:rPr>
                <w:rFonts w:cs="Arial"/>
                <w:sz w:val="22"/>
                <w:szCs w:val="22"/>
              </w:rPr>
            </w:pPr>
            <w:r w:rsidRPr="00082BDE">
              <w:rPr>
                <w:rFonts w:cs="Arial"/>
                <w:sz w:val="22"/>
                <w:szCs w:val="22"/>
              </w:rPr>
              <w:t xml:space="preserve">The Judicial Review Hearing is </w:t>
            </w:r>
            <w:r w:rsidR="000D33EA">
              <w:rPr>
                <w:rFonts w:cs="Arial"/>
                <w:sz w:val="22"/>
                <w:szCs w:val="22"/>
              </w:rPr>
              <w:t xml:space="preserve">scheduled for </w:t>
            </w:r>
            <w:r w:rsidRPr="00082BDE">
              <w:rPr>
                <w:rFonts w:cs="Arial"/>
                <w:sz w:val="22"/>
                <w:szCs w:val="22"/>
              </w:rPr>
              <w:t xml:space="preserve">January </w:t>
            </w:r>
            <w:r w:rsidR="00F33786">
              <w:rPr>
                <w:rFonts w:cs="Arial"/>
                <w:sz w:val="22"/>
                <w:szCs w:val="22"/>
              </w:rPr>
              <w:t xml:space="preserve">and the decision is expected in </w:t>
            </w:r>
            <w:r w:rsidRPr="00082BDE">
              <w:rPr>
                <w:rFonts w:cs="Arial"/>
                <w:sz w:val="22"/>
                <w:szCs w:val="22"/>
              </w:rPr>
              <w:t>February/March</w:t>
            </w:r>
            <w:r w:rsidR="00EC5D48" w:rsidRPr="00082BDE">
              <w:rPr>
                <w:rFonts w:cs="Arial"/>
                <w:sz w:val="22"/>
                <w:szCs w:val="22"/>
              </w:rPr>
              <w:t xml:space="preserve">. </w:t>
            </w:r>
            <w:r w:rsidR="00BB45A0">
              <w:rPr>
                <w:rFonts w:cs="Arial"/>
                <w:sz w:val="22"/>
                <w:szCs w:val="22"/>
              </w:rPr>
              <w:t xml:space="preserve">Depending on the decision, </w:t>
            </w:r>
            <w:r w:rsidR="00EC5D48" w:rsidRPr="00082BDE">
              <w:rPr>
                <w:rFonts w:cs="Arial"/>
                <w:sz w:val="22"/>
                <w:szCs w:val="22"/>
              </w:rPr>
              <w:t xml:space="preserve">the timeline </w:t>
            </w:r>
            <w:r w:rsidR="00BB45A0">
              <w:rPr>
                <w:rFonts w:cs="Arial"/>
                <w:sz w:val="22"/>
                <w:szCs w:val="22"/>
              </w:rPr>
              <w:t xml:space="preserve">thereafter </w:t>
            </w:r>
            <w:r w:rsidR="00F33786">
              <w:rPr>
                <w:rFonts w:cs="Arial"/>
                <w:sz w:val="22"/>
                <w:szCs w:val="22"/>
              </w:rPr>
              <w:t xml:space="preserve">could </w:t>
            </w:r>
            <w:r w:rsidR="00EC5D48" w:rsidRPr="00082BDE">
              <w:rPr>
                <w:rFonts w:cs="Arial"/>
                <w:sz w:val="22"/>
                <w:szCs w:val="22"/>
              </w:rPr>
              <w:t>be extensive</w:t>
            </w:r>
            <w:r w:rsidR="00710CD2" w:rsidRPr="00082BDE">
              <w:rPr>
                <w:rFonts w:cs="Arial"/>
                <w:sz w:val="22"/>
                <w:szCs w:val="22"/>
              </w:rPr>
              <w:t xml:space="preserve">.  </w:t>
            </w:r>
            <w:r w:rsidR="00000A46" w:rsidRPr="00082BDE">
              <w:rPr>
                <w:rFonts w:cs="Arial"/>
                <w:sz w:val="22"/>
                <w:szCs w:val="22"/>
              </w:rPr>
              <w:t xml:space="preserve">The Department is </w:t>
            </w:r>
            <w:r w:rsidR="004A23A1">
              <w:rPr>
                <w:rFonts w:cs="Arial"/>
                <w:sz w:val="22"/>
                <w:szCs w:val="22"/>
              </w:rPr>
              <w:t xml:space="preserve">monitoring </w:t>
            </w:r>
            <w:r w:rsidR="00000A46" w:rsidRPr="00082BDE">
              <w:rPr>
                <w:rFonts w:cs="Arial"/>
                <w:sz w:val="22"/>
                <w:szCs w:val="22"/>
              </w:rPr>
              <w:t>the process and</w:t>
            </w:r>
            <w:r w:rsidR="00301B13" w:rsidRPr="00082BDE">
              <w:rPr>
                <w:rFonts w:cs="Arial"/>
                <w:sz w:val="22"/>
                <w:szCs w:val="22"/>
              </w:rPr>
              <w:t xml:space="preserve"> are ready to act if need</w:t>
            </w:r>
            <w:r w:rsidR="004A23A1">
              <w:rPr>
                <w:rFonts w:cs="Arial"/>
                <w:sz w:val="22"/>
                <w:szCs w:val="22"/>
              </w:rPr>
              <w:t>ed</w:t>
            </w:r>
            <w:r w:rsidR="00483085" w:rsidRPr="00082BDE">
              <w:rPr>
                <w:rFonts w:cs="Arial"/>
                <w:sz w:val="22"/>
                <w:szCs w:val="22"/>
              </w:rPr>
              <w:t>.</w:t>
            </w:r>
          </w:p>
          <w:p w14:paraId="63501CA8" w14:textId="1F5F0A99" w:rsidR="003D2656" w:rsidRPr="00082BDE" w:rsidRDefault="001F5029" w:rsidP="003D2656">
            <w:pPr>
              <w:pStyle w:val="DeptBullets"/>
              <w:numPr>
                <w:ilvl w:val="0"/>
                <w:numId w:val="5"/>
              </w:numPr>
              <w:spacing w:after="0"/>
              <w:ind w:left="348" w:hanging="348"/>
              <w:rPr>
                <w:rFonts w:cs="Arial"/>
                <w:sz w:val="22"/>
                <w:szCs w:val="22"/>
              </w:rPr>
            </w:pPr>
            <w:r>
              <w:rPr>
                <w:rFonts w:cs="Arial"/>
                <w:sz w:val="22"/>
                <w:szCs w:val="22"/>
              </w:rPr>
              <w:t>JB c</w:t>
            </w:r>
            <w:r w:rsidR="00623452">
              <w:rPr>
                <w:rFonts w:cs="Arial"/>
                <w:sz w:val="22"/>
                <w:szCs w:val="22"/>
              </w:rPr>
              <w:t xml:space="preserve">onfirmed that we </w:t>
            </w:r>
            <w:r w:rsidR="003D2656" w:rsidRPr="00082BDE">
              <w:rPr>
                <w:rFonts w:cs="Arial"/>
                <w:sz w:val="22"/>
                <w:szCs w:val="22"/>
              </w:rPr>
              <w:t xml:space="preserve">would </w:t>
            </w:r>
            <w:r w:rsidR="00623452">
              <w:rPr>
                <w:rFonts w:cs="Arial"/>
                <w:sz w:val="22"/>
                <w:szCs w:val="22"/>
              </w:rPr>
              <w:t xml:space="preserve">not </w:t>
            </w:r>
            <w:r w:rsidR="003D2656" w:rsidRPr="00082BDE">
              <w:rPr>
                <w:rFonts w:cs="Arial"/>
                <w:sz w:val="22"/>
                <w:szCs w:val="22"/>
              </w:rPr>
              <w:t xml:space="preserve">know the outcome of the </w:t>
            </w:r>
            <w:r w:rsidR="0058566A">
              <w:rPr>
                <w:rFonts w:cs="Arial"/>
                <w:sz w:val="22"/>
                <w:szCs w:val="22"/>
              </w:rPr>
              <w:t xml:space="preserve">judicial </w:t>
            </w:r>
            <w:r w:rsidR="00946ACF" w:rsidRPr="00082BDE">
              <w:rPr>
                <w:rFonts w:cs="Arial"/>
                <w:sz w:val="22"/>
                <w:szCs w:val="22"/>
              </w:rPr>
              <w:t>review before the next Board meeting</w:t>
            </w:r>
            <w:r w:rsidR="0058566A">
              <w:rPr>
                <w:rFonts w:cs="Arial"/>
                <w:sz w:val="22"/>
                <w:szCs w:val="22"/>
              </w:rPr>
              <w:t xml:space="preserve"> in January</w:t>
            </w:r>
            <w:r w:rsidR="00946ACF" w:rsidRPr="00082BDE">
              <w:rPr>
                <w:rFonts w:cs="Arial"/>
                <w:sz w:val="22"/>
                <w:szCs w:val="22"/>
              </w:rPr>
              <w:t xml:space="preserve">.  </w:t>
            </w:r>
          </w:p>
          <w:p w14:paraId="735DA8AF" w14:textId="56FFED3D" w:rsidR="00DC32D9" w:rsidRPr="00082BDE" w:rsidRDefault="00004D97" w:rsidP="003D2656">
            <w:pPr>
              <w:pStyle w:val="DeptBullets"/>
              <w:numPr>
                <w:ilvl w:val="0"/>
                <w:numId w:val="5"/>
              </w:numPr>
              <w:spacing w:after="0"/>
              <w:ind w:left="348" w:hanging="348"/>
              <w:rPr>
                <w:rFonts w:cs="Arial"/>
                <w:sz w:val="22"/>
                <w:szCs w:val="22"/>
              </w:rPr>
            </w:pPr>
            <w:r w:rsidRPr="00082BDE">
              <w:rPr>
                <w:rFonts w:cs="Arial"/>
                <w:sz w:val="22"/>
                <w:szCs w:val="22"/>
              </w:rPr>
              <w:t xml:space="preserve">The Board agreed that the approach the Department is taking is appropriate and </w:t>
            </w:r>
            <w:r w:rsidR="00B04626" w:rsidRPr="00082BDE">
              <w:rPr>
                <w:rFonts w:cs="Arial"/>
                <w:sz w:val="22"/>
                <w:szCs w:val="22"/>
              </w:rPr>
              <w:t xml:space="preserve">will be </w:t>
            </w:r>
            <w:r w:rsidR="002E1455" w:rsidRPr="00082BDE">
              <w:rPr>
                <w:rFonts w:cs="Arial"/>
                <w:sz w:val="22"/>
                <w:szCs w:val="22"/>
              </w:rPr>
              <w:t>review</w:t>
            </w:r>
            <w:r w:rsidR="00B04626" w:rsidRPr="00082BDE">
              <w:rPr>
                <w:rFonts w:cs="Arial"/>
                <w:sz w:val="22"/>
                <w:szCs w:val="22"/>
              </w:rPr>
              <w:t xml:space="preserve">ed </w:t>
            </w:r>
            <w:r w:rsidR="002E1455" w:rsidRPr="00082BDE">
              <w:rPr>
                <w:rFonts w:cs="Arial"/>
                <w:sz w:val="22"/>
                <w:szCs w:val="22"/>
              </w:rPr>
              <w:t>once the outcome is known.</w:t>
            </w:r>
          </w:p>
          <w:p w14:paraId="789AC2EF" w14:textId="140B932F" w:rsidR="00FF3954" w:rsidRDefault="00FF3954" w:rsidP="003D2656">
            <w:pPr>
              <w:pStyle w:val="DeptBullets"/>
              <w:numPr>
                <w:ilvl w:val="0"/>
                <w:numId w:val="5"/>
              </w:numPr>
              <w:spacing w:after="0"/>
              <w:ind w:left="348" w:hanging="348"/>
              <w:rPr>
                <w:rFonts w:cs="Arial"/>
                <w:sz w:val="22"/>
                <w:szCs w:val="22"/>
              </w:rPr>
            </w:pPr>
            <w:r w:rsidRPr="00082BDE">
              <w:rPr>
                <w:rFonts w:cs="Arial"/>
                <w:sz w:val="22"/>
                <w:szCs w:val="22"/>
              </w:rPr>
              <w:t xml:space="preserve">SA advised </w:t>
            </w:r>
            <w:r w:rsidR="003F7883">
              <w:rPr>
                <w:rFonts w:cs="Arial"/>
                <w:sz w:val="22"/>
                <w:szCs w:val="22"/>
              </w:rPr>
              <w:t xml:space="preserve">that she was content </w:t>
            </w:r>
            <w:r w:rsidRPr="00082BDE">
              <w:rPr>
                <w:rFonts w:cs="Arial"/>
                <w:sz w:val="22"/>
                <w:szCs w:val="22"/>
              </w:rPr>
              <w:t>from a risk perspective</w:t>
            </w:r>
            <w:r w:rsidR="00EC16CD" w:rsidRPr="00082BDE">
              <w:rPr>
                <w:rFonts w:cs="Arial"/>
                <w:sz w:val="22"/>
                <w:szCs w:val="22"/>
              </w:rPr>
              <w:t>.</w:t>
            </w:r>
          </w:p>
          <w:p w14:paraId="1B1A2674" w14:textId="77777777" w:rsidR="00232396" w:rsidRPr="00082BDE" w:rsidRDefault="00232396" w:rsidP="00232396">
            <w:pPr>
              <w:pStyle w:val="DeptBullets"/>
              <w:numPr>
                <w:ilvl w:val="0"/>
                <w:numId w:val="0"/>
              </w:numPr>
              <w:spacing w:after="0"/>
              <w:ind w:left="348"/>
              <w:rPr>
                <w:rFonts w:cs="Arial"/>
                <w:sz w:val="22"/>
                <w:szCs w:val="22"/>
              </w:rPr>
            </w:pPr>
          </w:p>
          <w:p w14:paraId="5F7DF2BE" w14:textId="3FF24CEA" w:rsidR="00CB6947" w:rsidRPr="00082BDE" w:rsidRDefault="005847F3" w:rsidP="003D2656">
            <w:pPr>
              <w:pStyle w:val="DeptBullets"/>
              <w:numPr>
                <w:ilvl w:val="0"/>
                <w:numId w:val="5"/>
              </w:numPr>
              <w:spacing w:after="0"/>
              <w:ind w:left="348" w:hanging="348"/>
              <w:rPr>
                <w:rFonts w:cs="Arial"/>
                <w:sz w:val="22"/>
                <w:szCs w:val="22"/>
              </w:rPr>
            </w:pPr>
            <w:r w:rsidRPr="00082BDE">
              <w:rPr>
                <w:rFonts w:cs="Arial"/>
                <w:b/>
                <w:bCs/>
                <w:sz w:val="22"/>
                <w:szCs w:val="22"/>
              </w:rPr>
              <w:t>AP20/130722</w:t>
            </w:r>
            <w:r w:rsidRPr="00082BDE">
              <w:rPr>
                <w:rFonts w:cs="Arial"/>
                <w:sz w:val="22"/>
                <w:szCs w:val="22"/>
              </w:rPr>
              <w:t xml:space="preserve"> – </w:t>
            </w:r>
            <w:r w:rsidR="0078497C" w:rsidRPr="00082BDE">
              <w:rPr>
                <w:rFonts w:cs="Arial"/>
                <w:b/>
                <w:bCs/>
                <w:sz w:val="22"/>
                <w:szCs w:val="22"/>
              </w:rPr>
              <w:t>End of Year Certificate (</w:t>
            </w:r>
            <w:r w:rsidRPr="00082BDE">
              <w:rPr>
                <w:rFonts w:cs="Arial"/>
                <w:b/>
                <w:bCs/>
                <w:sz w:val="22"/>
                <w:szCs w:val="22"/>
              </w:rPr>
              <w:t>EOYC</w:t>
            </w:r>
            <w:r w:rsidR="0078497C" w:rsidRPr="00082BDE">
              <w:rPr>
                <w:rFonts w:cs="Arial"/>
                <w:b/>
                <w:bCs/>
                <w:sz w:val="22"/>
                <w:szCs w:val="22"/>
              </w:rPr>
              <w:t>)</w:t>
            </w:r>
            <w:r w:rsidRPr="00082BDE">
              <w:rPr>
                <w:rFonts w:cs="Arial"/>
                <w:sz w:val="22"/>
                <w:szCs w:val="22"/>
              </w:rPr>
              <w:t xml:space="preserve"> </w:t>
            </w:r>
            <w:r w:rsidRPr="00082BDE">
              <w:rPr>
                <w:rFonts w:cs="Arial"/>
                <w:b/>
                <w:bCs/>
                <w:sz w:val="22"/>
                <w:szCs w:val="22"/>
              </w:rPr>
              <w:t>process</w:t>
            </w:r>
            <w:r w:rsidR="00BC350E" w:rsidRPr="00082BDE">
              <w:rPr>
                <w:rFonts w:cs="Arial"/>
                <w:b/>
                <w:bCs/>
                <w:sz w:val="22"/>
                <w:szCs w:val="22"/>
              </w:rPr>
              <w:t xml:space="preserve"> when an academy closes or merges</w:t>
            </w:r>
            <w:r w:rsidR="00BC350E" w:rsidRPr="00082BDE">
              <w:rPr>
                <w:rFonts w:cs="Arial"/>
                <w:sz w:val="22"/>
                <w:szCs w:val="22"/>
              </w:rPr>
              <w:t xml:space="preserve"> </w:t>
            </w:r>
            <w:r w:rsidR="00BA55B8" w:rsidRPr="00082BDE">
              <w:rPr>
                <w:rFonts w:cs="Arial"/>
                <w:sz w:val="22"/>
                <w:szCs w:val="22"/>
              </w:rPr>
              <w:t>–</w:t>
            </w:r>
            <w:r w:rsidR="00BC350E" w:rsidRPr="00082BDE">
              <w:rPr>
                <w:rFonts w:cs="Arial"/>
                <w:sz w:val="22"/>
                <w:szCs w:val="22"/>
              </w:rPr>
              <w:t xml:space="preserve"> M</w:t>
            </w:r>
            <w:r w:rsidR="00BA55B8" w:rsidRPr="00082BDE">
              <w:rPr>
                <w:rFonts w:cs="Arial"/>
                <w:sz w:val="22"/>
                <w:szCs w:val="22"/>
              </w:rPr>
              <w:t>P</w:t>
            </w:r>
            <w:r w:rsidR="0010647E" w:rsidRPr="00082BDE">
              <w:rPr>
                <w:rFonts w:cs="Arial"/>
                <w:sz w:val="22"/>
                <w:szCs w:val="22"/>
              </w:rPr>
              <w:t xml:space="preserve"> </w:t>
            </w:r>
            <w:r w:rsidR="004D196A" w:rsidRPr="00082BDE">
              <w:rPr>
                <w:rFonts w:cs="Arial"/>
                <w:sz w:val="22"/>
                <w:szCs w:val="22"/>
              </w:rPr>
              <w:t>advised</w:t>
            </w:r>
            <w:r w:rsidR="0010647E" w:rsidRPr="00082BDE">
              <w:rPr>
                <w:rFonts w:cs="Arial"/>
                <w:sz w:val="22"/>
                <w:szCs w:val="22"/>
              </w:rPr>
              <w:t xml:space="preserve"> </w:t>
            </w:r>
            <w:r w:rsidR="006F3B86">
              <w:rPr>
                <w:rFonts w:cs="Arial"/>
                <w:sz w:val="22"/>
                <w:szCs w:val="22"/>
              </w:rPr>
              <w:t xml:space="preserve">that </w:t>
            </w:r>
            <w:r w:rsidR="0010647E" w:rsidRPr="00082BDE">
              <w:rPr>
                <w:rFonts w:cs="Arial"/>
                <w:sz w:val="22"/>
                <w:szCs w:val="22"/>
              </w:rPr>
              <w:t>the Department have worked with the Education Schools Funding Agency (ESFA)</w:t>
            </w:r>
            <w:r w:rsidR="0078497C" w:rsidRPr="00082BDE">
              <w:rPr>
                <w:rFonts w:cs="Arial"/>
                <w:sz w:val="22"/>
                <w:szCs w:val="22"/>
              </w:rPr>
              <w:t xml:space="preserve"> </w:t>
            </w:r>
            <w:r w:rsidR="00FE3EA9">
              <w:rPr>
                <w:rFonts w:cs="Arial"/>
                <w:sz w:val="22"/>
                <w:szCs w:val="22"/>
              </w:rPr>
              <w:t xml:space="preserve">to improve </w:t>
            </w:r>
            <w:r w:rsidR="0078497C" w:rsidRPr="00082BDE">
              <w:rPr>
                <w:rFonts w:cs="Arial"/>
                <w:sz w:val="22"/>
                <w:szCs w:val="22"/>
              </w:rPr>
              <w:t xml:space="preserve">information flows to </w:t>
            </w:r>
            <w:r w:rsidR="008A5E33">
              <w:rPr>
                <w:rFonts w:cs="Arial"/>
                <w:sz w:val="22"/>
                <w:szCs w:val="22"/>
              </w:rPr>
              <w:t xml:space="preserve">ensure </w:t>
            </w:r>
            <w:r w:rsidR="0078497C" w:rsidRPr="00082BDE">
              <w:rPr>
                <w:rFonts w:cs="Arial"/>
                <w:sz w:val="22"/>
                <w:szCs w:val="22"/>
              </w:rPr>
              <w:t>EOYC</w:t>
            </w:r>
            <w:r w:rsidR="008A5E33">
              <w:rPr>
                <w:rFonts w:cs="Arial"/>
                <w:sz w:val="22"/>
                <w:szCs w:val="22"/>
              </w:rPr>
              <w:t>s</w:t>
            </w:r>
            <w:r w:rsidR="00265347" w:rsidRPr="00082BDE">
              <w:rPr>
                <w:rFonts w:cs="Arial"/>
                <w:sz w:val="22"/>
                <w:szCs w:val="22"/>
              </w:rPr>
              <w:t xml:space="preserve"> </w:t>
            </w:r>
            <w:r w:rsidR="008A5E33">
              <w:rPr>
                <w:rFonts w:cs="Arial"/>
                <w:sz w:val="22"/>
                <w:szCs w:val="22"/>
              </w:rPr>
              <w:t xml:space="preserve">are </w:t>
            </w:r>
            <w:r w:rsidR="00265347" w:rsidRPr="00082BDE">
              <w:rPr>
                <w:rFonts w:cs="Arial"/>
                <w:sz w:val="22"/>
                <w:szCs w:val="22"/>
              </w:rPr>
              <w:t>issued</w:t>
            </w:r>
            <w:r w:rsidR="00283507" w:rsidRPr="00082BDE">
              <w:rPr>
                <w:rFonts w:cs="Arial"/>
                <w:sz w:val="22"/>
                <w:szCs w:val="22"/>
              </w:rPr>
              <w:t>.</w:t>
            </w:r>
          </w:p>
          <w:p w14:paraId="2B38BB35" w14:textId="0B6C482E" w:rsidR="00445E40" w:rsidRDefault="008D0F1E" w:rsidP="003D2656">
            <w:pPr>
              <w:pStyle w:val="DeptBullets"/>
              <w:numPr>
                <w:ilvl w:val="0"/>
                <w:numId w:val="5"/>
              </w:numPr>
              <w:spacing w:after="0"/>
              <w:ind w:left="348" w:hanging="348"/>
              <w:rPr>
                <w:rFonts w:cs="Arial"/>
                <w:sz w:val="22"/>
                <w:szCs w:val="22"/>
              </w:rPr>
            </w:pPr>
            <w:r w:rsidRPr="00082BDE">
              <w:rPr>
                <w:rFonts w:cs="Arial"/>
                <w:sz w:val="22"/>
                <w:szCs w:val="22"/>
              </w:rPr>
              <w:t>N</w:t>
            </w:r>
            <w:r w:rsidR="00283507" w:rsidRPr="00082BDE">
              <w:rPr>
                <w:rFonts w:cs="Arial"/>
                <w:sz w:val="22"/>
                <w:szCs w:val="22"/>
              </w:rPr>
              <w:t>ew academ</w:t>
            </w:r>
            <w:r w:rsidRPr="00082BDE">
              <w:rPr>
                <w:rFonts w:cs="Arial"/>
                <w:sz w:val="22"/>
                <w:szCs w:val="22"/>
              </w:rPr>
              <w:t>ies</w:t>
            </w:r>
            <w:r w:rsidR="00283507" w:rsidRPr="00082BDE">
              <w:rPr>
                <w:rFonts w:cs="Arial"/>
                <w:sz w:val="22"/>
                <w:szCs w:val="22"/>
              </w:rPr>
              <w:t xml:space="preserve"> or </w:t>
            </w:r>
            <w:r w:rsidR="000B733C">
              <w:rPr>
                <w:rFonts w:cs="Arial"/>
                <w:sz w:val="22"/>
                <w:szCs w:val="22"/>
              </w:rPr>
              <w:t>m</w:t>
            </w:r>
            <w:r w:rsidR="00A0037D">
              <w:rPr>
                <w:rFonts w:cs="Arial"/>
                <w:sz w:val="22"/>
                <w:szCs w:val="22"/>
              </w:rPr>
              <w:t>ulti</w:t>
            </w:r>
            <w:r w:rsidR="000B733C">
              <w:rPr>
                <w:rFonts w:cs="Arial"/>
                <w:sz w:val="22"/>
                <w:szCs w:val="22"/>
              </w:rPr>
              <w:t>-a</w:t>
            </w:r>
            <w:r w:rsidR="00A0037D">
              <w:rPr>
                <w:rFonts w:cs="Arial"/>
                <w:sz w:val="22"/>
                <w:szCs w:val="22"/>
              </w:rPr>
              <w:t xml:space="preserve">cademy </w:t>
            </w:r>
            <w:r w:rsidR="000B733C">
              <w:rPr>
                <w:rFonts w:cs="Arial"/>
                <w:sz w:val="22"/>
                <w:szCs w:val="22"/>
              </w:rPr>
              <w:t>t</w:t>
            </w:r>
            <w:r w:rsidR="00A0037D">
              <w:rPr>
                <w:rFonts w:cs="Arial"/>
                <w:sz w:val="22"/>
                <w:szCs w:val="22"/>
              </w:rPr>
              <w:t>rusts (MATs)</w:t>
            </w:r>
            <w:r w:rsidR="00283507" w:rsidRPr="00082BDE">
              <w:rPr>
                <w:rFonts w:cs="Arial"/>
                <w:sz w:val="22"/>
                <w:szCs w:val="22"/>
              </w:rPr>
              <w:t xml:space="preserve"> are more aware of their responsibilities </w:t>
            </w:r>
            <w:r w:rsidR="00206C4C">
              <w:rPr>
                <w:rFonts w:cs="Arial"/>
                <w:sz w:val="22"/>
                <w:szCs w:val="22"/>
              </w:rPr>
              <w:t xml:space="preserve">under </w:t>
            </w:r>
            <w:r w:rsidR="00C00A40" w:rsidRPr="00082BDE">
              <w:rPr>
                <w:rFonts w:cs="Arial"/>
                <w:sz w:val="22"/>
                <w:szCs w:val="22"/>
              </w:rPr>
              <w:t xml:space="preserve">the </w:t>
            </w:r>
            <w:r w:rsidRPr="00082BDE">
              <w:rPr>
                <w:rFonts w:cs="Arial"/>
                <w:sz w:val="22"/>
                <w:szCs w:val="22"/>
              </w:rPr>
              <w:t>S</w:t>
            </w:r>
            <w:r w:rsidR="00C00A40" w:rsidRPr="00082BDE">
              <w:rPr>
                <w:rFonts w:cs="Arial"/>
                <w:sz w:val="22"/>
                <w:szCs w:val="22"/>
              </w:rPr>
              <w:t>cheme from the point of opening</w:t>
            </w:r>
            <w:r w:rsidR="007B78A2">
              <w:rPr>
                <w:rFonts w:cs="Arial"/>
                <w:sz w:val="22"/>
                <w:szCs w:val="22"/>
              </w:rPr>
              <w:t xml:space="preserve">.  </w:t>
            </w:r>
          </w:p>
          <w:p w14:paraId="737A6D9E" w14:textId="56A2A280" w:rsidR="000377C7" w:rsidRPr="00082BDE" w:rsidRDefault="00445E40" w:rsidP="003D2656">
            <w:pPr>
              <w:pStyle w:val="DeptBullets"/>
              <w:numPr>
                <w:ilvl w:val="0"/>
                <w:numId w:val="5"/>
              </w:numPr>
              <w:spacing w:after="0"/>
              <w:ind w:left="348" w:hanging="348"/>
              <w:rPr>
                <w:rFonts w:cs="Arial"/>
                <w:sz w:val="22"/>
                <w:szCs w:val="22"/>
              </w:rPr>
            </w:pPr>
            <w:r>
              <w:rPr>
                <w:rFonts w:cs="Arial"/>
                <w:sz w:val="22"/>
                <w:szCs w:val="22"/>
              </w:rPr>
              <w:t>W</w:t>
            </w:r>
            <w:r w:rsidR="00C00A40" w:rsidRPr="00082BDE">
              <w:rPr>
                <w:rFonts w:cs="Arial"/>
                <w:sz w:val="22"/>
                <w:szCs w:val="22"/>
              </w:rPr>
              <w:t xml:space="preserve">here academies change </w:t>
            </w:r>
            <w:r w:rsidR="006162D0" w:rsidRPr="00082BDE">
              <w:rPr>
                <w:rFonts w:cs="Arial"/>
                <w:sz w:val="22"/>
                <w:szCs w:val="22"/>
              </w:rPr>
              <w:t>status</w:t>
            </w:r>
            <w:r>
              <w:rPr>
                <w:rFonts w:cs="Arial"/>
                <w:sz w:val="22"/>
                <w:szCs w:val="22"/>
              </w:rPr>
              <w:t xml:space="preserve"> - t</w:t>
            </w:r>
            <w:r w:rsidR="006162D0" w:rsidRPr="00082BDE">
              <w:rPr>
                <w:rFonts w:cs="Arial"/>
                <w:sz w:val="22"/>
                <w:szCs w:val="22"/>
              </w:rPr>
              <w:t>here have been approximately 40 of those in the last year</w:t>
            </w:r>
            <w:r>
              <w:rPr>
                <w:rFonts w:cs="Arial"/>
                <w:sz w:val="22"/>
                <w:szCs w:val="22"/>
              </w:rPr>
              <w:t xml:space="preserve"> </w:t>
            </w:r>
            <w:r w:rsidR="00C62F9D">
              <w:rPr>
                <w:rFonts w:cs="Arial"/>
                <w:sz w:val="22"/>
                <w:szCs w:val="22"/>
              </w:rPr>
              <w:t>–</w:t>
            </w:r>
            <w:r>
              <w:rPr>
                <w:rFonts w:cs="Arial"/>
                <w:sz w:val="22"/>
                <w:szCs w:val="22"/>
              </w:rPr>
              <w:t xml:space="preserve"> </w:t>
            </w:r>
            <w:r w:rsidR="00C62F9D">
              <w:rPr>
                <w:rFonts w:cs="Arial"/>
                <w:sz w:val="22"/>
                <w:szCs w:val="22"/>
              </w:rPr>
              <w:t xml:space="preserve">the new academy is responsible </w:t>
            </w:r>
            <w:r w:rsidR="003E5AF7" w:rsidRPr="00082BDE">
              <w:rPr>
                <w:rFonts w:cs="Arial"/>
                <w:sz w:val="22"/>
                <w:szCs w:val="22"/>
              </w:rPr>
              <w:t xml:space="preserve">for providing </w:t>
            </w:r>
            <w:r w:rsidR="00C62F9D">
              <w:rPr>
                <w:rFonts w:cs="Arial"/>
                <w:sz w:val="22"/>
                <w:szCs w:val="22"/>
              </w:rPr>
              <w:t xml:space="preserve">the </w:t>
            </w:r>
            <w:r w:rsidR="003E5AF7" w:rsidRPr="00082BDE">
              <w:rPr>
                <w:rFonts w:cs="Arial"/>
                <w:sz w:val="22"/>
                <w:szCs w:val="22"/>
              </w:rPr>
              <w:t xml:space="preserve">EOYC </w:t>
            </w:r>
            <w:r w:rsidR="009C3F11" w:rsidRPr="00082BDE">
              <w:rPr>
                <w:rFonts w:cs="Arial"/>
                <w:sz w:val="22"/>
                <w:szCs w:val="22"/>
              </w:rPr>
              <w:t>for the whole year</w:t>
            </w:r>
            <w:r w:rsidR="00AE2974">
              <w:rPr>
                <w:rFonts w:cs="Arial"/>
                <w:sz w:val="22"/>
                <w:szCs w:val="22"/>
              </w:rPr>
              <w:t>.  T</w:t>
            </w:r>
            <w:r w:rsidR="000377C7" w:rsidRPr="00082BDE">
              <w:rPr>
                <w:rFonts w:cs="Arial"/>
                <w:sz w:val="22"/>
                <w:szCs w:val="22"/>
              </w:rPr>
              <w:t>he Department</w:t>
            </w:r>
            <w:r w:rsidR="009C3F11" w:rsidRPr="00082BDE">
              <w:rPr>
                <w:rFonts w:cs="Arial"/>
                <w:sz w:val="22"/>
                <w:szCs w:val="22"/>
              </w:rPr>
              <w:t xml:space="preserve"> engage</w:t>
            </w:r>
            <w:r w:rsidR="001D325E">
              <w:rPr>
                <w:rFonts w:cs="Arial"/>
                <w:sz w:val="22"/>
                <w:szCs w:val="22"/>
              </w:rPr>
              <w:t>s</w:t>
            </w:r>
            <w:r w:rsidR="009C3F11" w:rsidRPr="00082BDE">
              <w:rPr>
                <w:rFonts w:cs="Arial"/>
                <w:sz w:val="22"/>
                <w:szCs w:val="22"/>
              </w:rPr>
              <w:t xml:space="preserve"> with them as part of the end of year exercise, which commences the following April.</w:t>
            </w:r>
            <w:r w:rsidR="00E42124" w:rsidRPr="00082BDE">
              <w:rPr>
                <w:rFonts w:cs="Arial"/>
                <w:sz w:val="22"/>
                <w:szCs w:val="22"/>
              </w:rPr>
              <w:t xml:space="preserve">  </w:t>
            </w:r>
          </w:p>
          <w:p w14:paraId="0B675621" w14:textId="77777777" w:rsidR="00F30922" w:rsidRPr="00082BDE" w:rsidRDefault="00E42124" w:rsidP="003D2656">
            <w:pPr>
              <w:pStyle w:val="DeptBullets"/>
              <w:numPr>
                <w:ilvl w:val="0"/>
                <w:numId w:val="5"/>
              </w:numPr>
              <w:spacing w:after="0"/>
              <w:ind w:left="348" w:hanging="348"/>
              <w:rPr>
                <w:rFonts w:cs="Arial"/>
                <w:sz w:val="22"/>
                <w:szCs w:val="22"/>
              </w:rPr>
            </w:pPr>
            <w:r w:rsidRPr="00082BDE">
              <w:rPr>
                <w:rFonts w:cs="Arial"/>
                <w:sz w:val="22"/>
                <w:szCs w:val="22"/>
              </w:rPr>
              <w:t xml:space="preserve">The Department have worked with ESFA to ensure that new academies understand the importance of data being captured at the point of transfer and </w:t>
            </w:r>
            <w:r w:rsidR="006C3808" w:rsidRPr="00082BDE">
              <w:rPr>
                <w:rFonts w:cs="Arial"/>
                <w:sz w:val="22"/>
                <w:szCs w:val="22"/>
              </w:rPr>
              <w:t xml:space="preserve">will </w:t>
            </w:r>
            <w:r w:rsidR="006A68BC" w:rsidRPr="00082BDE">
              <w:rPr>
                <w:rFonts w:cs="Arial"/>
                <w:sz w:val="22"/>
                <w:szCs w:val="22"/>
              </w:rPr>
              <w:t xml:space="preserve">look to refresh that message and consider whether a part-year return </w:t>
            </w:r>
            <w:r w:rsidR="000377C7" w:rsidRPr="00082BDE">
              <w:rPr>
                <w:rFonts w:cs="Arial"/>
                <w:sz w:val="22"/>
                <w:szCs w:val="22"/>
              </w:rPr>
              <w:t>would</w:t>
            </w:r>
            <w:r w:rsidR="006A68BC" w:rsidRPr="00082BDE">
              <w:rPr>
                <w:rFonts w:cs="Arial"/>
                <w:sz w:val="22"/>
                <w:szCs w:val="22"/>
              </w:rPr>
              <w:t xml:space="preserve"> be worth introducing.</w:t>
            </w:r>
          </w:p>
          <w:p w14:paraId="10435157" w14:textId="18533399" w:rsidR="005E08B8" w:rsidRPr="00082BDE" w:rsidRDefault="00E43C7C" w:rsidP="003D2656">
            <w:pPr>
              <w:pStyle w:val="DeptBullets"/>
              <w:numPr>
                <w:ilvl w:val="0"/>
                <w:numId w:val="5"/>
              </w:numPr>
              <w:spacing w:after="0"/>
              <w:ind w:left="348" w:hanging="348"/>
              <w:rPr>
                <w:rFonts w:cs="Arial"/>
                <w:sz w:val="22"/>
                <w:szCs w:val="22"/>
              </w:rPr>
            </w:pPr>
            <w:r>
              <w:rPr>
                <w:rFonts w:cs="Arial"/>
                <w:sz w:val="22"/>
                <w:szCs w:val="22"/>
              </w:rPr>
              <w:t>For a</w:t>
            </w:r>
            <w:r w:rsidR="00CB7FC7" w:rsidRPr="00082BDE">
              <w:rPr>
                <w:rFonts w:cs="Arial"/>
                <w:sz w:val="22"/>
                <w:szCs w:val="22"/>
              </w:rPr>
              <w:t>cad</w:t>
            </w:r>
            <w:r w:rsidR="00F30922" w:rsidRPr="00082BDE">
              <w:rPr>
                <w:rFonts w:cs="Arial"/>
                <w:sz w:val="22"/>
                <w:szCs w:val="22"/>
              </w:rPr>
              <w:t>e</w:t>
            </w:r>
            <w:r w:rsidR="00CB7FC7" w:rsidRPr="00082BDE">
              <w:rPr>
                <w:rFonts w:cs="Arial"/>
                <w:sz w:val="22"/>
                <w:szCs w:val="22"/>
              </w:rPr>
              <w:t>m</w:t>
            </w:r>
            <w:r w:rsidR="00F30922" w:rsidRPr="00082BDE">
              <w:rPr>
                <w:rFonts w:cs="Arial"/>
                <w:sz w:val="22"/>
                <w:szCs w:val="22"/>
              </w:rPr>
              <w:t>ies</w:t>
            </w:r>
            <w:r w:rsidR="00CB7FC7" w:rsidRPr="00082BDE">
              <w:rPr>
                <w:rFonts w:cs="Arial"/>
                <w:sz w:val="22"/>
                <w:szCs w:val="22"/>
              </w:rPr>
              <w:t xml:space="preserve"> that close</w:t>
            </w:r>
            <w:r w:rsidR="00F30922" w:rsidRPr="00082BDE">
              <w:rPr>
                <w:rFonts w:cs="Arial"/>
                <w:sz w:val="22"/>
                <w:szCs w:val="22"/>
              </w:rPr>
              <w:t xml:space="preserve"> but</w:t>
            </w:r>
            <w:r w:rsidR="00CB7FC7" w:rsidRPr="00082BDE">
              <w:rPr>
                <w:rFonts w:cs="Arial"/>
                <w:sz w:val="22"/>
                <w:szCs w:val="22"/>
              </w:rPr>
              <w:t xml:space="preserve"> </w:t>
            </w:r>
            <w:r w:rsidR="00C76CCC">
              <w:rPr>
                <w:rFonts w:cs="Arial"/>
                <w:sz w:val="22"/>
                <w:szCs w:val="22"/>
              </w:rPr>
              <w:t xml:space="preserve">are </w:t>
            </w:r>
            <w:r w:rsidR="00CB7FC7" w:rsidRPr="00082BDE">
              <w:rPr>
                <w:rFonts w:cs="Arial"/>
                <w:sz w:val="22"/>
                <w:szCs w:val="22"/>
              </w:rPr>
              <w:t>not part of a MAT</w:t>
            </w:r>
            <w:r w:rsidR="00F30922" w:rsidRPr="00082BDE">
              <w:rPr>
                <w:rFonts w:cs="Arial"/>
                <w:sz w:val="22"/>
                <w:szCs w:val="22"/>
              </w:rPr>
              <w:t xml:space="preserve">, </w:t>
            </w:r>
            <w:r w:rsidR="00CB7FC7" w:rsidRPr="00082BDE">
              <w:rPr>
                <w:rFonts w:cs="Arial"/>
                <w:sz w:val="22"/>
                <w:szCs w:val="22"/>
              </w:rPr>
              <w:t xml:space="preserve">TP issue the EOYC at the point </w:t>
            </w:r>
            <w:r w:rsidR="00D276C4" w:rsidRPr="00082BDE">
              <w:rPr>
                <w:rFonts w:cs="Arial"/>
                <w:sz w:val="22"/>
                <w:szCs w:val="22"/>
              </w:rPr>
              <w:t>they become aware of the closure</w:t>
            </w:r>
            <w:r w:rsidR="005E08B8" w:rsidRPr="00082BDE">
              <w:rPr>
                <w:rFonts w:cs="Arial"/>
                <w:sz w:val="22"/>
                <w:szCs w:val="22"/>
              </w:rPr>
              <w:t>.  T</w:t>
            </w:r>
            <w:r w:rsidR="00D276C4" w:rsidRPr="00082BDE">
              <w:rPr>
                <w:rFonts w:cs="Arial"/>
                <w:sz w:val="22"/>
                <w:szCs w:val="22"/>
              </w:rPr>
              <w:t>he ongoing challenge is to make sure TP are aware of that closure in advance</w:t>
            </w:r>
            <w:r w:rsidR="0033122E" w:rsidRPr="00082BDE">
              <w:rPr>
                <w:rFonts w:cs="Arial"/>
                <w:sz w:val="22"/>
                <w:szCs w:val="22"/>
              </w:rPr>
              <w:t xml:space="preserve">. </w:t>
            </w:r>
          </w:p>
          <w:p w14:paraId="59E3919E" w14:textId="11AA16EE" w:rsidR="00FC5D76" w:rsidRPr="00082BDE" w:rsidRDefault="0033122E" w:rsidP="003D2656">
            <w:pPr>
              <w:pStyle w:val="DeptBullets"/>
              <w:numPr>
                <w:ilvl w:val="0"/>
                <w:numId w:val="5"/>
              </w:numPr>
              <w:spacing w:after="0"/>
              <w:ind w:left="348" w:hanging="348"/>
              <w:rPr>
                <w:rFonts w:cs="Arial"/>
                <w:sz w:val="22"/>
                <w:szCs w:val="22"/>
              </w:rPr>
            </w:pPr>
            <w:r w:rsidRPr="00082BDE">
              <w:rPr>
                <w:rFonts w:cs="Arial"/>
                <w:sz w:val="22"/>
                <w:szCs w:val="22"/>
              </w:rPr>
              <w:t xml:space="preserve">The Department regularly impresses upon the ESFA the importance of early engagement </w:t>
            </w:r>
            <w:r w:rsidR="0062350E" w:rsidRPr="00082BDE">
              <w:rPr>
                <w:rFonts w:cs="Arial"/>
                <w:sz w:val="22"/>
                <w:szCs w:val="22"/>
              </w:rPr>
              <w:t>to ensure TP receive that information.</w:t>
            </w:r>
          </w:p>
          <w:p w14:paraId="4E9CD58F" w14:textId="3B0CBEE0" w:rsidR="00FF3746" w:rsidRPr="00082BDE" w:rsidRDefault="00705C9A" w:rsidP="003D2656">
            <w:pPr>
              <w:pStyle w:val="DeptBullets"/>
              <w:numPr>
                <w:ilvl w:val="0"/>
                <w:numId w:val="5"/>
              </w:numPr>
              <w:spacing w:after="0"/>
              <w:ind w:left="348" w:hanging="348"/>
              <w:rPr>
                <w:rFonts w:cs="Arial"/>
                <w:sz w:val="22"/>
                <w:szCs w:val="22"/>
              </w:rPr>
            </w:pPr>
            <w:r w:rsidRPr="00082BDE">
              <w:rPr>
                <w:rFonts w:cs="Arial"/>
                <w:sz w:val="22"/>
                <w:szCs w:val="22"/>
              </w:rPr>
              <w:lastRenderedPageBreak/>
              <w:t xml:space="preserve">NM queried if the Information to Members </w:t>
            </w:r>
            <w:r w:rsidR="005B7733" w:rsidRPr="00082BDE">
              <w:rPr>
                <w:rFonts w:cs="Arial"/>
                <w:sz w:val="22"/>
                <w:szCs w:val="22"/>
              </w:rPr>
              <w:t xml:space="preserve">sub-committee </w:t>
            </w:r>
            <w:r w:rsidR="00EF772F" w:rsidRPr="00082BDE">
              <w:rPr>
                <w:rFonts w:cs="Arial"/>
                <w:sz w:val="22"/>
                <w:szCs w:val="22"/>
              </w:rPr>
              <w:t>could take this forward</w:t>
            </w:r>
            <w:r w:rsidR="002A10F7">
              <w:rPr>
                <w:rFonts w:cs="Arial"/>
                <w:sz w:val="22"/>
                <w:szCs w:val="22"/>
              </w:rPr>
              <w:t xml:space="preserve">. </w:t>
            </w:r>
            <w:r w:rsidR="001C32C9">
              <w:rPr>
                <w:rFonts w:cs="Arial"/>
                <w:sz w:val="22"/>
                <w:szCs w:val="22"/>
              </w:rPr>
              <w:t>JH</w:t>
            </w:r>
            <w:r w:rsidR="005302B9" w:rsidRPr="00082BDE">
              <w:rPr>
                <w:rFonts w:cs="Arial"/>
                <w:sz w:val="22"/>
                <w:szCs w:val="22"/>
              </w:rPr>
              <w:t xml:space="preserve"> agreed </w:t>
            </w:r>
            <w:r w:rsidR="001C32C9">
              <w:rPr>
                <w:rFonts w:cs="Arial"/>
                <w:sz w:val="22"/>
                <w:szCs w:val="22"/>
              </w:rPr>
              <w:t xml:space="preserve">to </w:t>
            </w:r>
            <w:r w:rsidR="005302B9" w:rsidRPr="00082BDE">
              <w:rPr>
                <w:rFonts w:cs="Arial"/>
                <w:sz w:val="22"/>
                <w:szCs w:val="22"/>
              </w:rPr>
              <w:t xml:space="preserve">consider </w:t>
            </w:r>
            <w:r w:rsidR="001C32C9">
              <w:rPr>
                <w:rFonts w:cs="Arial"/>
                <w:sz w:val="22"/>
                <w:szCs w:val="22"/>
              </w:rPr>
              <w:t xml:space="preserve">ahead of </w:t>
            </w:r>
            <w:r w:rsidR="005302B9" w:rsidRPr="00082BDE">
              <w:rPr>
                <w:rFonts w:cs="Arial"/>
                <w:sz w:val="22"/>
                <w:szCs w:val="22"/>
              </w:rPr>
              <w:t>the next sub-committee.</w:t>
            </w:r>
          </w:p>
          <w:p w14:paraId="236F8AA9" w14:textId="2006C473" w:rsidR="00626806" w:rsidRPr="00082BDE" w:rsidRDefault="00971EDE" w:rsidP="003D2656">
            <w:pPr>
              <w:pStyle w:val="DeptBullets"/>
              <w:numPr>
                <w:ilvl w:val="0"/>
                <w:numId w:val="5"/>
              </w:numPr>
              <w:spacing w:after="0"/>
              <w:ind w:left="348" w:hanging="348"/>
              <w:rPr>
                <w:rFonts w:cs="Arial"/>
                <w:sz w:val="22"/>
                <w:szCs w:val="22"/>
              </w:rPr>
            </w:pPr>
            <w:r w:rsidRPr="00082BDE">
              <w:rPr>
                <w:rFonts w:cs="Arial"/>
                <w:sz w:val="22"/>
                <w:szCs w:val="22"/>
              </w:rPr>
              <w:t xml:space="preserve">SF asked if there was more </w:t>
            </w:r>
            <w:r w:rsidR="00044C40">
              <w:rPr>
                <w:rFonts w:cs="Arial"/>
                <w:sz w:val="22"/>
                <w:szCs w:val="22"/>
              </w:rPr>
              <w:t xml:space="preserve">proactive </w:t>
            </w:r>
            <w:r w:rsidR="00AD55CF">
              <w:rPr>
                <w:rFonts w:cs="Arial"/>
                <w:sz w:val="22"/>
                <w:szCs w:val="22"/>
              </w:rPr>
              <w:t xml:space="preserve">action </w:t>
            </w:r>
            <w:r w:rsidR="002942A8" w:rsidRPr="00082BDE">
              <w:rPr>
                <w:rFonts w:cs="Arial"/>
                <w:sz w:val="22"/>
                <w:szCs w:val="22"/>
              </w:rPr>
              <w:t xml:space="preserve">the Department </w:t>
            </w:r>
            <w:r w:rsidR="00AD55CF">
              <w:rPr>
                <w:rFonts w:cs="Arial"/>
                <w:sz w:val="22"/>
                <w:szCs w:val="22"/>
              </w:rPr>
              <w:t xml:space="preserve">could take given </w:t>
            </w:r>
            <w:r w:rsidR="002942A8" w:rsidRPr="00082BDE">
              <w:rPr>
                <w:rFonts w:cs="Arial"/>
                <w:sz w:val="22"/>
                <w:szCs w:val="22"/>
              </w:rPr>
              <w:t>closures</w:t>
            </w:r>
            <w:r w:rsidR="00AD55CF">
              <w:rPr>
                <w:rFonts w:cs="Arial"/>
                <w:sz w:val="22"/>
                <w:szCs w:val="22"/>
              </w:rPr>
              <w:t xml:space="preserve"> and</w:t>
            </w:r>
            <w:r w:rsidR="002942A8" w:rsidRPr="00082BDE">
              <w:rPr>
                <w:rFonts w:cs="Arial"/>
                <w:sz w:val="22"/>
                <w:szCs w:val="22"/>
              </w:rPr>
              <w:t xml:space="preserve"> mergers </w:t>
            </w:r>
            <w:r w:rsidR="0035468C" w:rsidRPr="00082BDE">
              <w:rPr>
                <w:rFonts w:cs="Arial"/>
                <w:sz w:val="22"/>
                <w:szCs w:val="22"/>
              </w:rPr>
              <w:t>take months to organise</w:t>
            </w:r>
            <w:r w:rsidR="00722773" w:rsidRPr="00082BDE">
              <w:rPr>
                <w:rFonts w:cs="Arial"/>
                <w:sz w:val="22"/>
                <w:szCs w:val="22"/>
              </w:rPr>
              <w:t xml:space="preserve">.  </w:t>
            </w:r>
            <w:r w:rsidR="008C027E">
              <w:rPr>
                <w:rFonts w:cs="Arial"/>
                <w:sz w:val="22"/>
                <w:szCs w:val="22"/>
              </w:rPr>
              <w:t>She identified that i</w:t>
            </w:r>
            <w:r w:rsidR="002178D4">
              <w:rPr>
                <w:rFonts w:cs="Arial"/>
                <w:sz w:val="22"/>
                <w:szCs w:val="22"/>
              </w:rPr>
              <w:t>t</w:t>
            </w:r>
            <w:r w:rsidR="008C027E">
              <w:rPr>
                <w:rFonts w:cs="Arial"/>
                <w:sz w:val="22"/>
                <w:szCs w:val="22"/>
              </w:rPr>
              <w:t xml:space="preserve"> was </w:t>
            </w:r>
            <w:r w:rsidR="002178D4">
              <w:rPr>
                <w:rFonts w:cs="Arial"/>
                <w:sz w:val="22"/>
                <w:szCs w:val="22"/>
              </w:rPr>
              <w:t>difficult to engage retrospectively as often those individuals with knowledge of the clos</w:t>
            </w:r>
            <w:r w:rsidR="008C027E">
              <w:rPr>
                <w:rFonts w:cs="Arial"/>
                <w:sz w:val="22"/>
                <w:szCs w:val="22"/>
              </w:rPr>
              <w:t>ure</w:t>
            </w:r>
            <w:r w:rsidR="002178D4">
              <w:rPr>
                <w:rFonts w:cs="Arial"/>
                <w:sz w:val="22"/>
                <w:szCs w:val="22"/>
              </w:rPr>
              <w:t xml:space="preserve"> / merg</w:t>
            </w:r>
            <w:r w:rsidR="008C027E">
              <w:rPr>
                <w:rFonts w:cs="Arial"/>
                <w:sz w:val="22"/>
                <w:szCs w:val="22"/>
              </w:rPr>
              <w:t>er</w:t>
            </w:r>
            <w:r w:rsidR="002178D4">
              <w:rPr>
                <w:rFonts w:cs="Arial"/>
                <w:sz w:val="22"/>
                <w:szCs w:val="22"/>
              </w:rPr>
              <w:t xml:space="preserve"> have left. </w:t>
            </w:r>
          </w:p>
          <w:p w14:paraId="505E9D7C" w14:textId="1AC48C22" w:rsidR="00BA00EA" w:rsidRPr="00082BDE" w:rsidRDefault="00B279D4" w:rsidP="003D2656">
            <w:pPr>
              <w:pStyle w:val="DeptBullets"/>
              <w:numPr>
                <w:ilvl w:val="0"/>
                <w:numId w:val="5"/>
              </w:numPr>
              <w:spacing w:after="0"/>
              <w:ind w:left="348" w:hanging="348"/>
              <w:rPr>
                <w:rFonts w:cs="Arial"/>
                <w:sz w:val="22"/>
                <w:szCs w:val="22"/>
              </w:rPr>
            </w:pPr>
            <w:r w:rsidRPr="00082BDE">
              <w:rPr>
                <w:rFonts w:cs="Arial"/>
                <w:sz w:val="22"/>
                <w:szCs w:val="22"/>
              </w:rPr>
              <w:t>AG confirmed</w:t>
            </w:r>
            <w:r w:rsidR="00626806" w:rsidRPr="00082BDE">
              <w:rPr>
                <w:rFonts w:cs="Arial"/>
                <w:sz w:val="22"/>
                <w:szCs w:val="22"/>
              </w:rPr>
              <w:t xml:space="preserve"> that there is an action</w:t>
            </w:r>
            <w:r w:rsidRPr="00082BDE">
              <w:rPr>
                <w:rFonts w:cs="Arial"/>
                <w:sz w:val="22"/>
                <w:szCs w:val="22"/>
              </w:rPr>
              <w:t xml:space="preserve"> </w:t>
            </w:r>
            <w:r w:rsidR="00626806" w:rsidRPr="00082BDE">
              <w:rPr>
                <w:rFonts w:cs="Arial"/>
                <w:sz w:val="22"/>
                <w:szCs w:val="22"/>
              </w:rPr>
              <w:t xml:space="preserve">at </w:t>
            </w:r>
            <w:r w:rsidRPr="00082BDE">
              <w:rPr>
                <w:rFonts w:cs="Arial"/>
                <w:sz w:val="22"/>
                <w:szCs w:val="22"/>
              </w:rPr>
              <w:t xml:space="preserve">the Risk Committee </w:t>
            </w:r>
            <w:r w:rsidR="007B4B27" w:rsidRPr="00082BDE">
              <w:rPr>
                <w:rFonts w:cs="Arial"/>
                <w:sz w:val="22"/>
                <w:szCs w:val="22"/>
              </w:rPr>
              <w:t>for earlier engagement with ESFA</w:t>
            </w:r>
            <w:r w:rsidR="001577F3">
              <w:rPr>
                <w:rFonts w:cs="Arial"/>
                <w:sz w:val="22"/>
                <w:szCs w:val="22"/>
              </w:rPr>
              <w:t xml:space="preserve">.  </w:t>
            </w:r>
            <w:r w:rsidR="00E113F6" w:rsidRPr="00082BDE">
              <w:rPr>
                <w:rFonts w:cs="Arial"/>
                <w:sz w:val="22"/>
                <w:szCs w:val="22"/>
              </w:rPr>
              <w:t xml:space="preserve">Richard Lees from the Department </w:t>
            </w:r>
            <w:r w:rsidR="00626806" w:rsidRPr="00082BDE">
              <w:rPr>
                <w:rFonts w:cs="Arial"/>
                <w:sz w:val="22"/>
                <w:szCs w:val="22"/>
              </w:rPr>
              <w:t xml:space="preserve">is </w:t>
            </w:r>
            <w:proofErr w:type="gramStart"/>
            <w:r w:rsidR="00E113F6" w:rsidRPr="00082BDE">
              <w:rPr>
                <w:rFonts w:cs="Arial"/>
                <w:sz w:val="22"/>
                <w:szCs w:val="22"/>
              </w:rPr>
              <w:t>involved</w:t>
            </w:r>
            <w:proofErr w:type="gramEnd"/>
            <w:r w:rsidR="00E113F6" w:rsidRPr="00082BDE">
              <w:rPr>
                <w:rFonts w:cs="Arial"/>
                <w:sz w:val="22"/>
                <w:szCs w:val="22"/>
              </w:rPr>
              <w:t xml:space="preserve"> and </w:t>
            </w:r>
            <w:r w:rsidR="00E202F7">
              <w:rPr>
                <w:rFonts w:cs="Arial"/>
                <w:sz w:val="22"/>
                <w:szCs w:val="22"/>
              </w:rPr>
              <w:t>AG</w:t>
            </w:r>
            <w:r w:rsidR="00E202F7" w:rsidRPr="00082BDE">
              <w:rPr>
                <w:rFonts w:cs="Arial"/>
                <w:sz w:val="22"/>
                <w:szCs w:val="22"/>
              </w:rPr>
              <w:t xml:space="preserve"> </w:t>
            </w:r>
            <w:r w:rsidR="00E113F6" w:rsidRPr="00082BDE">
              <w:rPr>
                <w:rFonts w:cs="Arial"/>
                <w:sz w:val="22"/>
                <w:szCs w:val="22"/>
              </w:rPr>
              <w:t>will provide feedback at the next meeting.</w:t>
            </w:r>
            <w:r w:rsidR="002529C0" w:rsidRPr="00082BDE">
              <w:rPr>
                <w:rFonts w:cs="Arial"/>
                <w:sz w:val="22"/>
                <w:szCs w:val="22"/>
              </w:rPr>
              <w:t xml:space="preserve">  </w:t>
            </w:r>
          </w:p>
          <w:p w14:paraId="4189301F" w14:textId="05B1D704" w:rsidR="00B6167F" w:rsidRPr="00082BDE" w:rsidRDefault="00B6167F" w:rsidP="003D2656">
            <w:pPr>
              <w:pStyle w:val="DeptBullets"/>
              <w:numPr>
                <w:ilvl w:val="0"/>
                <w:numId w:val="5"/>
              </w:numPr>
              <w:spacing w:after="0"/>
              <w:ind w:left="348" w:hanging="348"/>
              <w:rPr>
                <w:rFonts w:cs="Arial"/>
                <w:sz w:val="22"/>
                <w:szCs w:val="22"/>
              </w:rPr>
            </w:pPr>
            <w:r w:rsidRPr="00082BDE">
              <w:rPr>
                <w:rFonts w:cs="Arial"/>
                <w:sz w:val="22"/>
                <w:szCs w:val="22"/>
              </w:rPr>
              <w:t xml:space="preserve">AL </w:t>
            </w:r>
            <w:r w:rsidR="006B2D44">
              <w:rPr>
                <w:rFonts w:cs="Arial"/>
                <w:sz w:val="22"/>
                <w:szCs w:val="22"/>
              </w:rPr>
              <w:t>suggested</w:t>
            </w:r>
            <w:r w:rsidR="006B2D44" w:rsidRPr="00082BDE">
              <w:rPr>
                <w:rFonts w:cs="Arial"/>
                <w:sz w:val="22"/>
                <w:szCs w:val="22"/>
              </w:rPr>
              <w:t xml:space="preserve"> </w:t>
            </w:r>
            <w:r w:rsidRPr="00082BDE">
              <w:rPr>
                <w:rFonts w:cs="Arial"/>
                <w:sz w:val="22"/>
                <w:szCs w:val="22"/>
              </w:rPr>
              <w:t>that the Department could liaise with the regional teams</w:t>
            </w:r>
            <w:r w:rsidR="00311842" w:rsidRPr="00082BDE">
              <w:rPr>
                <w:rFonts w:cs="Arial"/>
                <w:sz w:val="22"/>
                <w:szCs w:val="22"/>
              </w:rPr>
              <w:t xml:space="preserve"> to weave EOYC into their processes.</w:t>
            </w:r>
          </w:p>
          <w:p w14:paraId="14DB1750" w14:textId="78429318" w:rsidR="00971EDE" w:rsidRPr="00082BDE" w:rsidRDefault="002529C0" w:rsidP="003D2656">
            <w:pPr>
              <w:pStyle w:val="DeptBullets"/>
              <w:numPr>
                <w:ilvl w:val="0"/>
                <w:numId w:val="5"/>
              </w:numPr>
              <w:spacing w:after="0"/>
              <w:ind w:left="348" w:hanging="348"/>
              <w:rPr>
                <w:rFonts w:cs="Arial"/>
                <w:sz w:val="22"/>
                <w:szCs w:val="22"/>
              </w:rPr>
            </w:pPr>
            <w:r w:rsidRPr="00082BDE">
              <w:rPr>
                <w:rFonts w:cs="Arial"/>
                <w:sz w:val="22"/>
                <w:szCs w:val="22"/>
              </w:rPr>
              <w:t xml:space="preserve">JH </w:t>
            </w:r>
            <w:r w:rsidR="00E225C7" w:rsidRPr="00082BDE">
              <w:rPr>
                <w:rFonts w:cs="Arial"/>
                <w:sz w:val="22"/>
                <w:szCs w:val="22"/>
              </w:rPr>
              <w:t xml:space="preserve">stressed the importance of </w:t>
            </w:r>
            <w:r w:rsidR="000B5EB6">
              <w:rPr>
                <w:rFonts w:cs="Arial"/>
                <w:sz w:val="22"/>
                <w:szCs w:val="22"/>
              </w:rPr>
              <w:t xml:space="preserve">implementing </w:t>
            </w:r>
            <w:r w:rsidR="00E225C7" w:rsidRPr="00082BDE">
              <w:rPr>
                <w:rFonts w:cs="Arial"/>
                <w:sz w:val="22"/>
                <w:szCs w:val="22"/>
              </w:rPr>
              <w:t>better</w:t>
            </w:r>
            <w:r w:rsidRPr="00082BDE">
              <w:rPr>
                <w:rFonts w:cs="Arial"/>
                <w:sz w:val="22"/>
                <w:szCs w:val="22"/>
              </w:rPr>
              <w:t xml:space="preserve"> processes </w:t>
            </w:r>
            <w:r w:rsidR="00E225C7" w:rsidRPr="00082BDE">
              <w:rPr>
                <w:rFonts w:cs="Arial"/>
                <w:sz w:val="22"/>
                <w:szCs w:val="22"/>
              </w:rPr>
              <w:t xml:space="preserve">from a union point of view </w:t>
            </w:r>
            <w:r w:rsidR="00A759A2">
              <w:rPr>
                <w:rFonts w:cs="Arial"/>
                <w:sz w:val="22"/>
                <w:szCs w:val="22"/>
              </w:rPr>
              <w:t xml:space="preserve">as </w:t>
            </w:r>
            <w:r w:rsidR="00EB373D" w:rsidRPr="00082BDE">
              <w:rPr>
                <w:rFonts w:cs="Arial"/>
                <w:sz w:val="22"/>
                <w:szCs w:val="22"/>
              </w:rPr>
              <w:t>she</w:t>
            </w:r>
            <w:r w:rsidR="0042709D" w:rsidRPr="00082BDE">
              <w:rPr>
                <w:rFonts w:cs="Arial"/>
                <w:sz w:val="22"/>
                <w:szCs w:val="22"/>
              </w:rPr>
              <w:t xml:space="preserve"> often</w:t>
            </w:r>
            <w:r w:rsidR="00EB373D" w:rsidRPr="00082BDE">
              <w:rPr>
                <w:rFonts w:cs="Arial"/>
                <w:sz w:val="22"/>
                <w:szCs w:val="22"/>
              </w:rPr>
              <w:t xml:space="preserve"> </w:t>
            </w:r>
            <w:r w:rsidR="00A759A2">
              <w:rPr>
                <w:rFonts w:cs="Arial"/>
                <w:sz w:val="22"/>
                <w:szCs w:val="22"/>
              </w:rPr>
              <w:t xml:space="preserve">receives </w:t>
            </w:r>
            <w:r w:rsidR="00EB373D" w:rsidRPr="00082BDE">
              <w:rPr>
                <w:rFonts w:cs="Arial"/>
                <w:sz w:val="22"/>
                <w:szCs w:val="22"/>
              </w:rPr>
              <w:t>contact</w:t>
            </w:r>
            <w:r w:rsidR="006D2FDD">
              <w:rPr>
                <w:rFonts w:cs="Arial"/>
                <w:sz w:val="22"/>
                <w:szCs w:val="22"/>
              </w:rPr>
              <w:t xml:space="preserve"> </w:t>
            </w:r>
            <w:r w:rsidR="00A759A2">
              <w:rPr>
                <w:rFonts w:cs="Arial"/>
                <w:sz w:val="22"/>
                <w:szCs w:val="22"/>
              </w:rPr>
              <w:t>from</w:t>
            </w:r>
            <w:r w:rsidR="00EB373D" w:rsidRPr="00082BDE">
              <w:rPr>
                <w:rFonts w:cs="Arial"/>
                <w:sz w:val="22"/>
                <w:szCs w:val="22"/>
              </w:rPr>
              <w:t xml:space="preserve"> members </w:t>
            </w:r>
            <w:r w:rsidR="00565BEB">
              <w:rPr>
                <w:rFonts w:cs="Arial"/>
                <w:sz w:val="22"/>
                <w:szCs w:val="22"/>
              </w:rPr>
              <w:t xml:space="preserve">with </w:t>
            </w:r>
            <w:r w:rsidR="00EB373D" w:rsidRPr="00082BDE">
              <w:rPr>
                <w:rFonts w:cs="Arial"/>
                <w:sz w:val="22"/>
                <w:szCs w:val="22"/>
              </w:rPr>
              <w:t>gaps in their pensions</w:t>
            </w:r>
            <w:r w:rsidR="001577F3">
              <w:rPr>
                <w:rFonts w:cs="Arial"/>
                <w:sz w:val="22"/>
                <w:szCs w:val="22"/>
              </w:rPr>
              <w:t xml:space="preserve">.  They </w:t>
            </w:r>
            <w:r w:rsidR="00565BEB">
              <w:rPr>
                <w:rFonts w:cs="Arial"/>
                <w:sz w:val="22"/>
                <w:szCs w:val="22"/>
              </w:rPr>
              <w:t>find</w:t>
            </w:r>
            <w:r w:rsidR="00544C5E" w:rsidRPr="00082BDE">
              <w:rPr>
                <w:rFonts w:cs="Arial"/>
                <w:sz w:val="22"/>
                <w:szCs w:val="22"/>
              </w:rPr>
              <w:t xml:space="preserve">, </w:t>
            </w:r>
            <w:r w:rsidR="00565BEB">
              <w:rPr>
                <w:rFonts w:cs="Arial"/>
                <w:sz w:val="22"/>
                <w:szCs w:val="22"/>
              </w:rPr>
              <w:t xml:space="preserve">when </w:t>
            </w:r>
            <w:r w:rsidR="001577F3">
              <w:rPr>
                <w:rFonts w:cs="Arial"/>
                <w:sz w:val="22"/>
                <w:szCs w:val="22"/>
              </w:rPr>
              <w:t xml:space="preserve">going </w:t>
            </w:r>
            <w:r w:rsidR="00544C5E" w:rsidRPr="00082BDE">
              <w:rPr>
                <w:rFonts w:cs="Arial"/>
                <w:sz w:val="22"/>
                <w:szCs w:val="22"/>
              </w:rPr>
              <w:t xml:space="preserve">back to </w:t>
            </w:r>
            <w:r w:rsidR="00565BEB">
              <w:rPr>
                <w:rFonts w:cs="Arial"/>
                <w:sz w:val="22"/>
                <w:szCs w:val="22"/>
              </w:rPr>
              <w:t xml:space="preserve">previous </w:t>
            </w:r>
            <w:r w:rsidR="00544C5E" w:rsidRPr="00082BDE">
              <w:rPr>
                <w:rFonts w:cs="Arial"/>
                <w:sz w:val="22"/>
                <w:szCs w:val="22"/>
              </w:rPr>
              <w:t>school</w:t>
            </w:r>
            <w:r w:rsidR="00565BEB">
              <w:rPr>
                <w:rFonts w:cs="Arial"/>
                <w:sz w:val="22"/>
                <w:szCs w:val="22"/>
              </w:rPr>
              <w:t>s</w:t>
            </w:r>
            <w:r w:rsidR="00544C5E" w:rsidRPr="00082BDE">
              <w:rPr>
                <w:rFonts w:cs="Arial"/>
                <w:sz w:val="22"/>
                <w:szCs w:val="22"/>
              </w:rPr>
              <w:t xml:space="preserve"> </w:t>
            </w:r>
            <w:r w:rsidR="00F83A54" w:rsidRPr="00082BDE">
              <w:rPr>
                <w:rFonts w:cs="Arial"/>
                <w:sz w:val="22"/>
                <w:szCs w:val="22"/>
              </w:rPr>
              <w:t>for information</w:t>
            </w:r>
            <w:r w:rsidR="00565BEB">
              <w:rPr>
                <w:rFonts w:cs="Arial"/>
                <w:sz w:val="22"/>
                <w:szCs w:val="22"/>
              </w:rPr>
              <w:t>,</w:t>
            </w:r>
            <w:r w:rsidR="00F83A54" w:rsidRPr="00082BDE">
              <w:rPr>
                <w:rFonts w:cs="Arial"/>
                <w:sz w:val="22"/>
                <w:szCs w:val="22"/>
              </w:rPr>
              <w:t xml:space="preserve"> the school has </w:t>
            </w:r>
            <w:r w:rsidR="00544C5E" w:rsidRPr="00082BDE">
              <w:rPr>
                <w:rFonts w:cs="Arial"/>
                <w:sz w:val="22"/>
                <w:szCs w:val="22"/>
              </w:rPr>
              <w:t xml:space="preserve">closed </w:t>
            </w:r>
            <w:r w:rsidR="004417E7">
              <w:rPr>
                <w:rFonts w:cs="Arial"/>
                <w:sz w:val="22"/>
                <w:szCs w:val="22"/>
              </w:rPr>
              <w:t>and the information not accessible</w:t>
            </w:r>
            <w:r w:rsidR="00EB373D" w:rsidRPr="00082BDE">
              <w:rPr>
                <w:rFonts w:cs="Arial"/>
                <w:sz w:val="22"/>
                <w:szCs w:val="22"/>
              </w:rPr>
              <w:t xml:space="preserve">. </w:t>
            </w:r>
          </w:p>
          <w:p w14:paraId="6FC85E41" w14:textId="0962370F" w:rsidR="004679C6" w:rsidRPr="00082BDE" w:rsidRDefault="004679C6" w:rsidP="004679C6">
            <w:pPr>
              <w:pStyle w:val="DeptBullets"/>
              <w:numPr>
                <w:ilvl w:val="0"/>
                <w:numId w:val="0"/>
              </w:numPr>
              <w:spacing w:after="0"/>
              <w:ind w:left="348"/>
              <w:rPr>
                <w:rFonts w:cs="Arial"/>
                <w:sz w:val="22"/>
                <w:szCs w:val="22"/>
              </w:rPr>
            </w:pPr>
          </w:p>
        </w:tc>
        <w:tc>
          <w:tcPr>
            <w:tcW w:w="992" w:type="dxa"/>
            <w:shd w:val="clear" w:color="auto" w:fill="auto"/>
          </w:tcPr>
          <w:p w14:paraId="7174C2FD" w14:textId="77777777" w:rsidR="006E50D1" w:rsidRPr="00082BDE" w:rsidRDefault="006E50D1" w:rsidP="007322EE">
            <w:pPr>
              <w:pStyle w:val="DeptBullets"/>
              <w:numPr>
                <w:ilvl w:val="0"/>
                <w:numId w:val="0"/>
              </w:numPr>
              <w:spacing w:after="0"/>
              <w:rPr>
                <w:rFonts w:cs="Arial"/>
                <w:sz w:val="22"/>
                <w:szCs w:val="22"/>
              </w:rPr>
            </w:pPr>
          </w:p>
          <w:p w14:paraId="0F9770B4" w14:textId="79229A4C" w:rsidR="002F3653" w:rsidRPr="00082BDE" w:rsidRDefault="002F3653" w:rsidP="007322EE">
            <w:pPr>
              <w:pStyle w:val="DeptBullets"/>
              <w:numPr>
                <w:ilvl w:val="0"/>
                <w:numId w:val="0"/>
              </w:numPr>
              <w:spacing w:after="0"/>
              <w:rPr>
                <w:rFonts w:cs="Arial"/>
                <w:sz w:val="22"/>
                <w:szCs w:val="22"/>
              </w:rPr>
            </w:pPr>
          </w:p>
          <w:p w14:paraId="0A04170C" w14:textId="59F4EB05" w:rsidR="00B04626" w:rsidRPr="00082BDE" w:rsidRDefault="00B04626" w:rsidP="007322EE">
            <w:pPr>
              <w:pStyle w:val="DeptBullets"/>
              <w:numPr>
                <w:ilvl w:val="0"/>
                <w:numId w:val="0"/>
              </w:numPr>
              <w:spacing w:after="0"/>
              <w:rPr>
                <w:rFonts w:cs="Arial"/>
                <w:sz w:val="22"/>
                <w:szCs w:val="22"/>
              </w:rPr>
            </w:pPr>
          </w:p>
          <w:p w14:paraId="23E8F97B" w14:textId="3BB7B548" w:rsidR="00B04626" w:rsidRPr="00082BDE" w:rsidRDefault="00B04626" w:rsidP="007322EE">
            <w:pPr>
              <w:pStyle w:val="DeptBullets"/>
              <w:numPr>
                <w:ilvl w:val="0"/>
                <w:numId w:val="0"/>
              </w:numPr>
              <w:spacing w:after="0"/>
              <w:rPr>
                <w:rFonts w:cs="Arial"/>
                <w:sz w:val="22"/>
                <w:szCs w:val="22"/>
              </w:rPr>
            </w:pPr>
          </w:p>
          <w:p w14:paraId="11B25D95" w14:textId="02BCC91E" w:rsidR="00B04626" w:rsidRPr="00082BDE" w:rsidRDefault="00B04626" w:rsidP="007322EE">
            <w:pPr>
              <w:pStyle w:val="DeptBullets"/>
              <w:numPr>
                <w:ilvl w:val="0"/>
                <w:numId w:val="0"/>
              </w:numPr>
              <w:spacing w:after="0"/>
              <w:rPr>
                <w:rFonts w:cs="Arial"/>
                <w:sz w:val="22"/>
                <w:szCs w:val="22"/>
              </w:rPr>
            </w:pPr>
          </w:p>
          <w:p w14:paraId="1F7C28EA" w14:textId="793A6882" w:rsidR="00B04626" w:rsidRPr="00082BDE" w:rsidRDefault="00B04626" w:rsidP="007322EE">
            <w:pPr>
              <w:pStyle w:val="DeptBullets"/>
              <w:numPr>
                <w:ilvl w:val="0"/>
                <w:numId w:val="0"/>
              </w:numPr>
              <w:spacing w:after="0"/>
              <w:rPr>
                <w:rFonts w:cs="Arial"/>
                <w:sz w:val="22"/>
                <w:szCs w:val="22"/>
              </w:rPr>
            </w:pPr>
          </w:p>
          <w:p w14:paraId="50C8295A" w14:textId="29E751B7" w:rsidR="00B04626" w:rsidRPr="00082BDE" w:rsidRDefault="00B04626" w:rsidP="007322EE">
            <w:pPr>
              <w:pStyle w:val="DeptBullets"/>
              <w:numPr>
                <w:ilvl w:val="0"/>
                <w:numId w:val="0"/>
              </w:numPr>
              <w:spacing w:after="0"/>
              <w:rPr>
                <w:rFonts w:cs="Arial"/>
                <w:sz w:val="22"/>
                <w:szCs w:val="22"/>
              </w:rPr>
            </w:pPr>
          </w:p>
          <w:p w14:paraId="2A36A22A" w14:textId="0CF7E014" w:rsidR="00B04626" w:rsidRPr="00082BDE" w:rsidRDefault="00B04626" w:rsidP="007322EE">
            <w:pPr>
              <w:pStyle w:val="DeptBullets"/>
              <w:numPr>
                <w:ilvl w:val="0"/>
                <w:numId w:val="0"/>
              </w:numPr>
              <w:spacing w:after="0"/>
              <w:rPr>
                <w:rFonts w:cs="Arial"/>
                <w:sz w:val="22"/>
                <w:szCs w:val="22"/>
              </w:rPr>
            </w:pPr>
          </w:p>
          <w:p w14:paraId="1C5C294C" w14:textId="16A90DC5" w:rsidR="00B04626" w:rsidRPr="00082BDE" w:rsidRDefault="00B04626" w:rsidP="007322EE">
            <w:pPr>
              <w:pStyle w:val="DeptBullets"/>
              <w:numPr>
                <w:ilvl w:val="0"/>
                <w:numId w:val="0"/>
              </w:numPr>
              <w:spacing w:after="0"/>
              <w:rPr>
                <w:rFonts w:cs="Arial"/>
                <w:sz w:val="22"/>
                <w:szCs w:val="22"/>
              </w:rPr>
            </w:pPr>
          </w:p>
          <w:p w14:paraId="6E820B24" w14:textId="0DF25659" w:rsidR="00B04626" w:rsidRPr="00082BDE" w:rsidRDefault="00B04626" w:rsidP="007322EE">
            <w:pPr>
              <w:pStyle w:val="DeptBullets"/>
              <w:numPr>
                <w:ilvl w:val="0"/>
                <w:numId w:val="0"/>
              </w:numPr>
              <w:spacing w:after="0"/>
              <w:rPr>
                <w:rFonts w:cs="Arial"/>
                <w:sz w:val="22"/>
                <w:szCs w:val="22"/>
              </w:rPr>
            </w:pPr>
          </w:p>
          <w:p w14:paraId="24E747F6" w14:textId="57C0619C" w:rsidR="00B04626" w:rsidRPr="00082BDE" w:rsidRDefault="00B04626" w:rsidP="007322EE">
            <w:pPr>
              <w:pStyle w:val="DeptBullets"/>
              <w:numPr>
                <w:ilvl w:val="0"/>
                <w:numId w:val="0"/>
              </w:numPr>
              <w:spacing w:after="0"/>
              <w:rPr>
                <w:rFonts w:cs="Arial"/>
                <w:sz w:val="22"/>
                <w:szCs w:val="22"/>
              </w:rPr>
            </w:pPr>
          </w:p>
          <w:p w14:paraId="0A6D9530" w14:textId="2900FB0D" w:rsidR="00B04626" w:rsidRPr="00082BDE" w:rsidRDefault="00B04626" w:rsidP="007322EE">
            <w:pPr>
              <w:pStyle w:val="DeptBullets"/>
              <w:numPr>
                <w:ilvl w:val="0"/>
                <w:numId w:val="0"/>
              </w:numPr>
              <w:spacing w:after="0"/>
              <w:rPr>
                <w:rFonts w:cs="Arial"/>
                <w:sz w:val="22"/>
                <w:szCs w:val="22"/>
              </w:rPr>
            </w:pPr>
          </w:p>
          <w:p w14:paraId="25ABE66F" w14:textId="4EB3F974" w:rsidR="00B04626" w:rsidRPr="00082BDE" w:rsidRDefault="00B04626" w:rsidP="007322EE">
            <w:pPr>
              <w:pStyle w:val="DeptBullets"/>
              <w:numPr>
                <w:ilvl w:val="0"/>
                <w:numId w:val="0"/>
              </w:numPr>
              <w:spacing w:after="0"/>
              <w:rPr>
                <w:rFonts w:cs="Arial"/>
                <w:sz w:val="22"/>
                <w:szCs w:val="22"/>
              </w:rPr>
            </w:pPr>
          </w:p>
          <w:p w14:paraId="6975BBC4" w14:textId="64B14C3B" w:rsidR="00B04626" w:rsidRPr="00082BDE" w:rsidRDefault="00B04626" w:rsidP="007322EE">
            <w:pPr>
              <w:pStyle w:val="DeptBullets"/>
              <w:numPr>
                <w:ilvl w:val="0"/>
                <w:numId w:val="0"/>
              </w:numPr>
              <w:spacing w:after="0"/>
              <w:rPr>
                <w:rFonts w:cs="Arial"/>
                <w:sz w:val="22"/>
                <w:szCs w:val="22"/>
              </w:rPr>
            </w:pPr>
          </w:p>
          <w:p w14:paraId="00C66135" w14:textId="558BE5B3" w:rsidR="00B04626" w:rsidRPr="00082BDE" w:rsidRDefault="00B04626" w:rsidP="007322EE">
            <w:pPr>
              <w:pStyle w:val="DeptBullets"/>
              <w:numPr>
                <w:ilvl w:val="0"/>
                <w:numId w:val="0"/>
              </w:numPr>
              <w:spacing w:after="0"/>
              <w:rPr>
                <w:rFonts w:cs="Arial"/>
                <w:sz w:val="22"/>
                <w:szCs w:val="22"/>
              </w:rPr>
            </w:pPr>
          </w:p>
          <w:p w14:paraId="72F7EDC0" w14:textId="2C68CF5E" w:rsidR="00B04626" w:rsidRPr="00082BDE" w:rsidRDefault="00B04626" w:rsidP="007322EE">
            <w:pPr>
              <w:pStyle w:val="DeptBullets"/>
              <w:numPr>
                <w:ilvl w:val="0"/>
                <w:numId w:val="0"/>
              </w:numPr>
              <w:spacing w:after="0"/>
              <w:rPr>
                <w:rFonts w:cs="Arial"/>
                <w:sz w:val="22"/>
                <w:szCs w:val="22"/>
              </w:rPr>
            </w:pPr>
          </w:p>
          <w:p w14:paraId="4BE82349" w14:textId="239E9511" w:rsidR="00B04626" w:rsidRPr="00082BDE" w:rsidRDefault="00B04626" w:rsidP="007322EE">
            <w:pPr>
              <w:pStyle w:val="DeptBullets"/>
              <w:numPr>
                <w:ilvl w:val="0"/>
                <w:numId w:val="0"/>
              </w:numPr>
              <w:spacing w:after="0"/>
              <w:rPr>
                <w:rFonts w:cs="Arial"/>
                <w:sz w:val="22"/>
                <w:szCs w:val="22"/>
              </w:rPr>
            </w:pPr>
          </w:p>
          <w:p w14:paraId="15C97615" w14:textId="6CC3D35A" w:rsidR="00B04626" w:rsidRPr="00082BDE" w:rsidRDefault="00B04626" w:rsidP="007322EE">
            <w:pPr>
              <w:pStyle w:val="DeptBullets"/>
              <w:numPr>
                <w:ilvl w:val="0"/>
                <w:numId w:val="0"/>
              </w:numPr>
              <w:spacing w:after="0"/>
              <w:rPr>
                <w:rFonts w:cs="Arial"/>
                <w:sz w:val="22"/>
                <w:szCs w:val="22"/>
              </w:rPr>
            </w:pPr>
          </w:p>
          <w:p w14:paraId="2F9007BA" w14:textId="438530EE" w:rsidR="00B04626" w:rsidRPr="00082BDE" w:rsidRDefault="00B04626" w:rsidP="007322EE">
            <w:pPr>
              <w:pStyle w:val="DeptBullets"/>
              <w:numPr>
                <w:ilvl w:val="0"/>
                <w:numId w:val="0"/>
              </w:numPr>
              <w:spacing w:after="0"/>
              <w:rPr>
                <w:rFonts w:cs="Arial"/>
                <w:sz w:val="22"/>
                <w:szCs w:val="22"/>
              </w:rPr>
            </w:pPr>
          </w:p>
          <w:p w14:paraId="67B2E370" w14:textId="54CC3CBE" w:rsidR="00B04626" w:rsidRPr="00082BDE" w:rsidRDefault="00B04626" w:rsidP="007322EE">
            <w:pPr>
              <w:pStyle w:val="DeptBullets"/>
              <w:numPr>
                <w:ilvl w:val="0"/>
                <w:numId w:val="0"/>
              </w:numPr>
              <w:spacing w:after="0"/>
              <w:rPr>
                <w:rFonts w:cs="Arial"/>
                <w:sz w:val="22"/>
                <w:szCs w:val="22"/>
              </w:rPr>
            </w:pPr>
          </w:p>
          <w:p w14:paraId="3A4324EF" w14:textId="3CECAB7B" w:rsidR="00B04626" w:rsidRPr="00082BDE" w:rsidRDefault="00B04626" w:rsidP="007322EE">
            <w:pPr>
              <w:pStyle w:val="DeptBullets"/>
              <w:numPr>
                <w:ilvl w:val="0"/>
                <w:numId w:val="0"/>
              </w:numPr>
              <w:spacing w:after="0"/>
              <w:rPr>
                <w:rFonts w:cs="Arial"/>
                <w:sz w:val="22"/>
                <w:szCs w:val="22"/>
              </w:rPr>
            </w:pPr>
          </w:p>
          <w:p w14:paraId="5E7B7289" w14:textId="40E5DE57" w:rsidR="00B04626" w:rsidRPr="00082BDE" w:rsidRDefault="00B04626" w:rsidP="007322EE">
            <w:pPr>
              <w:pStyle w:val="DeptBullets"/>
              <w:numPr>
                <w:ilvl w:val="0"/>
                <w:numId w:val="0"/>
              </w:numPr>
              <w:spacing w:after="0"/>
              <w:rPr>
                <w:rFonts w:cs="Arial"/>
                <w:sz w:val="22"/>
                <w:szCs w:val="22"/>
              </w:rPr>
            </w:pPr>
          </w:p>
          <w:p w14:paraId="4D8F9103" w14:textId="17BAFF07" w:rsidR="00B04626" w:rsidRPr="00082BDE" w:rsidRDefault="00B04626" w:rsidP="007322EE">
            <w:pPr>
              <w:pStyle w:val="DeptBullets"/>
              <w:numPr>
                <w:ilvl w:val="0"/>
                <w:numId w:val="0"/>
              </w:numPr>
              <w:spacing w:after="0"/>
              <w:rPr>
                <w:rFonts w:cs="Arial"/>
                <w:sz w:val="22"/>
                <w:szCs w:val="22"/>
              </w:rPr>
            </w:pPr>
          </w:p>
          <w:p w14:paraId="7BD66856" w14:textId="6B6D9F4E" w:rsidR="00B04626" w:rsidRPr="00082BDE" w:rsidRDefault="00B04626" w:rsidP="007322EE">
            <w:pPr>
              <w:pStyle w:val="DeptBullets"/>
              <w:numPr>
                <w:ilvl w:val="0"/>
                <w:numId w:val="0"/>
              </w:numPr>
              <w:spacing w:after="0"/>
              <w:rPr>
                <w:rFonts w:cs="Arial"/>
                <w:sz w:val="22"/>
                <w:szCs w:val="22"/>
              </w:rPr>
            </w:pPr>
          </w:p>
          <w:p w14:paraId="67855B1C" w14:textId="0205310B" w:rsidR="00B04626" w:rsidRPr="00082BDE" w:rsidRDefault="00B04626" w:rsidP="007322EE">
            <w:pPr>
              <w:pStyle w:val="DeptBullets"/>
              <w:numPr>
                <w:ilvl w:val="0"/>
                <w:numId w:val="0"/>
              </w:numPr>
              <w:spacing w:after="0"/>
              <w:rPr>
                <w:rFonts w:cs="Arial"/>
                <w:sz w:val="22"/>
                <w:szCs w:val="22"/>
              </w:rPr>
            </w:pPr>
          </w:p>
          <w:p w14:paraId="1C372DBE" w14:textId="0BE29517" w:rsidR="00B04626" w:rsidRPr="00082BDE" w:rsidRDefault="00B04626" w:rsidP="007322EE">
            <w:pPr>
              <w:pStyle w:val="DeptBullets"/>
              <w:numPr>
                <w:ilvl w:val="0"/>
                <w:numId w:val="0"/>
              </w:numPr>
              <w:spacing w:after="0"/>
              <w:rPr>
                <w:rFonts w:cs="Arial"/>
                <w:sz w:val="22"/>
                <w:szCs w:val="22"/>
              </w:rPr>
            </w:pPr>
          </w:p>
          <w:p w14:paraId="590577C8" w14:textId="41D1216D" w:rsidR="00B04626" w:rsidRPr="00082BDE" w:rsidRDefault="00B04626" w:rsidP="007322EE">
            <w:pPr>
              <w:pStyle w:val="DeptBullets"/>
              <w:numPr>
                <w:ilvl w:val="0"/>
                <w:numId w:val="0"/>
              </w:numPr>
              <w:spacing w:after="0"/>
              <w:rPr>
                <w:rFonts w:cs="Arial"/>
                <w:sz w:val="22"/>
                <w:szCs w:val="22"/>
              </w:rPr>
            </w:pPr>
          </w:p>
          <w:p w14:paraId="0EFC3069" w14:textId="7BD9EF80" w:rsidR="00B04626" w:rsidRPr="00082BDE" w:rsidRDefault="00B04626" w:rsidP="007322EE">
            <w:pPr>
              <w:pStyle w:val="DeptBullets"/>
              <w:numPr>
                <w:ilvl w:val="0"/>
                <w:numId w:val="0"/>
              </w:numPr>
              <w:spacing w:after="0"/>
              <w:rPr>
                <w:rFonts w:cs="Arial"/>
                <w:sz w:val="22"/>
                <w:szCs w:val="22"/>
              </w:rPr>
            </w:pPr>
          </w:p>
          <w:p w14:paraId="72C60D04" w14:textId="32EE34AF" w:rsidR="00B04626" w:rsidRPr="00082BDE" w:rsidRDefault="00B04626" w:rsidP="007322EE">
            <w:pPr>
              <w:pStyle w:val="DeptBullets"/>
              <w:numPr>
                <w:ilvl w:val="0"/>
                <w:numId w:val="0"/>
              </w:numPr>
              <w:spacing w:after="0"/>
              <w:rPr>
                <w:rFonts w:cs="Arial"/>
                <w:sz w:val="22"/>
                <w:szCs w:val="22"/>
              </w:rPr>
            </w:pPr>
          </w:p>
          <w:p w14:paraId="7767FC81" w14:textId="603344DF" w:rsidR="00B04626" w:rsidRPr="00082BDE" w:rsidRDefault="00B04626" w:rsidP="007322EE">
            <w:pPr>
              <w:pStyle w:val="DeptBullets"/>
              <w:numPr>
                <w:ilvl w:val="0"/>
                <w:numId w:val="0"/>
              </w:numPr>
              <w:spacing w:after="0"/>
              <w:rPr>
                <w:rFonts w:cs="Arial"/>
                <w:sz w:val="22"/>
                <w:szCs w:val="22"/>
              </w:rPr>
            </w:pPr>
          </w:p>
          <w:p w14:paraId="06100FBF" w14:textId="01943699" w:rsidR="008B03A4" w:rsidRPr="00082BDE" w:rsidRDefault="008B03A4" w:rsidP="007322EE">
            <w:pPr>
              <w:pStyle w:val="DeptBullets"/>
              <w:numPr>
                <w:ilvl w:val="0"/>
                <w:numId w:val="0"/>
              </w:numPr>
              <w:spacing w:after="0"/>
              <w:rPr>
                <w:rFonts w:cs="Arial"/>
                <w:sz w:val="22"/>
                <w:szCs w:val="22"/>
              </w:rPr>
            </w:pPr>
          </w:p>
          <w:p w14:paraId="2DFF43B4" w14:textId="34D52C1B" w:rsidR="005E08B8" w:rsidRPr="00082BDE" w:rsidRDefault="005E08B8" w:rsidP="007322EE">
            <w:pPr>
              <w:pStyle w:val="DeptBullets"/>
              <w:numPr>
                <w:ilvl w:val="0"/>
                <w:numId w:val="0"/>
              </w:numPr>
              <w:spacing w:after="0"/>
              <w:rPr>
                <w:rFonts w:cs="Arial"/>
                <w:sz w:val="22"/>
                <w:szCs w:val="22"/>
              </w:rPr>
            </w:pPr>
          </w:p>
          <w:p w14:paraId="7109D35F" w14:textId="20FED79E" w:rsidR="005E08B8" w:rsidRPr="00082BDE" w:rsidRDefault="005E08B8" w:rsidP="007322EE">
            <w:pPr>
              <w:pStyle w:val="DeptBullets"/>
              <w:numPr>
                <w:ilvl w:val="0"/>
                <w:numId w:val="0"/>
              </w:numPr>
              <w:spacing w:after="0"/>
              <w:rPr>
                <w:rFonts w:cs="Arial"/>
                <w:sz w:val="22"/>
                <w:szCs w:val="22"/>
              </w:rPr>
            </w:pPr>
          </w:p>
          <w:p w14:paraId="6BA27A13" w14:textId="53321526" w:rsidR="005E08B8" w:rsidRPr="00082BDE" w:rsidRDefault="005E08B8" w:rsidP="007322EE">
            <w:pPr>
              <w:pStyle w:val="DeptBullets"/>
              <w:numPr>
                <w:ilvl w:val="0"/>
                <w:numId w:val="0"/>
              </w:numPr>
              <w:spacing w:after="0"/>
              <w:rPr>
                <w:rFonts w:cs="Arial"/>
                <w:sz w:val="22"/>
                <w:szCs w:val="22"/>
              </w:rPr>
            </w:pPr>
          </w:p>
          <w:p w14:paraId="43624286" w14:textId="2B9EE1DA" w:rsidR="005E08B8" w:rsidRPr="00082BDE" w:rsidRDefault="005E08B8" w:rsidP="007322EE">
            <w:pPr>
              <w:pStyle w:val="DeptBullets"/>
              <w:numPr>
                <w:ilvl w:val="0"/>
                <w:numId w:val="0"/>
              </w:numPr>
              <w:spacing w:after="0"/>
              <w:rPr>
                <w:rFonts w:cs="Arial"/>
                <w:sz w:val="22"/>
                <w:szCs w:val="22"/>
              </w:rPr>
            </w:pPr>
          </w:p>
          <w:p w14:paraId="094B3380" w14:textId="25037E08" w:rsidR="005E08B8" w:rsidRPr="00082BDE" w:rsidRDefault="005E08B8" w:rsidP="007322EE">
            <w:pPr>
              <w:pStyle w:val="DeptBullets"/>
              <w:numPr>
                <w:ilvl w:val="0"/>
                <w:numId w:val="0"/>
              </w:numPr>
              <w:spacing w:after="0"/>
              <w:rPr>
                <w:rFonts w:cs="Arial"/>
                <w:sz w:val="22"/>
                <w:szCs w:val="22"/>
              </w:rPr>
            </w:pPr>
          </w:p>
          <w:p w14:paraId="1206CC28" w14:textId="29D2C671" w:rsidR="005E08B8" w:rsidRPr="00082BDE" w:rsidRDefault="005E08B8" w:rsidP="007322EE">
            <w:pPr>
              <w:pStyle w:val="DeptBullets"/>
              <w:numPr>
                <w:ilvl w:val="0"/>
                <w:numId w:val="0"/>
              </w:numPr>
              <w:spacing w:after="0"/>
              <w:rPr>
                <w:rFonts w:cs="Arial"/>
                <w:sz w:val="22"/>
                <w:szCs w:val="22"/>
              </w:rPr>
            </w:pPr>
          </w:p>
          <w:p w14:paraId="1613A177" w14:textId="0A25FF7E" w:rsidR="005E08B8" w:rsidRPr="00082BDE" w:rsidRDefault="005E08B8" w:rsidP="007322EE">
            <w:pPr>
              <w:pStyle w:val="DeptBullets"/>
              <w:numPr>
                <w:ilvl w:val="0"/>
                <w:numId w:val="0"/>
              </w:numPr>
              <w:spacing w:after="0"/>
              <w:rPr>
                <w:rFonts w:cs="Arial"/>
                <w:sz w:val="22"/>
                <w:szCs w:val="22"/>
              </w:rPr>
            </w:pPr>
          </w:p>
          <w:p w14:paraId="581F3877" w14:textId="3FB9A3D6" w:rsidR="006D2FDD" w:rsidRDefault="006D2FDD" w:rsidP="007322EE">
            <w:pPr>
              <w:pStyle w:val="DeptBullets"/>
              <w:numPr>
                <w:ilvl w:val="0"/>
                <w:numId w:val="0"/>
              </w:numPr>
              <w:spacing w:after="0"/>
              <w:rPr>
                <w:rFonts w:cs="Arial"/>
                <w:sz w:val="22"/>
                <w:szCs w:val="22"/>
              </w:rPr>
            </w:pPr>
          </w:p>
          <w:p w14:paraId="4FCF2E7F" w14:textId="77777777" w:rsidR="006D2FDD" w:rsidRPr="00082BDE" w:rsidRDefault="006D2FDD" w:rsidP="007322EE">
            <w:pPr>
              <w:pStyle w:val="DeptBullets"/>
              <w:numPr>
                <w:ilvl w:val="0"/>
                <w:numId w:val="0"/>
              </w:numPr>
              <w:spacing w:after="0"/>
              <w:rPr>
                <w:rFonts w:cs="Arial"/>
                <w:sz w:val="22"/>
                <w:szCs w:val="22"/>
              </w:rPr>
            </w:pPr>
          </w:p>
          <w:p w14:paraId="5BD1BF74" w14:textId="48DE010D" w:rsidR="005E08B8" w:rsidRDefault="005E08B8" w:rsidP="007322EE">
            <w:pPr>
              <w:pStyle w:val="DeptBullets"/>
              <w:numPr>
                <w:ilvl w:val="0"/>
                <w:numId w:val="0"/>
              </w:numPr>
              <w:spacing w:after="0"/>
              <w:rPr>
                <w:rFonts w:cs="Arial"/>
                <w:sz w:val="22"/>
                <w:szCs w:val="22"/>
              </w:rPr>
            </w:pPr>
          </w:p>
          <w:p w14:paraId="07DB315C" w14:textId="347F3BB5" w:rsidR="00DB225F" w:rsidRDefault="00DB225F" w:rsidP="007322EE">
            <w:pPr>
              <w:pStyle w:val="DeptBullets"/>
              <w:numPr>
                <w:ilvl w:val="0"/>
                <w:numId w:val="0"/>
              </w:numPr>
              <w:spacing w:after="0"/>
              <w:rPr>
                <w:rFonts w:cs="Arial"/>
                <w:sz w:val="22"/>
                <w:szCs w:val="22"/>
              </w:rPr>
            </w:pPr>
          </w:p>
          <w:p w14:paraId="10224D66" w14:textId="37E1C765" w:rsidR="00DB225F" w:rsidRDefault="00DB225F" w:rsidP="007322EE">
            <w:pPr>
              <w:pStyle w:val="DeptBullets"/>
              <w:numPr>
                <w:ilvl w:val="0"/>
                <w:numId w:val="0"/>
              </w:numPr>
              <w:spacing w:after="0"/>
              <w:rPr>
                <w:rFonts w:cs="Arial"/>
                <w:sz w:val="22"/>
                <w:szCs w:val="22"/>
              </w:rPr>
            </w:pPr>
          </w:p>
          <w:p w14:paraId="6BAB47B7" w14:textId="3D66C098" w:rsidR="00DB225F" w:rsidRDefault="00DB225F" w:rsidP="007322EE">
            <w:pPr>
              <w:pStyle w:val="DeptBullets"/>
              <w:numPr>
                <w:ilvl w:val="0"/>
                <w:numId w:val="0"/>
              </w:numPr>
              <w:spacing w:after="0"/>
              <w:rPr>
                <w:rFonts w:cs="Arial"/>
                <w:sz w:val="22"/>
                <w:szCs w:val="22"/>
              </w:rPr>
            </w:pPr>
          </w:p>
          <w:p w14:paraId="29F74DE1" w14:textId="2D8664A9" w:rsidR="00DB225F" w:rsidRDefault="00DB225F" w:rsidP="007322EE">
            <w:pPr>
              <w:pStyle w:val="DeptBullets"/>
              <w:numPr>
                <w:ilvl w:val="0"/>
                <w:numId w:val="0"/>
              </w:numPr>
              <w:spacing w:after="0"/>
              <w:rPr>
                <w:rFonts w:cs="Arial"/>
                <w:sz w:val="22"/>
                <w:szCs w:val="22"/>
              </w:rPr>
            </w:pPr>
          </w:p>
          <w:p w14:paraId="17D061B1" w14:textId="523F3611" w:rsidR="00DB225F" w:rsidRDefault="00DB225F" w:rsidP="007322EE">
            <w:pPr>
              <w:pStyle w:val="DeptBullets"/>
              <w:numPr>
                <w:ilvl w:val="0"/>
                <w:numId w:val="0"/>
              </w:numPr>
              <w:spacing w:after="0"/>
              <w:rPr>
                <w:rFonts w:cs="Arial"/>
                <w:sz w:val="22"/>
                <w:szCs w:val="22"/>
              </w:rPr>
            </w:pPr>
          </w:p>
          <w:p w14:paraId="5E0A176B" w14:textId="34337256" w:rsidR="00DB225F" w:rsidRDefault="00DB225F" w:rsidP="007322EE">
            <w:pPr>
              <w:pStyle w:val="DeptBullets"/>
              <w:numPr>
                <w:ilvl w:val="0"/>
                <w:numId w:val="0"/>
              </w:numPr>
              <w:spacing w:after="0"/>
              <w:rPr>
                <w:rFonts w:cs="Arial"/>
                <w:sz w:val="22"/>
                <w:szCs w:val="22"/>
              </w:rPr>
            </w:pPr>
          </w:p>
          <w:p w14:paraId="34B61A1F" w14:textId="01AC70E4" w:rsidR="00DB225F" w:rsidRDefault="00DB225F" w:rsidP="007322EE">
            <w:pPr>
              <w:pStyle w:val="DeptBullets"/>
              <w:numPr>
                <w:ilvl w:val="0"/>
                <w:numId w:val="0"/>
              </w:numPr>
              <w:spacing w:after="0"/>
              <w:rPr>
                <w:rFonts w:cs="Arial"/>
                <w:sz w:val="22"/>
                <w:szCs w:val="22"/>
              </w:rPr>
            </w:pPr>
          </w:p>
          <w:p w14:paraId="4F7396D8" w14:textId="22E6F114" w:rsidR="00DB225F" w:rsidRDefault="00DB225F" w:rsidP="007322EE">
            <w:pPr>
              <w:pStyle w:val="DeptBullets"/>
              <w:numPr>
                <w:ilvl w:val="0"/>
                <w:numId w:val="0"/>
              </w:numPr>
              <w:spacing w:after="0"/>
              <w:rPr>
                <w:rFonts w:cs="Arial"/>
                <w:sz w:val="22"/>
                <w:szCs w:val="22"/>
              </w:rPr>
            </w:pPr>
          </w:p>
          <w:p w14:paraId="164F2696" w14:textId="7587FB24" w:rsidR="005E08B8" w:rsidRPr="00082BDE" w:rsidRDefault="005E08B8" w:rsidP="007322EE">
            <w:pPr>
              <w:pStyle w:val="DeptBullets"/>
              <w:numPr>
                <w:ilvl w:val="0"/>
                <w:numId w:val="0"/>
              </w:numPr>
              <w:spacing w:after="0"/>
              <w:rPr>
                <w:rFonts w:cs="Arial"/>
                <w:sz w:val="22"/>
                <w:szCs w:val="22"/>
              </w:rPr>
            </w:pPr>
          </w:p>
          <w:p w14:paraId="7CA93701" w14:textId="02B01DC0" w:rsidR="009A0541" w:rsidRPr="00082BDE" w:rsidRDefault="009A0541" w:rsidP="007322EE">
            <w:pPr>
              <w:pStyle w:val="DeptBullets"/>
              <w:numPr>
                <w:ilvl w:val="0"/>
                <w:numId w:val="0"/>
              </w:numPr>
              <w:spacing w:after="0"/>
              <w:rPr>
                <w:rFonts w:cs="Arial"/>
                <w:sz w:val="22"/>
                <w:szCs w:val="22"/>
              </w:rPr>
            </w:pPr>
          </w:p>
          <w:p w14:paraId="3971EFF2" w14:textId="65EEB898" w:rsidR="009A0541" w:rsidRPr="00082BDE" w:rsidRDefault="009A0541" w:rsidP="007322EE">
            <w:pPr>
              <w:pStyle w:val="DeptBullets"/>
              <w:numPr>
                <w:ilvl w:val="0"/>
                <w:numId w:val="0"/>
              </w:numPr>
              <w:spacing w:after="0"/>
              <w:rPr>
                <w:rFonts w:cs="Arial"/>
                <w:sz w:val="22"/>
                <w:szCs w:val="22"/>
              </w:rPr>
            </w:pPr>
            <w:r w:rsidRPr="00082BDE">
              <w:rPr>
                <w:rFonts w:cs="Arial"/>
                <w:sz w:val="22"/>
                <w:szCs w:val="22"/>
              </w:rPr>
              <w:lastRenderedPageBreak/>
              <w:t>AP</w:t>
            </w:r>
            <w:r w:rsidR="00DB1982">
              <w:rPr>
                <w:rFonts w:cs="Arial"/>
                <w:sz w:val="22"/>
                <w:szCs w:val="22"/>
              </w:rPr>
              <w:t>1</w:t>
            </w:r>
            <w:r w:rsidR="00D6403A">
              <w:rPr>
                <w:rFonts w:cs="Arial"/>
                <w:sz w:val="22"/>
                <w:szCs w:val="22"/>
              </w:rPr>
              <w:t>/191022</w:t>
            </w:r>
          </w:p>
          <w:p w14:paraId="674B40A4" w14:textId="765EC42F" w:rsidR="008B03A4" w:rsidRPr="00082BDE" w:rsidRDefault="008B03A4" w:rsidP="007322EE">
            <w:pPr>
              <w:pStyle w:val="DeptBullets"/>
              <w:numPr>
                <w:ilvl w:val="0"/>
                <w:numId w:val="0"/>
              </w:numPr>
              <w:spacing w:after="0"/>
              <w:rPr>
                <w:rFonts w:cs="Arial"/>
                <w:sz w:val="22"/>
                <w:szCs w:val="22"/>
              </w:rPr>
            </w:pPr>
          </w:p>
          <w:p w14:paraId="2C993550" w14:textId="0C9F09D2" w:rsidR="00FF23FE" w:rsidRPr="00082BDE" w:rsidRDefault="00FF23FE" w:rsidP="007322EE">
            <w:pPr>
              <w:pStyle w:val="DeptBullets"/>
              <w:numPr>
                <w:ilvl w:val="0"/>
                <w:numId w:val="0"/>
              </w:numPr>
              <w:spacing w:after="0"/>
              <w:rPr>
                <w:rFonts w:cs="Arial"/>
                <w:sz w:val="22"/>
                <w:szCs w:val="22"/>
              </w:rPr>
            </w:pPr>
          </w:p>
          <w:p w14:paraId="4C4862E7" w14:textId="100718CE" w:rsidR="00FF23FE" w:rsidRPr="00082BDE" w:rsidRDefault="00FF23FE" w:rsidP="007322EE">
            <w:pPr>
              <w:pStyle w:val="DeptBullets"/>
              <w:numPr>
                <w:ilvl w:val="0"/>
                <w:numId w:val="0"/>
              </w:numPr>
              <w:spacing w:after="0"/>
              <w:rPr>
                <w:rFonts w:cs="Arial"/>
                <w:sz w:val="22"/>
                <w:szCs w:val="22"/>
              </w:rPr>
            </w:pPr>
          </w:p>
          <w:p w14:paraId="4BDEB8BB" w14:textId="3A61A989" w:rsidR="00FF23FE" w:rsidRPr="00082BDE" w:rsidRDefault="00FF23FE" w:rsidP="007322EE">
            <w:pPr>
              <w:pStyle w:val="DeptBullets"/>
              <w:numPr>
                <w:ilvl w:val="0"/>
                <w:numId w:val="0"/>
              </w:numPr>
              <w:spacing w:after="0"/>
              <w:rPr>
                <w:rFonts w:cs="Arial"/>
                <w:sz w:val="22"/>
                <w:szCs w:val="22"/>
              </w:rPr>
            </w:pPr>
          </w:p>
          <w:p w14:paraId="1F36FBF2" w14:textId="1B6C2964" w:rsidR="00FF23FE" w:rsidRPr="00082BDE" w:rsidRDefault="00FF23FE" w:rsidP="007322EE">
            <w:pPr>
              <w:pStyle w:val="DeptBullets"/>
              <w:numPr>
                <w:ilvl w:val="0"/>
                <w:numId w:val="0"/>
              </w:numPr>
              <w:spacing w:after="0"/>
              <w:rPr>
                <w:rFonts w:cs="Arial"/>
                <w:sz w:val="22"/>
                <w:szCs w:val="22"/>
              </w:rPr>
            </w:pPr>
          </w:p>
          <w:p w14:paraId="35A0A3AA" w14:textId="69C0FECA" w:rsidR="00FF23FE" w:rsidRPr="00082BDE" w:rsidRDefault="00FF23FE" w:rsidP="007322EE">
            <w:pPr>
              <w:pStyle w:val="DeptBullets"/>
              <w:numPr>
                <w:ilvl w:val="0"/>
                <w:numId w:val="0"/>
              </w:numPr>
              <w:spacing w:after="0"/>
              <w:rPr>
                <w:rFonts w:cs="Arial"/>
                <w:sz w:val="22"/>
                <w:szCs w:val="22"/>
              </w:rPr>
            </w:pPr>
            <w:r w:rsidRPr="00082BDE">
              <w:rPr>
                <w:rFonts w:cs="Arial"/>
                <w:sz w:val="22"/>
                <w:szCs w:val="22"/>
              </w:rPr>
              <w:t>AP</w:t>
            </w:r>
            <w:r w:rsidR="00DB1982">
              <w:rPr>
                <w:rFonts w:cs="Arial"/>
                <w:sz w:val="22"/>
                <w:szCs w:val="22"/>
              </w:rPr>
              <w:t>2</w:t>
            </w:r>
            <w:r w:rsidR="00D6403A">
              <w:rPr>
                <w:rFonts w:cs="Arial"/>
                <w:sz w:val="22"/>
                <w:szCs w:val="22"/>
              </w:rPr>
              <w:t>/191022</w:t>
            </w:r>
          </w:p>
          <w:p w14:paraId="0BDB9A6E" w14:textId="02C031C6" w:rsidR="0042709D" w:rsidRPr="00082BDE" w:rsidRDefault="0042709D" w:rsidP="007322EE">
            <w:pPr>
              <w:pStyle w:val="DeptBullets"/>
              <w:numPr>
                <w:ilvl w:val="0"/>
                <w:numId w:val="0"/>
              </w:numPr>
              <w:spacing w:after="0"/>
              <w:rPr>
                <w:rFonts w:cs="Arial"/>
                <w:sz w:val="22"/>
                <w:szCs w:val="22"/>
              </w:rPr>
            </w:pPr>
          </w:p>
          <w:p w14:paraId="1C59C5FF" w14:textId="3B0D89E0" w:rsidR="0042709D" w:rsidRPr="00082BDE" w:rsidRDefault="0042709D" w:rsidP="007322EE">
            <w:pPr>
              <w:pStyle w:val="DeptBullets"/>
              <w:numPr>
                <w:ilvl w:val="0"/>
                <w:numId w:val="0"/>
              </w:numPr>
              <w:spacing w:after="0"/>
              <w:rPr>
                <w:rFonts w:cs="Arial"/>
                <w:sz w:val="22"/>
                <w:szCs w:val="22"/>
              </w:rPr>
            </w:pPr>
          </w:p>
          <w:p w14:paraId="6FFBFF3C" w14:textId="317BA5B9" w:rsidR="008B03A4" w:rsidRPr="00082BDE" w:rsidRDefault="008B03A4" w:rsidP="007322EE">
            <w:pPr>
              <w:pStyle w:val="DeptBullets"/>
              <w:numPr>
                <w:ilvl w:val="0"/>
                <w:numId w:val="0"/>
              </w:numPr>
              <w:spacing w:after="0"/>
              <w:rPr>
                <w:rFonts w:cs="Arial"/>
                <w:sz w:val="22"/>
                <w:szCs w:val="22"/>
              </w:rPr>
            </w:pPr>
          </w:p>
          <w:p w14:paraId="611A08AC" w14:textId="77777777" w:rsidR="009300D8" w:rsidRPr="00082BDE" w:rsidRDefault="009300D8" w:rsidP="007322EE">
            <w:pPr>
              <w:pStyle w:val="DeptBullets"/>
              <w:numPr>
                <w:ilvl w:val="0"/>
                <w:numId w:val="0"/>
              </w:numPr>
              <w:spacing w:after="0"/>
              <w:rPr>
                <w:rFonts w:cs="Arial"/>
                <w:sz w:val="22"/>
                <w:szCs w:val="22"/>
              </w:rPr>
            </w:pPr>
          </w:p>
          <w:p w14:paraId="21C3A39E" w14:textId="77777777" w:rsidR="009300D8" w:rsidRPr="00082BDE" w:rsidRDefault="009300D8" w:rsidP="007322EE">
            <w:pPr>
              <w:pStyle w:val="DeptBullets"/>
              <w:numPr>
                <w:ilvl w:val="0"/>
                <w:numId w:val="0"/>
              </w:numPr>
              <w:spacing w:after="0"/>
              <w:rPr>
                <w:rFonts w:cs="Arial"/>
                <w:sz w:val="22"/>
                <w:szCs w:val="22"/>
              </w:rPr>
            </w:pPr>
          </w:p>
          <w:p w14:paraId="74D4D786" w14:textId="667517BF" w:rsidR="00602425" w:rsidRPr="00082BDE" w:rsidRDefault="00602425" w:rsidP="007322EE">
            <w:pPr>
              <w:pStyle w:val="DeptBullets"/>
              <w:numPr>
                <w:ilvl w:val="0"/>
                <w:numId w:val="0"/>
              </w:numPr>
              <w:spacing w:after="0"/>
              <w:rPr>
                <w:rFonts w:cs="Arial"/>
                <w:sz w:val="22"/>
                <w:szCs w:val="22"/>
              </w:rPr>
            </w:pPr>
          </w:p>
        </w:tc>
      </w:tr>
      <w:tr w:rsidR="00FA4E6A" w:rsidRPr="00082BDE" w14:paraId="38844387" w14:textId="77777777" w:rsidTr="5884FA30">
        <w:tc>
          <w:tcPr>
            <w:tcW w:w="993" w:type="dxa"/>
            <w:shd w:val="clear" w:color="auto" w:fill="auto"/>
          </w:tcPr>
          <w:p w14:paraId="2CEDE4E6" w14:textId="520F22E6" w:rsidR="00FA4E6A" w:rsidRPr="00082BDE" w:rsidRDefault="00FA4E6A" w:rsidP="00FA4E6A">
            <w:pPr>
              <w:pStyle w:val="DeptBullets"/>
              <w:numPr>
                <w:ilvl w:val="0"/>
                <w:numId w:val="0"/>
              </w:numPr>
              <w:spacing w:after="0"/>
              <w:rPr>
                <w:rFonts w:cs="Arial"/>
                <w:sz w:val="22"/>
                <w:szCs w:val="22"/>
              </w:rPr>
            </w:pPr>
            <w:r w:rsidRPr="00082BDE">
              <w:rPr>
                <w:rFonts w:cs="Arial"/>
                <w:sz w:val="22"/>
                <w:szCs w:val="22"/>
              </w:rPr>
              <w:lastRenderedPageBreak/>
              <w:t>Agenda item 3</w:t>
            </w:r>
          </w:p>
        </w:tc>
        <w:tc>
          <w:tcPr>
            <w:tcW w:w="7400" w:type="dxa"/>
            <w:shd w:val="clear" w:color="auto" w:fill="auto"/>
          </w:tcPr>
          <w:p w14:paraId="55DE2D8B" w14:textId="2D280900" w:rsidR="00FA4E6A" w:rsidRPr="00082BDE" w:rsidRDefault="00FA4E6A" w:rsidP="00FA4E6A">
            <w:pPr>
              <w:pStyle w:val="DeptBullets"/>
              <w:numPr>
                <w:ilvl w:val="0"/>
                <w:numId w:val="0"/>
              </w:numPr>
              <w:spacing w:after="0"/>
              <w:rPr>
                <w:rFonts w:cs="Arial"/>
                <w:b/>
                <w:bCs/>
                <w:sz w:val="22"/>
                <w:szCs w:val="22"/>
              </w:rPr>
            </w:pPr>
            <w:r w:rsidRPr="00082BDE">
              <w:rPr>
                <w:rFonts w:cs="Arial"/>
                <w:b/>
                <w:bCs/>
                <w:sz w:val="22"/>
                <w:szCs w:val="22"/>
              </w:rPr>
              <w:t xml:space="preserve">Cross Cutting Strategic Issue – </w:t>
            </w:r>
            <w:r w:rsidR="00715F51" w:rsidRPr="00082BDE">
              <w:rPr>
                <w:rFonts w:cs="Arial"/>
                <w:b/>
                <w:bCs/>
                <w:sz w:val="22"/>
                <w:szCs w:val="22"/>
              </w:rPr>
              <w:t xml:space="preserve">Equality, </w:t>
            </w:r>
            <w:proofErr w:type="gramStart"/>
            <w:r w:rsidR="00715F51" w:rsidRPr="00082BDE">
              <w:rPr>
                <w:rFonts w:cs="Arial"/>
                <w:b/>
                <w:bCs/>
                <w:sz w:val="22"/>
                <w:szCs w:val="22"/>
              </w:rPr>
              <w:t>Diversity</w:t>
            </w:r>
            <w:proofErr w:type="gramEnd"/>
            <w:r w:rsidR="00715F51" w:rsidRPr="00082BDE">
              <w:rPr>
                <w:rFonts w:cs="Arial"/>
                <w:b/>
                <w:bCs/>
                <w:sz w:val="22"/>
                <w:szCs w:val="22"/>
              </w:rPr>
              <w:t xml:space="preserve"> and Inclusion</w:t>
            </w:r>
            <w:r w:rsidR="002736BD" w:rsidRPr="00082BDE">
              <w:rPr>
                <w:rFonts w:cs="Arial"/>
                <w:b/>
                <w:bCs/>
                <w:sz w:val="22"/>
                <w:szCs w:val="22"/>
              </w:rPr>
              <w:t xml:space="preserve"> (EDI)</w:t>
            </w:r>
            <w:r w:rsidR="00715F51" w:rsidRPr="00082BDE">
              <w:rPr>
                <w:rFonts w:cs="Arial"/>
                <w:b/>
                <w:bCs/>
                <w:sz w:val="22"/>
                <w:szCs w:val="22"/>
              </w:rPr>
              <w:t xml:space="preserve"> </w:t>
            </w:r>
            <w:r w:rsidR="00101556" w:rsidRPr="00082BDE">
              <w:rPr>
                <w:rFonts w:cs="Arial"/>
                <w:b/>
                <w:bCs/>
                <w:sz w:val="22"/>
                <w:szCs w:val="22"/>
              </w:rPr>
              <w:t>(Paper 4)</w:t>
            </w:r>
          </w:p>
          <w:p w14:paraId="47860310" w14:textId="77777777" w:rsidR="00FA4E6A" w:rsidRPr="00082BDE" w:rsidRDefault="00FA4E6A" w:rsidP="00FA4E6A">
            <w:pPr>
              <w:pStyle w:val="DeptBullets"/>
              <w:numPr>
                <w:ilvl w:val="0"/>
                <w:numId w:val="0"/>
              </w:numPr>
              <w:spacing w:after="0"/>
              <w:ind w:left="348"/>
              <w:rPr>
                <w:rFonts w:cs="Arial"/>
                <w:sz w:val="22"/>
                <w:szCs w:val="22"/>
              </w:rPr>
            </w:pPr>
          </w:p>
          <w:p w14:paraId="3CC47E9B" w14:textId="4F21E7B3" w:rsidR="007D6990" w:rsidRDefault="00C0000F" w:rsidP="00903173">
            <w:pPr>
              <w:pStyle w:val="DeptBullets"/>
              <w:numPr>
                <w:ilvl w:val="0"/>
                <w:numId w:val="5"/>
              </w:numPr>
              <w:spacing w:after="0"/>
              <w:ind w:left="348" w:hanging="348"/>
              <w:rPr>
                <w:rFonts w:cs="Arial"/>
                <w:sz w:val="22"/>
                <w:szCs w:val="22"/>
              </w:rPr>
            </w:pPr>
            <w:r w:rsidRPr="00082BDE">
              <w:rPr>
                <w:rFonts w:cs="Arial"/>
                <w:sz w:val="22"/>
                <w:szCs w:val="22"/>
              </w:rPr>
              <w:t xml:space="preserve">JB </w:t>
            </w:r>
            <w:r w:rsidR="00D756C3">
              <w:rPr>
                <w:rFonts w:cs="Arial"/>
                <w:sz w:val="22"/>
                <w:szCs w:val="22"/>
              </w:rPr>
              <w:t xml:space="preserve">referenced </w:t>
            </w:r>
            <w:r w:rsidRPr="00082BDE">
              <w:rPr>
                <w:rFonts w:cs="Arial"/>
                <w:sz w:val="22"/>
                <w:szCs w:val="22"/>
              </w:rPr>
              <w:t xml:space="preserve">the </w:t>
            </w:r>
            <w:r w:rsidR="00D756C3">
              <w:rPr>
                <w:rFonts w:cs="Arial"/>
                <w:sz w:val="22"/>
                <w:szCs w:val="22"/>
              </w:rPr>
              <w:t xml:space="preserve">supporting </w:t>
            </w:r>
            <w:r w:rsidR="00D10D7C">
              <w:rPr>
                <w:rFonts w:cs="Arial"/>
                <w:sz w:val="22"/>
                <w:szCs w:val="22"/>
              </w:rPr>
              <w:t>paper</w:t>
            </w:r>
            <w:r w:rsidR="00D10D7C" w:rsidRPr="00082BDE">
              <w:rPr>
                <w:rFonts w:cs="Arial"/>
                <w:sz w:val="22"/>
                <w:szCs w:val="22"/>
              </w:rPr>
              <w:t xml:space="preserve"> </w:t>
            </w:r>
            <w:r w:rsidR="00D756C3">
              <w:rPr>
                <w:rFonts w:cs="Arial"/>
                <w:sz w:val="22"/>
                <w:szCs w:val="22"/>
              </w:rPr>
              <w:t xml:space="preserve">which had been </w:t>
            </w:r>
            <w:r w:rsidRPr="00082BDE">
              <w:rPr>
                <w:rFonts w:cs="Arial"/>
                <w:sz w:val="22"/>
                <w:szCs w:val="22"/>
              </w:rPr>
              <w:t xml:space="preserve">commissioned by the Board </w:t>
            </w:r>
            <w:r w:rsidR="00AC55CD">
              <w:rPr>
                <w:rFonts w:cs="Arial"/>
                <w:sz w:val="22"/>
                <w:szCs w:val="22"/>
              </w:rPr>
              <w:t xml:space="preserve">and </w:t>
            </w:r>
            <w:r w:rsidR="006F43BE">
              <w:rPr>
                <w:rFonts w:cs="Arial"/>
                <w:sz w:val="22"/>
                <w:szCs w:val="22"/>
              </w:rPr>
              <w:t xml:space="preserve">was </w:t>
            </w:r>
            <w:r w:rsidR="006F43BE" w:rsidRPr="00082BDE">
              <w:rPr>
                <w:rFonts w:cs="Arial"/>
                <w:sz w:val="22"/>
                <w:szCs w:val="22"/>
              </w:rPr>
              <w:t>structured in three parts</w:t>
            </w:r>
            <w:r w:rsidR="007D6990">
              <w:rPr>
                <w:rFonts w:cs="Arial"/>
                <w:sz w:val="22"/>
                <w:szCs w:val="22"/>
              </w:rPr>
              <w:t>:</w:t>
            </w:r>
          </w:p>
          <w:p w14:paraId="463A6C7F" w14:textId="2CC351EC" w:rsidR="00CE1A5A" w:rsidRPr="007D6990" w:rsidRDefault="00BD2550" w:rsidP="00CE4476">
            <w:pPr>
              <w:pStyle w:val="DeptBullets"/>
              <w:numPr>
                <w:ilvl w:val="0"/>
                <w:numId w:val="23"/>
              </w:numPr>
              <w:spacing w:after="0"/>
              <w:rPr>
                <w:rFonts w:cs="Arial"/>
                <w:sz w:val="22"/>
                <w:szCs w:val="22"/>
              </w:rPr>
            </w:pPr>
            <w:r w:rsidRPr="007D6990">
              <w:rPr>
                <w:rFonts w:cs="Arial"/>
                <w:sz w:val="22"/>
                <w:szCs w:val="22"/>
              </w:rPr>
              <w:t>h</w:t>
            </w:r>
            <w:r w:rsidR="00052478" w:rsidRPr="007D6990">
              <w:rPr>
                <w:rFonts w:cs="Arial"/>
                <w:sz w:val="22"/>
                <w:szCs w:val="22"/>
              </w:rPr>
              <w:t xml:space="preserve">ow policy is </w:t>
            </w:r>
            <w:proofErr w:type="gramStart"/>
            <w:r w:rsidR="00052478" w:rsidRPr="007D6990">
              <w:rPr>
                <w:rFonts w:cs="Arial"/>
                <w:sz w:val="22"/>
                <w:szCs w:val="22"/>
              </w:rPr>
              <w:t>developed</w:t>
            </w:r>
            <w:proofErr w:type="gramEnd"/>
            <w:r w:rsidR="0008750E" w:rsidRPr="007D6990">
              <w:rPr>
                <w:rFonts w:cs="Arial"/>
                <w:sz w:val="22"/>
                <w:szCs w:val="22"/>
              </w:rPr>
              <w:t xml:space="preserve"> and</w:t>
            </w:r>
            <w:r w:rsidR="00052478" w:rsidRPr="007D6990">
              <w:rPr>
                <w:rFonts w:cs="Arial"/>
                <w:sz w:val="22"/>
                <w:szCs w:val="22"/>
              </w:rPr>
              <w:t xml:space="preserve"> decisions are made</w:t>
            </w:r>
            <w:r w:rsidR="00FD0D02">
              <w:rPr>
                <w:rFonts w:cs="Arial"/>
                <w:sz w:val="22"/>
                <w:szCs w:val="22"/>
              </w:rPr>
              <w:t>;</w:t>
            </w:r>
            <w:r w:rsidR="0008750E" w:rsidRPr="007D6990">
              <w:rPr>
                <w:rFonts w:cs="Arial"/>
                <w:sz w:val="22"/>
                <w:szCs w:val="22"/>
              </w:rPr>
              <w:t xml:space="preserve">  </w:t>
            </w:r>
            <w:r w:rsidR="00052478" w:rsidRPr="007D6990">
              <w:rPr>
                <w:rFonts w:cs="Arial"/>
                <w:sz w:val="22"/>
                <w:szCs w:val="22"/>
              </w:rPr>
              <w:t xml:space="preserve"> </w:t>
            </w:r>
          </w:p>
          <w:p w14:paraId="4C5613DE" w14:textId="5D92AC04" w:rsidR="002A27EE" w:rsidRPr="00082BDE" w:rsidRDefault="00B00705" w:rsidP="00CE4476">
            <w:pPr>
              <w:pStyle w:val="DeptBullets"/>
              <w:numPr>
                <w:ilvl w:val="0"/>
                <w:numId w:val="23"/>
              </w:numPr>
              <w:spacing w:after="0"/>
              <w:rPr>
                <w:rFonts w:cs="Arial"/>
                <w:sz w:val="22"/>
                <w:szCs w:val="22"/>
              </w:rPr>
            </w:pPr>
            <w:r w:rsidRPr="00082BDE">
              <w:rPr>
                <w:rFonts w:cs="Arial"/>
                <w:sz w:val="22"/>
                <w:szCs w:val="22"/>
              </w:rPr>
              <w:t xml:space="preserve">the relationship with the </w:t>
            </w:r>
            <w:proofErr w:type="gramStart"/>
            <w:r w:rsidRPr="00082BDE">
              <w:rPr>
                <w:rFonts w:cs="Arial"/>
                <w:sz w:val="22"/>
                <w:szCs w:val="22"/>
              </w:rPr>
              <w:t>administrator</w:t>
            </w:r>
            <w:r w:rsidR="00FD0D02">
              <w:rPr>
                <w:rFonts w:cs="Arial"/>
                <w:sz w:val="22"/>
                <w:szCs w:val="22"/>
              </w:rPr>
              <w:t>;</w:t>
            </w:r>
            <w:proofErr w:type="gramEnd"/>
          </w:p>
          <w:p w14:paraId="1BB40DF3" w14:textId="69B25A2C" w:rsidR="00FD0D02" w:rsidRPr="004046AD" w:rsidRDefault="00BE18F0" w:rsidP="00FD0D02">
            <w:pPr>
              <w:pStyle w:val="DeptBullets"/>
              <w:numPr>
                <w:ilvl w:val="0"/>
                <w:numId w:val="23"/>
              </w:numPr>
              <w:spacing w:after="0"/>
              <w:rPr>
                <w:rFonts w:cs="Arial"/>
                <w:sz w:val="22"/>
                <w:szCs w:val="22"/>
              </w:rPr>
            </w:pPr>
            <w:r w:rsidRPr="004046AD">
              <w:rPr>
                <w:rFonts w:cs="Arial"/>
                <w:sz w:val="22"/>
                <w:szCs w:val="22"/>
              </w:rPr>
              <w:t xml:space="preserve">the </w:t>
            </w:r>
            <w:r w:rsidR="00396767">
              <w:rPr>
                <w:rFonts w:cs="Arial"/>
                <w:sz w:val="22"/>
                <w:szCs w:val="22"/>
              </w:rPr>
              <w:t xml:space="preserve">membership of </w:t>
            </w:r>
            <w:r w:rsidRPr="004046AD">
              <w:rPr>
                <w:rFonts w:cs="Arial"/>
                <w:sz w:val="22"/>
                <w:szCs w:val="22"/>
              </w:rPr>
              <w:t>Board</w:t>
            </w:r>
            <w:r w:rsidR="00B167F2" w:rsidRPr="004046AD">
              <w:rPr>
                <w:rFonts w:cs="Arial"/>
                <w:sz w:val="22"/>
                <w:szCs w:val="22"/>
              </w:rPr>
              <w:t xml:space="preserve"> and whether </w:t>
            </w:r>
            <w:r w:rsidRPr="004046AD">
              <w:rPr>
                <w:rFonts w:cs="Arial"/>
                <w:sz w:val="22"/>
                <w:szCs w:val="22"/>
              </w:rPr>
              <w:t>it is representative of</w:t>
            </w:r>
            <w:r w:rsidR="00E202F7">
              <w:rPr>
                <w:rFonts w:cs="Arial"/>
                <w:sz w:val="22"/>
                <w:szCs w:val="22"/>
              </w:rPr>
              <w:t xml:space="preserve"> the</w:t>
            </w:r>
            <w:r w:rsidRPr="004046AD">
              <w:rPr>
                <w:rFonts w:cs="Arial"/>
                <w:sz w:val="22"/>
                <w:szCs w:val="22"/>
              </w:rPr>
              <w:t xml:space="preserve"> people</w:t>
            </w:r>
            <w:r w:rsidR="00C84295" w:rsidRPr="004046AD">
              <w:rPr>
                <w:rFonts w:cs="Arial"/>
                <w:sz w:val="22"/>
                <w:szCs w:val="22"/>
              </w:rPr>
              <w:t xml:space="preserve"> that</w:t>
            </w:r>
            <w:r w:rsidRPr="004046AD">
              <w:rPr>
                <w:rFonts w:cs="Arial"/>
                <w:sz w:val="22"/>
                <w:szCs w:val="22"/>
              </w:rPr>
              <w:t xml:space="preserve"> </w:t>
            </w:r>
            <w:r w:rsidR="00C84295" w:rsidRPr="004046AD">
              <w:rPr>
                <w:rFonts w:cs="Arial"/>
                <w:sz w:val="22"/>
                <w:szCs w:val="22"/>
              </w:rPr>
              <w:t>it represents.</w:t>
            </w:r>
          </w:p>
          <w:p w14:paraId="701F3250" w14:textId="70D7A3CE" w:rsidR="00703387" w:rsidRPr="004046AD" w:rsidRDefault="00703387" w:rsidP="00CE4476">
            <w:pPr>
              <w:pStyle w:val="DeptBullets"/>
              <w:numPr>
                <w:ilvl w:val="0"/>
                <w:numId w:val="0"/>
              </w:numPr>
              <w:spacing w:after="0"/>
              <w:ind w:left="1088"/>
              <w:rPr>
                <w:rFonts w:cs="Arial"/>
                <w:sz w:val="22"/>
                <w:szCs w:val="22"/>
              </w:rPr>
            </w:pPr>
          </w:p>
          <w:p w14:paraId="10E2B699" w14:textId="4CBDA95C" w:rsidR="00280DBA" w:rsidRPr="00082BDE" w:rsidRDefault="00F270C0" w:rsidP="00903173">
            <w:pPr>
              <w:pStyle w:val="DeptBullets"/>
              <w:numPr>
                <w:ilvl w:val="0"/>
                <w:numId w:val="5"/>
              </w:numPr>
              <w:spacing w:after="0"/>
              <w:ind w:left="348" w:hanging="348"/>
              <w:rPr>
                <w:rFonts w:cs="Arial"/>
                <w:sz w:val="22"/>
                <w:szCs w:val="22"/>
              </w:rPr>
            </w:pPr>
            <w:r w:rsidRPr="00082BDE">
              <w:rPr>
                <w:rFonts w:cs="Arial"/>
                <w:sz w:val="22"/>
                <w:szCs w:val="22"/>
              </w:rPr>
              <w:t xml:space="preserve">NM </w:t>
            </w:r>
            <w:r w:rsidR="007F4AB7" w:rsidRPr="00082BDE">
              <w:rPr>
                <w:rFonts w:cs="Arial"/>
                <w:sz w:val="22"/>
                <w:szCs w:val="22"/>
              </w:rPr>
              <w:t>queri</w:t>
            </w:r>
            <w:r w:rsidR="003F14F8">
              <w:rPr>
                <w:rFonts w:cs="Arial"/>
                <w:sz w:val="22"/>
                <w:szCs w:val="22"/>
              </w:rPr>
              <w:t>ed</w:t>
            </w:r>
            <w:r w:rsidR="007F4AB7" w:rsidRPr="00082BDE">
              <w:rPr>
                <w:rFonts w:cs="Arial"/>
                <w:sz w:val="22"/>
                <w:szCs w:val="22"/>
              </w:rPr>
              <w:t xml:space="preserve"> </w:t>
            </w:r>
            <w:r w:rsidR="00FA75A7">
              <w:rPr>
                <w:rFonts w:cs="Arial"/>
                <w:sz w:val="22"/>
                <w:szCs w:val="22"/>
              </w:rPr>
              <w:t xml:space="preserve">what level </w:t>
            </w:r>
            <w:r w:rsidR="001A5B12" w:rsidRPr="00082BDE">
              <w:rPr>
                <w:rFonts w:cs="Arial"/>
                <w:sz w:val="22"/>
                <w:szCs w:val="22"/>
              </w:rPr>
              <w:t xml:space="preserve">of confidence the Board </w:t>
            </w:r>
            <w:r w:rsidR="00FA75A7">
              <w:rPr>
                <w:rFonts w:cs="Arial"/>
                <w:sz w:val="22"/>
                <w:szCs w:val="22"/>
              </w:rPr>
              <w:t xml:space="preserve">could </w:t>
            </w:r>
            <w:r w:rsidR="001A5B12" w:rsidRPr="00082BDE">
              <w:rPr>
                <w:rFonts w:cs="Arial"/>
                <w:sz w:val="22"/>
                <w:szCs w:val="22"/>
              </w:rPr>
              <w:t>have in the legislative scrutiny process</w:t>
            </w:r>
            <w:r w:rsidR="00FA75A7">
              <w:rPr>
                <w:rFonts w:cs="Arial"/>
                <w:sz w:val="22"/>
                <w:szCs w:val="22"/>
              </w:rPr>
              <w:t xml:space="preserve"> given the number of legal challenges</w:t>
            </w:r>
            <w:r w:rsidR="00526097">
              <w:rPr>
                <w:rFonts w:cs="Arial"/>
                <w:sz w:val="22"/>
                <w:szCs w:val="22"/>
              </w:rPr>
              <w:t xml:space="preserve"> received.</w:t>
            </w:r>
            <w:r w:rsidR="003366C6" w:rsidRPr="00082BDE">
              <w:rPr>
                <w:rFonts w:cs="Arial"/>
                <w:sz w:val="22"/>
                <w:szCs w:val="22"/>
              </w:rPr>
              <w:t xml:space="preserve"> </w:t>
            </w:r>
          </w:p>
          <w:p w14:paraId="300E604D" w14:textId="38239BC0" w:rsidR="00DA1E52" w:rsidRPr="00082BDE" w:rsidRDefault="003E4A7A" w:rsidP="00903173">
            <w:pPr>
              <w:pStyle w:val="DeptBullets"/>
              <w:numPr>
                <w:ilvl w:val="0"/>
                <w:numId w:val="5"/>
              </w:numPr>
              <w:spacing w:after="0"/>
              <w:ind w:left="348" w:hanging="348"/>
              <w:rPr>
                <w:rFonts w:cs="Arial"/>
                <w:sz w:val="22"/>
                <w:szCs w:val="22"/>
              </w:rPr>
            </w:pPr>
            <w:r w:rsidRPr="00082BDE">
              <w:rPr>
                <w:rFonts w:cs="Arial"/>
                <w:sz w:val="22"/>
                <w:szCs w:val="22"/>
              </w:rPr>
              <w:t>JB confirmed the</w:t>
            </w:r>
            <w:r w:rsidR="00152775">
              <w:rPr>
                <w:rFonts w:cs="Arial"/>
                <w:sz w:val="22"/>
                <w:szCs w:val="22"/>
              </w:rPr>
              <w:t xml:space="preserve">re is </w:t>
            </w:r>
            <w:r w:rsidR="006E3100">
              <w:rPr>
                <w:rFonts w:cs="Arial"/>
                <w:sz w:val="22"/>
                <w:szCs w:val="22"/>
              </w:rPr>
              <w:t xml:space="preserve">significant </w:t>
            </w:r>
            <w:r w:rsidR="00EB4926" w:rsidRPr="00082BDE">
              <w:rPr>
                <w:rFonts w:cs="Arial"/>
                <w:sz w:val="22"/>
                <w:szCs w:val="22"/>
              </w:rPr>
              <w:t xml:space="preserve">work </w:t>
            </w:r>
            <w:r w:rsidR="006E3100">
              <w:rPr>
                <w:rFonts w:cs="Arial"/>
                <w:sz w:val="22"/>
                <w:szCs w:val="22"/>
              </w:rPr>
              <w:t xml:space="preserve">undertaken </w:t>
            </w:r>
            <w:r w:rsidR="00152775">
              <w:rPr>
                <w:rFonts w:cs="Arial"/>
                <w:sz w:val="22"/>
                <w:szCs w:val="22"/>
              </w:rPr>
              <w:t xml:space="preserve">to ensure </w:t>
            </w:r>
            <w:r w:rsidR="00EB4926" w:rsidRPr="00082BDE">
              <w:rPr>
                <w:rFonts w:cs="Arial"/>
                <w:sz w:val="22"/>
                <w:szCs w:val="22"/>
              </w:rPr>
              <w:t xml:space="preserve">compliance with the legislation.  </w:t>
            </w:r>
            <w:r w:rsidR="00BE7AD8">
              <w:rPr>
                <w:rFonts w:cs="Arial"/>
                <w:sz w:val="22"/>
                <w:szCs w:val="22"/>
              </w:rPr>
              <w:t xml:space="preserve">This includes having a </w:t>
            </w:r>
            <w:r w:rsidR="00EB4926" w:rsidRPr="00082BDE">
              <w:rPr>
                <w:rFonts w:cs="Arial"/>
                <w:sz w:val="22"/>
                <w:szCs w:val="22"/>
              </w:rPr>
              <w:t>dedicated Equalities Manager</w:t>
            </w:r>
            <w:r w:rsidR="008F21BF" w:rsidRPr="00082BDE">
              <w:rPr>
                <w:rFonts w:cs="Arial"/>
                <w:sz w:val="22"/>
                <w:szCs w:val="22"/>
              </w:rPr>
              <w:t xml:space="preserve"> and Equalities Officer</w:t>
            </w:r>
            <w:r w:rsidR="00EC76E9" w:rsidRPr="00082BDE">
              <w:rPr>
                <w:rFonts w:cs="Arial"/>
                <w:sz w:val="22"/>
                <w:szCs w:val="22"/>
              </w:rPr>
              <w:t xml:space="preserve"> </w:t>
            </w:r>
            <w:r w:rsidR="00BE7AD8">
              <w:rPr>
                <w:rFonts w:cs="Arial"/>
                <w:sz w:val="22"/>
                <w:szCs w:val="22"/>
              </w:rPr>
              <w:t xml:space="preserve">to </w:t>
            </w:r>
            <w:r w:rsidR="00EC76E9" w:rsidRPr="00082BDE">
              <w:rPr>
                <w:rFonts w:cs="Arial"/>
                <w:sz w:val="22"/>
                <w:szCs w:val="22"/>
              </w:rPr>
              <w:t xml:space="preserve">provide </w:t>
            </w:r>
            <w:r w:rsidR="0061287A">
              <w:rPr>
                <w:rFonts w:cs="Arial"/>
                <w:sz w:val="22"/>
                <w:szCs w:val="22"/>
              </w:rPr>
              <w:t>an e</w:t>
            </w:r>
            <w:r w:rsidR="00EC76E9" w:rsidRPr="00082BDE">
              <w:rPr>
                <w:rFonts w:cs="Arial"/>
                <w:sz w:val="22"/>
                <w:szCs w:val="22"/>
              </w:rPr>
              <w:t xml:space="preserve">quality assessment </w:t>
            </w:r>
            <w:r w:rsidR="0061287A">
              <w:rPr>
                <w:rFonts w:cs="Arial"/>
                <w:sz w:val="22"/>
                <w:szCs w:val="22"/>
              </w:rPr>
              <w:t xml:space="preserve">for </w:t>
            </w:r>
            <w:r w:rsidR="00EC76E9" w:rsidRPr="00082BDE">
              <w:rPr>
                <w:rFonts w:cs="Arial"/>
                <w:sz w:val="22"/>
                <w:szCs w:val="22"/>
              </w:rPr>
              <w:t xml:space="preserve">every </w:t>
            </w:r>
            <w:r w:rsidR="00F71D1D">
              <w:rPr>
                <w:rFonts w:cs="Arial"/>
                <w:sz w:val="22"/>
                <w:szCs w:val="22"/>
              </w:rPr>
              <w:t xml:space="preserve">legislative </w:t>
            </w:r>
            <w:r w:rsidR="005520D2" w:rsidRPr="00082BDE">
              <w:rPr>
                <w:rFonts w:cs="Arial"/>
                <w:sz w:val="22"/>
                <w:szCs w:val="22"/>
              </w:rPr>
              <w:t>change</w:t>
            </w:r>
            <w:r w:rsidR="00D53E9A">
              <w:rPr>
                <w:rFonts w:cs="Arial"/>
                <w:sz w:val="22"/>
                <w:szCs w:val="22"/>
              </w:rPr>
              <w:t xml:space="preserve">. Additionally, </w:t>
            </w:r>
            <w:r w:rsidR="00BE7AD8">
              <w:rPr>
                <w:rFonts w:cs="Arial"/>
                <w:sz w:val="22"/>
                <w:szCs w:val="22"/>
              </w:rPr>
              <w:t xml:space="preserve">every </w:t>
            </w:r>
            <w:r w:rsidR="005520D2" w:rsidRPr="00082BDE">
              <w:rPr>
                <w:rFonts w:cs="Arial"/>
                <w:sz w:val="22"/>
                <w:szCs w:val="22"/>
              </w:rPr>
              <w:t xml:space="preserve">decision </w:t>
            </w:r>
            <w:r w:rsidR="00BE7AD8">
              <w:rPr>
                <w:rFonts w:cs="Arial"/>
                <w:sz w:val="22"/>
                <w:szCs w:val="22"/>
              </w:rPr>
              <w:t>undergo</w:t>
            </w:r>
            <w:r w:rsidR="00D53E9A">
              <w:rPr>
                <w:rFonts w:cs="Arial"/>
                <w:sz w:val="22"/>
                <w:szCs w:val="22"/>
              </w:rPr>
              <w:t>es</w:t>
            </w:r>
            <w:r w:rsidR="00BE7AD8">
              <w:rPr>
                <w:rFonts w:cs="Arial"/>
                <w:sz w:val="22"/>
                <w:szCs w:val="22"/>
              </w:rPr>
              <w:t xml:space="preserve"> </w:t>
            </w:r>
            <w:r w:rsidR="005520D2" w:rsidRPr="00082BDE">
              <w:rPr>
                <w:rFonts w:cs="Arial"/>
                <w:sz w:val="22"/>
                <w:szCs w:val="22"/>
              </w:rPr>
              <w:t>an equalities impact assessment</w:t>
            </w:r>
            <w:r w:rsidR="00D72282" w:rsidRPr="00082BDE">
              <w:rPr>
                <w:rFonts w:cs="Arial"/>
                <w:sz w:val="22"/>
                <w:szCs w:val="22"/>
              </w:rPr>
              <w:t>.</w:t>
            </w:r>
          </w:p>
          <w:p w14:paraId="6360BB75" w14:textId="1AF3DE17" w:rsidR="00330970" w:rsidRPr="00082BDE" w:rsidRDefault="00113E00" w:rsidP="00903173">
            <w:pPr>
              <w:pStyle w:val="DeptBullets"/>
              <w:numPr>
                <w:ilvl w:val="0"/>
                <w:numId w:val="5"/>
              </w:numPr>
              <w:spacing w:after="0"/>
              <w:ind w:left="348" w:hanging="348"/>
              <w:rPr>
                <w:rFonts w:cs="Arial"/>
                <w:sz w:val="22"/>
                <w:szCs w:val="22"/>
              </w:rPr>
            </w:pPr>
            <w:r w:rsidRPr="00082BDE">
              <w:rPr>
                <w:rFonts w:cs="Arial"/>
                <w:sz w:val="22"/>
                <w:szCs w:val="22"/>
              </w:rPr>
              <w:t>J</w:t>
            </w:r>
            <w:r w:rsidR="006370E6" w:rsidRPr="00082BDE">
              <w:rPr>
                <w:rFonts w:cs="Arial"/>
                <w:sz w:val="22"/>
                <w:szCs w:val="22"/>
              </w:rPr>
              <w:t>B</w:t>
            </w:r>
            <w:r w:rsidR="00330970" w:rsidRPr="00082BDE">
              <w:rPr>
                <w:rFonts w:cs="Arial"/>
                <w:sz w:val="22"/>
                <w:szCs w:val="22"/>
              </w:rPr>
              <w:t xml:space="preserve"> </w:t>
            </w:r>
            <w:r w:rsidR="00D7221E">
              <w:rPr>
                <w:rFonts w:cs="Arial"/>
                <w:sz w:val="22"/>
                <w:szCs w:val="22"/>
              </w:rPr>
              <w:t>indicated</w:t>
            </w:r>
            <w:r w:rsidR="00D7221E" w:rsidRPr="00082BDE">
              <w:rPr>
                <w:rFonts w:cs="Arial"/>
                <w:sz w:val="22"/>
                <w:szCs w:val="22"/>
              </w:rPr>
              <w:t xml:space="preserve"> </w:t>
            </w:r>
            <w:r w:rsidR="003A528F" w:rsidRPr="00082BDE">
              <w:rPr>
                <w:rFonts w:cs="Arial"/>
                <w:sz w:val="22"/>
                <w:szCs w:val="22"/>
              </w:rPr>
              <w:t xml:space="preserve">that he </w:t>
            </w:r>
            <w:r w:rsidR="00977DE3">
              <w:rPr>
                <w:rFonts w:cs="Arial"/>
                <w:sz w:val="22"/>
                <w:szCs w:val="22"/>
              </w:rPr>
              <w:t xml:space="preserve">wishes </w:t>
            </w:r>
            <w:r w:rsidR="00330970" w:rsidRPr="00082BDE">
              <w:rPr>
                <w:rFonts w:cs="Arial"/>
                <w:sz w:val="22"/>
                <w:szCs w:val="22"/>
              </w:rPr>
              <w:t xml:space="preserve">to undertake a </w:t>
            </w:r>
            <w:r w:rsidR="00200064" w:rsidRPr="00082BDE">
              <w:rPr>
                <w:rFonts w:cs="Arial"/>
                <w:sz w:val="22"/>
                <w:szCs w:val="22"/>
              </w:rPr>
              <w:t xml:space="preserve">complete equalities analysis of all legislation </w:t>
            </w:r>
            <w:r w:rsidR="00A01432" w:rsidRPr="00082BDE">
              <w:rPr>
                <w:rFonts w:cs="Arial"/>
                <w:sz w:val="22"/>
                <w:szCs w:val="22"/>
              </w:rPr>
              <w:t xml:space="preserve">to identify </w:t>
            </w:r>
            <w:r w:rsidR="00977DE3">
              <w:rPr>
                <w:rFonts w:cs="Arial"/>
                <w:sz w:val="22"/>
                <w:szCs w:val="22"/>
              </w:rPr>
              <w:t xml:space="preserve">any </w:t>
            </w:r>
            <w:r w:rsidR="007B0C41">
              <w:rPr>
                <w:rFonts w:cs="Arial"/>
                <w:sz w:val="22"/>
                <w:szCs w:val="22"/>
              </w:rPr>
              <w:t xml:space="preserve">unknown </w:t>
            </w:r>
            <w:r w:rsidR="00977DE3">
              <w:rPr>
                <w:rFonts w:cs="Arial"/>
                <w:sz w:val="22"/>
                <w:szCs w:val="22"/>
              </w:rPr>
              <w:t>issues</w:t>
            </w:r>
            <w:r w:rsidR="00D53E9A">
              <w:rPr>
                <w:rFonts w:cs="Arial"/>
                <w:sz w:val="22"/>
                <w:szCs w:val="22"/>
              </w:rPr>
              <w:t>.</w:t>
            </w:r>
            <w:r w:rsidR="00A01432" w:rsidRPr="00082BDE">
              <w:rPr>
                <w:rFonts w:cs="Arial"/>
                <w:sz w:val="22"/>
                <w:szCs w:val="22"/>
              </w:rPr>
              <w:t xml:space="preserve"> </w:t>
            </w:r>
            <w:r w:rsidR="007B0C41">
              <w:rPr>
                <w:rFonts w:cs="Arial"/>
                <w:sz w:val="22"/>
                <w:szCs w:val="22"/>
              </w:rPr>
              <w:t>H</w:t>
            </w:r>
            <w:r w:rsidR="00A01432" w:rsidRPr="00082BDE">
              <w:rPr>
                <w:rFonts w:cs="Arial"/>
                <w:sz w:val="22"/>
                <w:szCs w:val="22"/>
              </w:rPr>
              <w:t xml:space="preserve">owever, </w:t>
            </w:r>
            <w:r w:rsidR="00200064" w:rsidRPr="00082BDE">
              <w:rPr>
                <w:rFonts w:cs="Arial"/>
                <w:sz w:val="22"/>
                <w:szCs w:val="22"/>
              </w:rPr>
              <w:t>current resources do not allow</w:t>
            </w:r>
            <w:r w:rsidR="007B0C41">
              <w:rPr>
                <w:rFonts w:cs="Arial"/>
                <w:sz w:val="22"/>
                <w:szCs w:val="22"/>
              </w:rPr>
              <w:t xml:space="preserve"> this work to commence</w:t>
            </w:r>
            <w:r w:rsidR="00200064" w:rsidRPr="00082BDE">
              <w:rPr>
                <w:rFonts w:cs="Arial"/>
                <w:sz w:val="22"/>
                <w:szCs w:val="22"/>
              </w:rPr>
              <w:t xml:space="preserve">. </w:t>
            </w:r>
            <w:r w:rsidR="00FA0D6C">
              <w:rPr>
                <w:rFonts w:cs="Arial"/>
                <w:sz w:val="22"/>
                <w:szCs w:val="22"/>
              </w:rPr>
              <w:t>T</w:t>
            </w:r>
            <w:r w:rsidR="00CE6A92" w:rsidRPr="00082BDE">
              <w:rPr>
                <w:rFonts w:cs="Arial"/>
                <w:sz w:val="22"/>
                <w:szCs w:val="22"/>
              </w:rPr>
              <w:t xml:space="preserve">he McCloud case </w:t>
            </w:r>
            <w:r w:rsidR="00FA0D6C">
              <w:rPr>
                <w:rFonts w:cs="Arial"/>
                <w:sz w:val="22"/>
                <w:szCs w:val="22"/>
              </w:rPr>
              <w:t xml:space="preserve">was </w:t>
            </w:r>
            <w:r w:rsidR="00CE6A92" w:rsidRPr="00082BDE">
              <w:rPr>
                <w:rFonts w:cs="Arial"/>
                <w:sz w:val="22"/>
                <w:szCs w:val="22"/>
              </w:rPr>
              <w:t>a</w:t>
            </w:r>
            <w:r w:rsidR="00496DF7">
              <w:rPr>
                <w:rFonts w:cs="Arial"/>
                <w:sz w:val="22"/>
                <w:szCs w:val="22"/>
              </w:rPr>
              <w:t xml:space="preserve">n </w:t>
            </w:r>
            <w:r w:rsidR="00CE6A92" w:rsidRPr="00082BDE">
              <w:rPr>
                <w:rFonts w:cs="Arial"/>
                <w:sz w:val="22"/>
                <w:szCs w:val="22"/>
              </w:rPr>
              <w:t>example</w:t>
            </w:r>
            <w:r w:rsidR="002A071C" w:rsidRPr="00082BDE">
              <w:rPr>
                <w:rFonts w:cs="Arial"/>
                <w:sz w:val="22"/>
                <w:szCs w:val="22"/>
              </w:rPr>
              <w:t xml:space="preserve"> where </w:t>
            </w:r>
            <w:r w:rsidR="00E956C0" w:rsidRPr="00082BDE">
              <w:rPr>
                <w:rFonts w:cs="Arial"/>
                <w:sz w:val="22"/>
                <w:szCs w:val="22"/>
              </w:rPr>
              <w:t>analysis wasn’t sufficient</w:t>
            </w:r>
            <w:r w:rsidR="00E202F7">
              <w:rPr>
                <w:rFonts w:cs="Arial"/>
                <w:sz w:val="22"/>
                <w:szCs w:val="22"/>
              </w:rPr>
              <w:t>ly comprehensive</w:t>
            </w:r>
            <w:r w:rsidR="00E956C0" w:rsidRPr="00082BDE">
              <w:rPr>
                <w:rFonts w:cs="Arial"/>
                <w:sz w:val="22"/>
                <w:szCs w:val="22"/>
              </w:rPr>
              <w:t xml:space="preserve"> to show the extent of the inequality</w:t>
            </w:r>
            <w:r w:rsidR="00601F89">
              <w:rPr>
                <w:rFonts w:cs="Arial"/>
                <w:sz w:val="22"/>
                <w:szCs w:val="22"/>
              </w:rPr>
              <w:t xml:space="preserve">.  He </w:t>
            </w:r>
            <w:r w:rsidR="00E202F7">
              <w:rPr>
                <w:rFonts w:cs="Arial"/>
                <w:sz w:val="22"/>
                <w:szCs w:val="22"/>
              </w:rPr>
              <w:t xml:space="preserve">explained that the time between policy decisions being made and </w:t>
            </w:r>
            <w:proofErr w:type="gramStart"/>
            <w:r w:rsidR="00E202F7">
              <w:rPr>
                <w:rFonts w:cs="Arial"/>
                <w:sz w:val="22"/>
                <w:szCs w:val="22"/>
              </w:rPr>
              <w:t>having an effect on</w:t>
            </w:r>
            <w:proofErr w:type="gramEnd"/>
            <w:r w:rsidR="00E202F7">
              <w:rPr>
                <w:rFonts w:cs="Arial"/>
                <w:sz w:val="22"/>
                <w:szCs w:val="22"/>
              </w:rPr>
              <w:t xml:space="preserve"> the membership can be extensive, such as in the Goodwin case, and therefore we cannot predict with accuracy</w:t>
            </w:r>
            <w:r w:rsidR="00D2298B" w:rsidRPr="00082BDE">
              <w:rPr>
                <w:rFonts w:cs="Arial"/>
                <w:sz w:val="22"/>
                <w:szCs w:val="22"/>
              </w:rPr>
              <w:t xml:space="preserve"> whether the decisions being made today </w:t>
            </w:r>
            <w:r w:rsidR="00601F89">
              <w:rPr>
                <w:rFonts w:cs="Arial"/>
                <w:sz w:val="22"/>
                <w:szCs w:val="22"/>
              </w:rPr>
              <w:t xml:space="preserve">will </w:t>
            </w:r>
            <w:r w:rsidR="006E0990" w:rsidRPr="00082BDE">
              <w:rPr>
                <w:rFonts w:cs="Arial"/>
                <w:sz w:val="22"/>
                <w:szCs w:val="22"/>
              </w:rPr>
              <w:t>fit with equalities</w:t>
            </w:r>
            <w:r w:rsidR="00E202F7">
              <w:rPr>
                <w:rFonts w:cs="Arial"/>
                <w:sz w:val="22"/>
                <w:szCs w:val="22"/>
              </w:rPr>
              <w:t xml:space="preserve"> or social</w:t>
            </w:r>
            <w:r w:rsidR="006E0990" w:rsidRPr="00082BDE">
              <w:rPr>
                <w:rFonts w:cs="Arial"/>
                <w:sz w:val="22"/>
                <w:szCs w:val="22"/>
              </w:rPr>
              <w:t xml:space="preserve"> </w:t>
            </w:r>
            <w:r w:rsidR="00CA4EF0">
              <w:rPr>
                <w:rFonts w:cs="Arial"/>
                <w:sz w:val="22"/>
                <w:szCs w:val="22"/>
              </w:rPr>
              <w:t xml:space="preserve">expectations </w:t>
            </w:r>
            <w:r w:rsidR="008629CD">
              <w:rPr>
                <w:rFonts w:cs="Arial"/>
                <w:sz w:val="22"/>
                <w:szCs w:val="22"/>
              </w:rPr>
              <w:t xml:space="preserve">in the future. </w:t>
            </w:r>
          </w:p>
          <w:p w14:paraId="598FE652" w14:textId="44EAA563" w:rsidR="00AD1089" w:rsidRDefault="00113E00" w:rsidP="00903173">
            <w:pPr>
              <w:pStyle w:val="DeptBullets"/>
              <w:numPr>
                <w:ilvl w:val="0"/>
                <w:numId w:val="5"/>
              </w:numPr>
              <w:spacing w:after="0"/>
              <w:ind w:left="348" w:hanging="348"/>
              <w:rPr>
                <w:rFonts w:cs="Arial"/>
                <w:sz w:val="22"/>
                <w:szCs w:val="22"/>
              </w:rPr>
            </w:pPr>
            <w:r w:rsidRPr="00082BDE">
              <w:rPr>
                <w:rFonts w:cs="Arial"/>
                <w:sz w:val="22"/>
                <w:szCs w:val="22"/>
              </w:rPr>
              <w:t>J</w:t>
            </w:r>
            <w:r w:rsidR="00F55DC4" w:rsidRPr="00082BDE">
              <w:rPr>
                <w:rFonts w:cs="Arial"/>
                <w:sz w:val="22"/>
                <w:szCs w:val="22"/>
              </w:rPr>
              <w:t xml:space="preserve">B </w:t>
            </w:r>
            <w:r w:rsidR="00CA4EF0">
              <w:rPr>
                <w:rFonts w:cs="Arial"/>
                <w:sz w:val="22"/>
                <w:szCs w:val="22"/>
              </w:rPr>
              <w:t>confirmed that</w:t>
            </w:r>
            <w:r w:rsidR="00330520" w:rsidRPr="00082BDE">
              <w:rPr>
                <w:rFonts w:cs="Arial"/>
                <w:sz w:val="22"/>
                <w:szCs w:val="22"/>
              </w:rPr>
              <w:t xml:space="preserve"> every equality impact assessment </w:t>
            </w:r>
            <w:r w:rsidR="00A8625F">
              <w:rPr>
                <w:rFonts w:cs="Arial"/>
                <w:sz w:val="22"/>
                <w:szCs w:val="22"/>
              </w:rPr>
              <w:t xml:space="preserve">is </w:t>
            </w:r>
            <w:r w:rsidR="00330520" w:rsidRPr="00082BDE">
              <w:rPr>
                <w:rFonts w:cs="Arial"/>
                <w:sz w:val="22"/>
                <w:szCs w:val="22"/>
              </w:rPr>
              <w:t>published alongside consultations and regulations</w:t>
            </w:r>
            <w:r w:rsidR="00992012">
              <w:rPr>
                <w:rFonts w:cs="Arial"/>
                <w:sz w:val="22"/>
                <w:szCs w:val="22"/>
              </w:rPr>
              <w:t>.  Additionally</w:t>
            </w:r>
            <w:r w:rsidR="009B7F85" w:rsidRPr="00082BDE">
              <w:rPr>
                <w:rFonts w:cs="Arial"/>
                <w:sz w:val="22"/>
                <w:szCs w:val="22"/>
              </w:rPr>
              <w:t xml:space="preserve">, </w:t>
            </w:r>
            <w:r w:rsidR="001F1ADD">
              <w:rPr>
                <w:rFonts w:cs="Arial"/>
                <w:sz w:val="22"/>
                <w:szCs w:val="22"/>
              </w:rPr>
              <w:t xml:space="preserve">the </w:t>
            </w:r>
            <w:r w:rsidR="009B7F85" w:rsidRPr="00082BDE">
              <w:rPr>
                <w:rFonts w:cs="Arial"/>
                <w:sz w:val="22"/>
                <w:szCs w:val="22"/>
              </w:rPr>
              <w:t>S</w:t>
            </w:r>
            <w:r w:rsidR="001F1ADD">
              <w:rPr>
                <w:rFonts w:cs="Arial"/>
                <w:sz w:val="22"/>
                <w:szCs w:val="22"/>
              </w:rPr>
              <w:t xml:space="preserve">cheme </w:t>
            </w:r>
            <w:r w:rsidR="009B7F85" w:rsidRPr="00082BDE">
              <w:rPr>
                <w:rFonts w:cs="Arial"/>
                <w:sz w:val="22"/>
                <w:szCs w:val="22"/>
              </w:rPr>
              <w:t>A</w:t>
            </w:r>
            <w:r w:rsidR="001F1ADD">
              <w:rPr>
                <w:rFonts w:cs="Arial"/>
                <w:sz w:val="22"/>
                <w:szCs w:val="22"/>
              </w:rPr>
              <w:t xml:space="preserve">dvisory </w:t>
            </w:r>
            <w:r w:rsidR="009B7F85" w:rsidRPr="00082BDE">
              <w:rPr>
                <w:rFonts w:cs="Arial"/>
                <w:sz w:val="22"/>
                <w:szCs w:val="22"/>
              </w:rPr>
              <w:t>B</w:t>
            </w:r>
            <w:r w:rsidR="001F1ADD">
              <w:rPr>
                <w:rFonts w:cs="Arial"/>
                <w:sz w:val="22"/>
                <w:szCs w:val="22"/>
              </w:rPr>
              <w:t>oard members</w:t>
            </w:r>
            <w:r w:rsidR="0032414C" w:rsidRPr="00082BDE">
              <w:rPr>
                <w:rFonts w:cs="Arial"/>
                <w:sz w:val="22"/>
                <w:szCs w:val="22"/>
              </w:rPr>
              <w:t xml:space="preserve"> </w:t>
            </w:r>
            <w:r w:rsidR="00A8625F">
              <w:rPr>
                <w:rFonts w:cs="Arial"/>
                <w:sz w:val="22"/>
                <w:szCs w:val="22"/>
              </w:rPr>
              <w:t>(</w:t>
            </w:r>
            <w:r w:rsidR="009B7F85" w:rsidRPr="00082BDE">
              <w:rPr>
                <w:rFonts w:cs="Arial"/>
                <w:sz w:val="22"/>
                <w:szCs w:val="22"/>
              </w:rPr>
              <w:t>union</w:t>
            </w:r>
            <w:r w:rsidR="00AD1EB6" w:rsidRPr="00082BDE">
              <w:rPr>
                <w:rFonts w:cs="Arial"/>
                <w:sz w:val="22"/>
                <w:szCs w:val="22"/>
              </w:rPr>
              <w:t xml:space="preserve"> and employer</w:t>
            </w:r>
            <w:r w:rsidR="009B7F85" w:rsidRPr="00082BDE">
              <w:rPr>
                <w:rFonts w:cs="Arial"/>
                <w:sz w:val="22"/>
                <w:szCs w:val="22"/>
              </w:rPr>
              <w:t xml:space="preserve"> representatives</w:t>
            </w:r>
            <w:r w:rsidR="00A8625F">
              <w:rPr>
                <w:rFonts w:cs="Arial"/>
                <w:sz w:val="22"/>
                <w:szCs w:val="22"/>
              </w:rPr>
              <w:t>)</w:t>
            </w:r>
            <w:r w:rsidR="00B117F4" w:rsidRPr="00082BDE">
              <w:rPr>
                <w:rFonts w:cs="Arial"/>
                <w:sz w:val="22"/>
                <w:szCs w:val="22"/>
              </w:rPr>
              <w:t xml:space="preserve"> </w:t>
            </w:r>
            <w:r w:rsidR="001F1ADD">
              <w:rPr>
                <w:rFonts w:cs="Arial"/>
                <w:sz w:val="22"/>
                <w:szCs w:val="22"/>
              </w:rPr>
              <w:t xml:space="preserve">were consulted </w:t>
            </w:r>
            <w:r w:rsidR="00B117F4" w:rsidRPr="00082BDE">
              <w:rPr>
                <w:rFonts w:cs="Arial"/>
                <w:sz w:val="22"/>
                <w:szCs w:val="22"/>
              </w:rPr>
              <w:t xml:space="preserve">to </w:t>
            </w:r>
            <w:r w:rsidR="001F1ADD">
              <w:rPr>
                <w:rFonts w:cs="Arial"/>
                <w:sz w:val="22"/>
                <w:szCs w:val="22"/>
              </w:rPr>
              <w:t xml:space="preserve">ensure views from </w:t>
            </w:r>
            <w:r w:rsidR="00B117F4" w:rsidRPr="00082BDE">
              <w:rPr>
                <w:rFonts w:cs="Arial"/>
                <w:sz w:val="22"/>
                <w:szCs w:val="22"/>
              </w:rPr>
              <w:t xml:space="preserve">all </w:t>
            </w:r>
            <w:r w:rsidR="00A8625F">
              <w:rPr>
                <w:rFonts w:cs="Arial"/>
                <w:sz w:val="22"/>
                <w:szCs w:val="22"/>
              </w:rPr>
              <w:t xml:space="preserve">interested parties </w:t>
            </w:r>
            <w:r w:rsidR="00CE7BB8">
              <w:rPr>
                <w:rFonts w:cs="Arial"/>
                <w:sz w:val="22"/>
                <w:szCs w:val="22"/>
              </w:rPr>
              <w:t xml:space="preserve">were </w:t>
            </w:r>
            <w:r w:rsidR="008657AC">
              <w:rPr>
                <w:rFonts w:cs="Arial"/>
                <w:sz w:val="22"/>
                <w:szCs w:val="22"/>
              </w:rPr>
              <w:t>received</w:t>
            </w:r>
            <w:r w:rsidR="00B117F4" w:rsidRPr="00082BDE">
              <w:rPr>
                <w:rFonts w:cs="Arial"/>
                <w:sz w:val="22"/>
                <w:szCs w:val="22"/>
              </w:rPr>
              <w:t>.</w:t>
            </w:r>
            <w:r w:rsidR="009B7F85" w:rsidRPr="00082BDE">
              <w:rPr>
                <w:rFonts w:cs="Arial"/>
                <w:sz w:val="22"/>
                <w:szCs w:val="22"/>
              </w:rPr>
              <w:t xml:space="preserve"> </w:t>
            </w:r>
            <w:r w:rsidR="00773D74" w:rsidRPr="00082BDE">
              <w:rPr>
                <w:rFonts w:cs="Arial"/>
                <w:sz w:val="22"/>
                <w:szCs w:val="22"/>
              </w:rPr>
              <w:t xml:space="preserve"> </w:t>
            </w:r>
          </w:p>
          <w:p w14:paraId="6EB74F9A" w14:textId="31CDBEE2" w:rsidR="00F55DC4" w:rsidRPr="00082BDE" w:rsidRDefault="00CE7BB8" w:rsidP="00903173">
            <w:pPr>
              <w:pStyle w:val="DeptBullets"/>
              <w:numPr>
                <w:ilvl w:val="0"/>
                <w:numId w:val="5"/>
              </w:numPr>
              <w:spacing w:after="0"/>
              <w:ind w:left="348" w:hanging="348"/>
              <w:rPr>
                <w:rFonts w:cs="Arial"/>
                <w:sz w:val="22"/>
                <w:szCs w:val="22"/>
              </w:rPr>
            </w:pPr>
            <w:r>
              <w:rPr>
                <w:rFonts w:cs="Arial"/>
                <w:sz w:val="22"/>
                <w:szCs w:val="22"/>
              </w:rPr>
              <w:t xml:space="preserve">JB explained that </w:t>
            </w:r>
            <w:r w:rsidR="00773D74" w:rsidRPr="00082BDE">
              <w:rPr>
                <w:rFonts w:cs="Arial"/>
                <w:sz w:val="22"/>
                <w:szCs w:val="22"/>
              </w:rPr>
              <w:t xml:space="preserve">TP can </w:t>
            </w:r>
            <w:r w:rsidR="00AD1089">
              <w:rPr>
                <w:rFonts w:cs="Arial"/>
                <w:sz w:val="22"/>
                <w:szCs w:val="22"/>
              </w:rPr>
              <w:t xml:space="preserve">legally only gather information about members that are relevant to the administration of the scheme.  This means that, whilst they can </w:t>
            </w:r>
            <w:r w:rsidR="00773D74" w:rsidRPr="00082BDE">
              <w:rPr>
                <w:rFonts w:cs="Arial"/>
                <w:sz w:val="22"/>
                <w:szCs w:val="22"/>
              </w:rPr>
              <w:t>ask for further information</w:t>
            </w:r>
            <w:r w:rsidR="00AD1089">
              <w:rPr>
                <w:rFonts w:cs="Arial"/>
                <w:sz w:val="22"/>
                <w:szCs w:val="22"/>
              </w:rPr>
              <w:t xml:space="preserve"> about </w:t>
            </w:r>
            <w:r w:rsidR="00CC7254" w:rsidRPr="00082BDE">
              <w:rPr>
                <w:rFonts w:cs="Arial"/>
                <w:sz w:val="22"/>
                <w:szCs w:val="22"/>
              </w:rPr>
              <w:t>sexual orientatio</w:t>
            </w:r>
            <w:r w:rsidR="00532CBD" w:rsidRPr="00082BDE">
              <w:rPr>
                <w:rFonts w:cs="Arial"/>
                <w:sz w:val="22"/>
                <w:szCs w:val="22"/>
              </w:rPr>
              <w:t xml:space="preserve">n, </w:t>
            </w:r>
            <w:r w:rsidR="00CC7254" w:rsidRPr="00082BDE">
              <w:rPr>
                <w:rFonts w:cs="Arial"/>
                <w:sz w:val="22"/>
                <w:szCs w:val="22"/>
              </w:rPr>
              <w:t xml:space="preserve">disability </w:t>
            </w:r>
            <w:r w:rsidR="00532CBD" w:rsidRPr="00082BDE">
              <w:rPr>
                <w:rFonts w:cs="Arial"/>
                <w:sz w:val="22"/>
                <w:szCs w:val="22"/>
              </w:rPr>
              <w:t xml:space="preserve">and </w:t>
            </w:r>
            <w:r w:rsidR="00CC7254" w:rsidRPr="00082BDE">
              <w:rPr>
                <w:rFonts w:cs="Arial"/>
                <w:sz w:val="22"/>
                <w:szCs w:val="22"/>
              </w:rPr>
              <w:t xml:space="preserve">ethnicity, members </w:t>
            </w:r>
            <w:r w:rsidR="00AD1089">
              <w:rPr>
                <w:rFonts w:cs="Arial"/>
                <w:sz w:val="22"/>
                <w:szCs w:val="22"/>
              </w:rPr>
              <w:t>are not legally required to provide it</w:t>
            </w:r>
            <w:r w:rsidR="00CC7254" w:rsidRPr="00082BDE">
              <w:rPr>
                <w:rFonts w:cs="Arial"/>
                <w:sz w:val="22"/>
                <w:szCs w:val="22"/>
              </w:rPr>
              <w:t>.</w:t>
            </w:r>
          </w:p>
          <w:p w14:paraId="005D0191" w14:textId="14A0931B" w:rsidR="006F4137" w:rsidRPr="00082BDE" w:rsidRDefault="00D023D2" w:rsidP="00903173">
            <w:pPr>
              <w:pStyle w:val="DeptBullets"/>
              <w:numPr>
                <w:ilvl w:val="0"/>
                <w:numId w:val="5"/>
              </w:numPr>
              <w:spacing w:after="0"/>
              <w:ind w:left="348" w:hanging="348"/>
              <w:rPr>
                <w:rFonts w:cs="Arial"/>
                <w:sz w:val="22"/>
                <w:szCs w:val="22"/>
              </w:rPr>
            </w:pPr>
            <w:r w:rsidRPr="00082BDE">
              <w:rPr>
                <w:rFonts w:cs="Arial"/>
                <w:sz w:val="22"/>
                <w:szCs w:val="22"/>
              </w:rPr>
              <w:t>NM</w:t>
            </w:r>
            <w:r w:rsidR="00BD1D39" w:rsidRPr="00082BDE">
              <w:rPr>
                <w:rFonts w:cs="Arial"/>
                <w:sz w:val="22"/>
                <w:szCs w:val="22"/>
              </w:rPr>
              <w:t xml:space="preserve"> </w:t>
            </w:r>
            <w:r w:rsidR="00A62C9C" w:rsidRPr="00082BDE">
              <w:rPr>
                <w:rFonts w:cs="Arial"/>
                <w:sz w:val="22"/>
                <w:szCs w:val="22"/>
              </w:rPr>
              <w:t xml:space="preserve">referred to the overarching equalities analysis that the </w:t>
            </w:r>
            <w:r w:rsidR="00A62C9C" w:rsidRPr="00082BDE">
              <w:rPr>
                <w:rFonts w:cs="Arial"/>
                <w:sz w:val="22"/>
                <w:szCs w:val="22"/>
              </w:rPr>
              <w:lastRenderedPageBreak/>
              <w:t xml:space="preserve">Department would like to </w:t>
            </w:r>
            <w:r w:rsidR="00B44D2A">
              <w:rPr>
                <w:rFonts w:cs="Arial"/>
                <w:sz w:val="22"/>
                <w:szCs w:val="22"/>
              </w:rPr>
              <w:t xml:space="preserve">conduct </w:t>
            </w:r>
            <w:r w:rsidR="005B08A8" w:rsidRPr="00082BDE">
              <w:rPr>
                <w:rFonts w:cs="Arial"/>
                <w:sz w:val="22"/>
                <w:szCs w:val="22"/>
              </w:rPr>
              <w:t xml:space="preserve">and </w:t>
            </w:r>
            <w:r w:rsidR="00B44D2A">
              <w:rPr>
                <w:rFonts w:cs="Arial"/>
                <w:sz w:val="22"/>
                <w:szCs w:val="22"/>
              </w:rPr>
              <w:t xml:space="preserve">queried </w:t>
            </w:r>
            <w:r w:rsidR="00413838" w:rsidRPr="00082BDE">
              <w:rPr>
                <w:rFonts w:cs="Arial"/>
                <w:sz w:val="22"/>
                <w:szCs w:val="22"/>
              </w:rPr>
              <w:t>whether this was something the Board could support</w:t>
            </w:r>
            <w:r w:rsidR="0056213A" w:rsidRPr="00082BDE">
              <w:rPr>
                <w:rFonts w:cs="Arial"/>
                <w:sz w:val="22"/>
                <w:szCs w:val="22"/>
              </w:rPr>
              <w:t xml:space="preserve"> in the next two years</w:t>
            </w:r>
            <w:r w:rsidR="00AC35DD">
              <w:rPr>
                <w:rFonts w:cs="Arial"/>
                <w:sz w:val="22"/>
                <w:szCs w:val="22"/>
              </w:rPr>
              <w:t xml:space="preserve">. If not, was </w:t>
            </w:r>
            <w:r w:rsidR="0056213A" w:rsidRPr="00082BDE">
              <w:rPr>
                <w:rFonts w:cs="Arial"/>
                <w:sz w:val="22"/>
                <w:szCs w:val="22"/>
              </w:rPr>
              <w:t>the Department confide</w:t>
            </w:r>
            <w:r w:rsidR="005F3E05" w:rsidRPr="00082BDE">
              <w:rPr>
                <w:rFonts w:cs="Arial"/>
                <w:sz w:val="22"/>
                <w:szCs w:val="22"/>
              </w:rPr>
              <w:t xml:space="preserve">nt that </w:t>
            </w:r>
            <w:r w:rsidR="006150A9">
              <w:rPr>
                <w:rFonts w:cs="Arial"/>
                <w:sz w:val="22"/>
                <w:szCs w:val="22"/>
              </w:rPr>
              <w:t xml:space="preserve">the risk was </w:t>
            </w:r>
            <w:proofErr w:type="gramStart"/>
            <w:r w:rsidR="006150A9">
              <w:rPr>
                <w:rFonts w:cs="Arial"/>
                <w:sz w:val="22"/>
                <w:szCs w:val="22"/>
              </w:rPr>
              <w:t>low</w:t>
            </w:r>
            <w:proofErr w:type="gramEnd"/>
            <w:r w:rsidR="006150A9">
              <w:rPr>
                <w:rFonts w:cs="Arial"/>
                <w:sz w:val="22"/>
                <w:szCs w:val="22"/>
              </w:rPr>
              <w:t xml:space="preserve"> </w:t>
            </w:r>
            <w:r w:rsidR="00223139" w:rsidRPr="00082BDE">
              <w:rPr>
                <w:rFonts w:cs="Arial"/>
                <w:sz w:val="22"/>
                <w:szCs w:val="22"/>
              </w:rPr>
              <w:t xml:space="preserve">and resources </w:t>
            </w:r>
            <w:r w:rsidR="006150A9">
              <w:rPr>
                <w:rFonts w:cs="Arial"/>
                <w:sz w:val="22"/>
                <w:szCs w:val="22"/>
              </w:rPr>
              <w:t xml:space="preserve">were better </w:t>
            </w:r>
            <w:r w:rsidR="002D46D4">
              <w:rPr>
                <w:rFonts w:cs="Arial"/>
                <w:sz w:val="22"/>
                <w:szCs w:val="22"/>
              </w:rPr>
              <w:t>diverted</w:t>
            </w:r>
            <w:r w:rsidR="006150A9">
              <w:rPr>
                <w:rFonts w:cs="Arial"/>
                <w:sz w:val="22"/>
                <w:szCs w:val="22"/>
              </w:rPr>
              <w:t xml:space="preserve"> </w:t>
            </w:r>
            <w:r w:rsidR="002D46D4">
              <w:rPr>
                <w:rFonts w:cs="Arial"/>
                <w:sz w:val="22"/>
                <w:szCs w:val="22"/>
              </w:rPr>
              <w:t xml:space="preserve">to </w:t>
            </w:r>
            <w:r w:rsidR="00223139" w:rsidRPr="00082BDE">
              <w:rPr>
                <w:rFonts w:cs="Arial"/>
                <w:sz w:val="22"/>
                <w:szCs w:val="22"/>
              </w:rPr>
              <w:t xml:space="preserve">other priorities.  </w:t>
            </w:r>
          </w:p>
          <w:p w14:paraId="066EE317" w14:textId="0E9312F1" w:rsidR="008934E4" w:rsidRPr="00082BDE" w:rsidRDefault="00223139" w:rsidP="006F4137">
            <w:pPr>
              <w:pStyle w:val="DeptBullets"/>
              <w:numPr>
                <w:ilvl w:val="0"/>
                <w:numId w:val="5"/>
              </w:numPr>
              <w:spacing w:after="0"/>
              <w:ind w:left="348" w:hanging="348"/>
              <w:rPr>
                <w:rFonts w:cs="Arial"/>
                <w:sz w:val="22"/>
                <w:szCs w:val="22"/>
              </w:rPr>
            </w:pPr>
            <w:r w:rsidRPr="00082BDE">
              <w:rPr>
                <w:rFonts w:cs="Arial"/>
                <w:sz w:val="22"/>
                <w:szCs w:val="22"/>
              </w:rPr>
              <w:t xml:space="preserve">JB </w:t>
            </w:r>
            <w:r w:rsidR="006F4137" w:rsidRPr="00082BDE">
              <w:rPr>
                <w:rFonts w:cs="Arial"/>
                <w:sz w:val="22"/>
                <w:szCs w:val="22"/>
              </w:rPr>
              <w:t xml:space="preserve">confirmed </w:t>
            </w:r>
            <w:r w:rsidR="00D07F5B" w:rsidRPr="00082BDE">
              <w:rPr>
                <w:rFonts w:cs="Arial"/>
                <w:sz w:val="22"/>
                <w:szCs w:val="22"/>
              </w:rPr>
              <w:t>the Department ha</w:t>
            </w:r>
            <w:r w:rsidR="002D46D4">
              <w:rPr>
                <w:rFonts w:cs="Arial"/>
                <w:sz w:val="22"/>
                <w:szCs w:val="22"/>
              </w:rPr>
              <w:t>d already</w:t>
            </w:r>
            <w:r w:rsidR="00D07F5B" w:rsidRPr="00082BDE">
              <w:rPr>
                <w:rFonts w:cs="Arial"/>
                <w:sz w:val="22"/>
                <w:szCs w:val="22"/>
              </w:rPr>
              <w:t xml:space="preserve"> </w:t>
            </w:r>
            <w:r w:rsidR="002D46D4">
              <w:rPr>
                <w:rFonts w:cs="Arial"/>
                <w:sz w:val="22"/>
                <w:szCs w:val="22"/>
              </w:rPr>
              <w:t xml:space="preserve">considered </w:t>
            </w:r>
            <w:r w:rsidR="00103E2D" w:rsidRPr="00082BDE">
              <w:rPr>
                <w:rFonts w:cs="Arial"/>
                <w:sz w:val="22"/>
                <w:szCs w:val="22"/>
              </w:rPr>
              <w:t>most of</w:t>
            </w:r>
            <w:r w:rsidR="00D07F5B" w:rsidRPr="00082BDE">
              <w:rPr>
                <w:rFonts w:cs="Arial"/>
                <w:sz w:val="22"/>
                <w:szCs w:val="22"/>
              </w:rPr>
              <w:t xml:space="preserve"> the </w:t>
            </w:r>
            <w:r w:rsidR="00422053">
              <w:rPr>
                <w:rFonts w:cs="Arial"/>
                <w:sz w:val="22"/>
                <w:szCs w:val="22"/>
              </w:rPr>
              <w:t xml:space="preserve">relevant </w:t>
            </w:r>
            <w:r w:rsidR="00D07F5B" w:rsidRPr="00082BDE">
              <w:rPr>
                <w:rFonts w:cs="Arial"/>
                <w:sz w:val="22"/>
                <w:szCs w:val="22"/>
              </w:rPr>
              <w:t>regulations</w:t>
            </w:r>
            <w:r w:rsidR="00EA3581" w:rsidRPr="00082BDE">
              <w:rPr>
                <w:rFonts w:cs="Arial"/>
                <w:sz w:val="22"/>
                <w:szCs w:val="22"/>
              </w:rPr>
              <w:t xml:space="preserve"> because of the number of </w:t>
            </w:r>
            <w:r w:rsidR="00AC35DD">
              <w:rPr>
                <w:rFonts w:cs="Arial"/>
                <w:sz w:val="22"/>
                <w:szCs w:val="22"/>
              </w:rPr>
              <w:t>j</w:t>
            </w:r>
            <w:r w:rsidR="00EA3581" w:rsidRPr="00082BDE">
              <w:rPr>
                <w:rFonts w:cs="Arial"/>
                <w:sz w:val="22"/>
                <w:szCs w:val="22"/>
              </w:rPr>
              <w:t xml:space="preserve">udicial </w:t>
            </w:r>
            <w:r w:rsidR="00AC35DD">
              <w:rPr>
                <w:rFonts w:cs="Arial"/>
                <w:sz w:val="22"/>
                <w:szCs w:val="22"/>
              </w:rPr>
              <w:t>r</w:t>
            </w:r>
            <w:r w:rsidR="00EA3581" w:rsidRPr="00082BDE">
              <w:rPr>
                <w:rFonts w:cs="Arial"/>
                <w:sz w:val="22"/>
                <w:szCs w:val="22"/>
              </w:rPr>
              <w:t>eviews and challenges</w:t>
            </w:r>
            <w:r w:rsidR="005B2600" w:rsidRPr="00082BDE">
              <w:rPr>
                <w:rFonts w:cs="Arial"/>
                <w:sz w:val="22"/>
                <w:szCs w:val="22"/>
              </w:rPr>
              <w:t xml:space="preserve"> </w:t>
            </w:r>
            <w:r w:rsidR="00AC35DD">
              <w:rPr>
                <w:rFonts w:cs="Arial"/>
                <w:sz w:val="22"/>
                <w:szCs w:val="22"/>
              </w:rPr>
              <w:t>received</w:t>
            </w:r>
            <w:r w:rsidR="00422053">
              <w:rPr>
                <w:rFonts w:cs="Arial"/>
                <w:sz w:val="22"/>
                <w:szCs w:val="22"/>
              </w:rPr>
              <w:t xml:space="preserve">.  Therefore, he considered </w:t>
            </w:r>
            <w:r w:rsidR="00364D24" w:rsidRPr="00082BDE">
              <w:rPr>
                <w:rFonts w:cs="Arial"/>
                <w:sz w:val="22"/>
                <w:szCs w:val="22"/>
              </w:rPr>
              <w:t>that a</w:t>
            </w:r>
            <w:r w:rsidR="005B2600" w:rsidRPr="00082BDE">
              <w:rPr>
                <w:rFonts w:cs="Arial"/>
                <w:sz w:val="22"/>
                <w:szCs w:val="22"/>
              </w:rPr>
              <w:t>ny future EDI issues would be</w:t>
            </w:r>
            <w:r w:rsidR="00C414F5" w:rsidRPr="00082BDE">
              <w:rPr>
                <w:rFonts w:cs="Arial"/>
                <w:sz w:val="22"/>
                <w:szCs w:val="22"/>
              </w:rPr>
              <w:t xml:space="preserve"> low impact.</w:t>
            </w:r>
            <w:r w:rsidR="0056213A" w:rsidRPr="00082BDE">
              <w:rPr>
                <w:rFonts w:cs="Arial"/>
                <w:sz w:val="22"/>
                <w:szCs w:val="22"/>
              </w:rPr>
              <w:t xml:space="preserve"> </w:t>
            </w:r>
            <w:r w:rsidR="005E7427" w:rsidRPr="00082BDE">
              <w:rPr>
                <w:rFonts w:cs="Arial"/>
                <w:sz w:val="22"/>
                <w:szCs w:val="22"/>
              </w:rPr>
              <w:t xml:space="preserve"> JB </w:t>
            </w:r>
            <w:r w:rsidR="005254A8">
              <w:rPr>
                <w:rFonts w:cs="Arial"/>
                <w:sz w:val="22"/>
                <w:szCs w:val="22"/>
              </w:rPr>
              <w:t xml:space="preserve">explained </w:t>
            </w:r>
            <w:r w:rsidR="00666FEF">
              <w:rPr>
                <w:rFonts w:cs="Arial"/>
                <w:sz w:val="22"/>
                <w:szCs w:val="22"/>
              </w:rPr>
              <w:t xml:space="preserve">that </w:t>
            </w:r>
            <w:r w:rsidR="008934E4" w:rsidRPr="00082BDE">
              <w:rPr>
                <w:rFonts w:cs="Arial"/>
                <w:sz w:val="22"/>
                <w:szCs w:val="22"/>
              </w:rPr>
              <w:t xml:space="preserve">resources </w:t>
            </w:r>
            <w:r w:rsidR="00DE62ED">
              <w:rPr>
                <w:rFonts w:cs="Arial"/>
                <w:sz w:val="22"/>
                <w:szCs w:val="22"/>
              </w:rPr>
              <w:t xml:space="preserve">are </w:t>
            </w:r>
            <w:r w:rsidR="008934E4" w:rsidRPr="00082BDE">
              <w:rPr>
                <w:rFonts w:cs="Arial"/>
                <w:sz w:val="22"/>
                <w:szCs w:val="22"/>
              </w:rPr>
              <w:t xml:space="preserve">prioritised for what </w:t>
            </w:r>
            <w:r w:rsidR="00103E2D" w:rsidRPr="00082BDE">
              <w:rPr>
                <w:rFonts w:cs="Arial"/>
                <w:sz w:val="22"/>
                <w:szCs w:val="22"/>
              </w:rPr>
              <w:t xml:space="preserve">the Department </w:t>
            </w:r>
            <w:r w:rsidR="00DE62ED">
              <w:rPr>
                <w:rFonts w:cs="Arial"/>
                <w:sz w:val="22"/>
                <w:szCs w:val="22"/>
              </w:rPr>
              <w:t xml:space="preserve">is </w:t>
            </w:r>
            <w:r w:rsidR="008934E4" w:rsidRPr="00082BDE">
              <w:rPr>
                <w:rFonts w:cs="Arial"/>
                <w:sz w:val="22"/>
                <w:szCs w:val="22"/>
              </w:rPr>
              <w:t xml:space="preserve">legally required to </w:t>
            </w:r>
            <w:r w:rsidR="00DE62ED">
              <w:rPr>
                <w:rFonts w:cs="Arial"/>
                <w:sz w:val="22"/>
                <w:szCs w:val="22"/>
              </w:rPr>
              <w:t xml:space="preserve">deliver, such as Transitional Protection. </w:t>
            </w:r>
            <w:r w:rsidR="00E74659">
              <w:rPr>
                <w:rFonts w:cs="Arial"/>
                <w:sz w:val="22"/>
                <w:szCs w:val="22"/>
              </w:rPr>
              <w:t xml:space="preserve">The </w:t>
            </w:r>
            <w:r w:rsidR="00A74141">
              <w:rPr>
                <w:rFonts w:cs="Arial"/>
                <w:sz w:val="22"/>
                <w:szCs w:val="22"/>
              </w:rPr>
              <w:t>D</w:t>
            </w:r>
            <w:r w:rsidR="00E74659">
              <w:rPr>
                <w:rFonts w:cs="Arial"/>
                <w:sz w:val="22"/>
                <w:szCs w:val="22"/>
              </w:rPr>
              <w:t>epartment is willing to take</w:t>
            </w:r>
            <w:r w:rsidR="00677DFC">
              <w:rPr>
                <w:rFonts w:cs="Arial"/>
                <w:sz w:val="22"/>
                <w:szCs w:val="22"/>
              </w:rPr>
              <w:t xml:space="preserve"> this work forward </w:t>
            </w:r>
            <w:r w:rsidR="000F05FE">
              <w:rPr>
                <w:rFonts w:cs="Arial"/>
                <w:sz w:val="22"/>
                <w:szCs w:val="22"/>
              </w:rPr>
              <w:t>following implementation of the Transitional Protection remedy</w:t>
            </w:r>
            <w:r w:rsidR="00677DFC">
              <w:rPr>
                <w:rFonts w:cs="Arial"/>
                <w:sz w:val="22"/>
                <w:szCs w:val="22"/>
              </w:rPr>
              <w:t>, subject to resources and other competing priorities.</w:t>
            </w:r>
            <w:r w:rsidR="00011D78">
              <w:rPr>
                <w:rFonts w:cs="Arial"/>
                <w:sz w:val="22"/>
                <w:szCs w:val="22"/>
              </w:rPr>
              <w:t xml:space="preserve"> </w:t>
            </w:r>
          </w:p>
          <w:p w14:paraId="14342EB2" w14:textId="4DAB4E90" w:rsidR="00D023D2" w:rsidRPr="00082BDE" w:rsidRDefault="006B141C" w:rsidP="00903173">
            <w:pPr>
              <w:pStyle w:val="DeptBullets"/>
              <w:numPr>
                <w:ilvl w:val="0"/>
                <w:numId w:val="5"/>
              </w:numPr>
              <w:spacing w:after="0"/>
              <w:ind w:left="348" w:hanging="348"/>
              <w:rPr>
                <w:rFonts w:cs="Arial"/>
                <w:sz w:val="22"/>
                <w:szCs w:val="22"/>
              </w:rPr>
            </w:pPr>
            <w:r w:rsidRPr="00082BDE">
              <w:rPr>
                <w:rFonts w:cs="Arial"/>
                <w:sz w:val="22"/>
                <w:szCs w:val="22"/>
              </w:rPr>
              <w:t>J</w:t>
            </w:r>
            <w:r w:rsidR="00EB769F" w:rsidRPr="00082BDE">
              <w:rPr>
                <w:rFonts w:cs="Arial"/>
                <w:sz w:val="22"/>
                <w:szCs w:val="22"/>
              </w:rPr>
              <w:t xml:space="preserve">W </w:t>
            </w:r>
            <w:r w:rsidR="00124019">
              <w:rPr>
                <w:rFonts w:cs="Arial"/>
                <w:sz w:val="22"/>
                <w:szCs w:val="22"/>
              </w:rPr>
              <w:t xml:space="preserve">enquired whether the </w:t>
            </w:r>
            <w:r w:rsidR="00EB769F" w:rsidRPr="00082BDE">
              <w:rPr>
                <w:rFonts w:cs="Arial"/>
                <w:sz w:val="22"/>
                <w:szCs w:val="22"/>
              </w:rPr>
              <w:t>public service schemes could work together</w:t>
            </w:r>
            <w:r w:rsidR="00124019">
              <w:rPr>
                <w:rFonts w:cs="Arial"/>
                <w:sz w:val="22"/>
                <w:szCs w:val="22"/>
              </w:rPr>
              <w:t xml:space="preserve"> to conduct that review given the </w:t>
            </w:r>
            <w:r w:rsidR="008D15D1" w:rsidRPr="00082BDE">
              <w:rPr>
                <w:rFonts w:cs="Arial"/>
                <w:sz w:val="22"/>
                <w:szCs w:val="22"/>
              </w:rPr>
              <w:t>commonality between the schemes</w:t>
            </w:r>
            <w:r w:rsidR="0021426B" w:rsidRPr="00082BDE">
              <w:rPr>
                <w:rFonts w:cs="Arial"/>
                <w:sz w:val="22"/>
                <w:szCs w:val="22"/>
              </w:rPr>
              <w:t xml:space="preserve"> and </w:t>
            </w:r>
            <w:r w:rsidR="00124019">
              <w:rPr>
                <w:rFonts w:cs="Arial"/>
                <w:sz w:val="22"/>
                <w:szCs w:val="22"/>
              </w:rPr>
              <w:t xml:space="preserve">benefits to be gained from </w:t>
            </w:r>
            <w:r w:rsidR="0021426B" w:rsidRPr="00082BDE">
              <w:rPr>
                <w:rFonts w:cs="Arial"/>
                <w:sz w:val="22"/>
                <w:szCs w:val="22"/>
              </w:rPr>
              <w:t>economies of scale.</w:t>
            </w:r>
            <w:r w:rsidR="00A462B3" w:rsidRPr="00082BDE">
              <w:rPr>
                <w:rFonts w:cs="Arial"/>
                <w:sz w:val="22"/>
                <w:szCs w:val="22"/>
              </w:rPr>
              <w:t xml:space="preserve">  </w:t>
            </w:r>
            <w:r w:rsidR="00C274F2" w:rsidRPr="00082BDE">
              <w:rPr>
                <w:rFonts w:cs="Arial"/>
                <w:sz w:val="22"/>
                <w:szCs w:val="22"/>
              </w:rPr>
              <w:t xml:space="preserve"> </w:t>
            </w:r>
          </w:p>
          <w:p w14:paraId="713C077E" w14:textId="5B657339" w:rsidR="002B28E0" w:rsidRDefault="005D478F" w:rsidP="00903173">
            <w:pPr>
              <w:pStyle w:val="DeptBullets"/>
              <w:numPr>
                <w:ilvl w:val="0"/>
                <w:numId w:val="5"/>
              </w:numPr>
              <w:spacing w:after="0"/>
              <w:ind w:left="348" w:hanging="348"/>
              <w:rPr>
                <w:rFonts w:cs="Arial"/>
                <w:sz w:val="22"/>
                <w:szCs w:val="22"/>
              </w:rPr>
            </w:pPr>
            <w:r w:rsidRPr="00082BDE">
              <w:rPr>
                <w:rFonts w:cs="Arial"/>
                <w:sz w:val="22"/>
                <w:szCs w:val="22"/>
              </w:rPr>
              <w:t xml:space="preserve">NM </w:t>
            </w:r>
            <w:r w:rsidR="00805AA6">
              <w:rPr>
                <w:rFonts w:cs="Arial"/>
                <w:sz w:val="22"/>
                <w:szCs w:val="22"/>
              </w:rPr>
              <w:t xml:space="preserve">suggested </w:t>
            </w:r>
            <w:r w:rsidR="00065624">
              <w:rPr>
                <w:rFonts w:cs="Arial"/>
                <w:sz w:val="22"/>
                <w:szCs w:val="22"/>
              </w:rPr>
              <w:t xml:space="preserve">the </w:t>
            </w:r>
            <w:r w:rsidR="00B6419C">
              <w:rPr>
                <w:rFonts w:cs="Arial"/>
                <w:sz w:val="22"/>
                <w:szCs w:val="22"/>
              </w:rPr>
              <w:t xml:space="preserve">Mini </w:t>
            </w:r>
            <w:r w:rsidR="00065624">
              <w:rPr>
                <w:rFonts w:cs="Arial"/>
                <w:sz w:val="22"/>
                <w:szCs w:val="22"/>
              </w:rPr>
              <w:t>Official Committee on Occupational Pensions (</w:t>
            </w:r>
            <w:r w:rsidRPr="00082BDE">
              <w:rPr>
                <w:rFonts w:cs="Arial"/>
                <w:sz w:val="22"/>
                <w:szCs w:val="22"/>
              </w:rPr>
              <w:t>MOCOP</w:t>
            </w:r>
            <w:r w:rsidR="00065624">
              <w:rPr>
                <w:rFonts w:cs="Arial"/>
                <w:sz w:val="22"/>
                <w:szCs w:val="22"/>
              </w:rPr>
              <w:t>)</w:t>
            </w:r>
            <w:r w:rsidRPr="00082BDE">
              <w:rPr>
                <w:rFonts w:cs="Arial"/>
                <w:sz w:val="22"/>
                <w:szCs w:val="22"/>
              </w:rPr>
              <w:t xml:space="preserve"> </w:t>
            </w:r>
            <w:r w:rsidR="008C21D3">
              <w:rPr>
                <w:rFonts w:cs="Arial"/>
                <w:sz w:val="22"/>
                <w:szCs w:val="22"/>
              </w:rPr>
              <w:t>might be the appropriate forum</w:t>
            </w:r>
            <w:r w:rsidR="00921BFA">
              <w:rPr>
                <w:rFonts w:cs="Arial"/>
                <w:sz w:val="22"/>
                <w:szCs w:val="22"/>
              </w:rPr>
              <w:t xml:space="preserve"> for any cross-cutting issues</w:t>
            </w:r>
            <w:r w:rsidR="008C21D3">
              <w:rPr>
                <w:rFonts w:cs="Arial"/>
                <w:sz w:val="22"/>
                <w:szCs w:val="22"/>
              </w:rPr>
              <w:t xml:space="preserve"> given it </w:t>
            </w:r>
            <w:r w:rsidRPr="00082BDE">
              <w:rPr>
                <w:rFonts w:cs="Arial"/>
                <w:sz w:val="22"/>
                <w:szCs w:val="22"/>
              </w:rPr>
              <w:t xml:space="preserve">brings </w:t>
            </w:r>
            <w:r w:rsidR="008C21D3">
              <w:rPr>
                <w:rFonts w:cs="Arial"/>
                <w:sz w:val="22"/>
                <w:szCs w:val="22"/>
              </w:rPr>
              <w:t xml:space="preserve">together </w:t>
            </w:r>
            <w:r w:rsidRPr="00082BDE">
              <w:rPr>
                <w:rFonts w:cs="Arial"/>
                <w:sz w:val="22"/>
                <w:szCs w:val="22"/>
              </w:rPr>
              <w:t>all Departments that deal with pensions</w:t>
            </w:r>
            <w:r w:rsidR="008C21D3">
              <w:rPr>
                <w:rFonts w:cs="Arial"/>
                <w:sz w:val="22"/>
                <w:szCs w:val="22"/>
              </w:rPr>
              <w:t xml:space="preserve"> and </w:t>
            </w:r>
            <w:r w:rsidRPr="00082BDE">
              <w:rPr>
                <w:rFonts w:cs="Arial"/>
                <w:sz w:val="22"/>
                <w:szCs w:val="22"/>
              </w:rPr>
              <w:t xml:space="preserve">is chaired by </w:t>
            </w:r>
            <w:r w:rsidR="00F01E18">
              <w:rPr>
                <w:rFonts w:cs="Arial"/>
                <w:sz w:val="22"/>
                <w:szCs w:val="22"/>
              </w:rPr>
              <w:t xml:space="preserve">HM </w:t>
            </w:r>
            <w:r w:rsidRPr="00082BDE">
              <w:rPr>
                <w:rFonts w:cs="Arial"/>
                <w:sz w:val="22"/>
                <w:szCs w:val="22"/>
              </w:rPr>
              <w:t>Treasury</w:t>
            </w:r>
            <w:r w:rsidR="00DD5385" w:rsidRPr="00082BDE">
              <w:rPr>
                <w:rFonts w:cs="Arial"/>
                <w:sz w:val="22"/>
                <w:szCs w:val="22"/>
              </w:rPr>
              <w:t>.</w:t>
            </w:r>
          </w:p>
          <w:p w14:paraId="53CD863A" w14:textId="7C8E47B0" w:rsidR="00342F77" w:rsidRDefault="00DD5385" w:rsidP="007A5775">
            <w:pPr>
              <w:pStyle w:val="DeptBullets"/>
              <w:numPr>
                <w:ilvl w:val="0"/>
                <w:numId w:val="5"/>
              </w:numPr>
              <w:spacing w:after="0"/>
              <w:ind w:left="348" w:hanging="348"/>
              <w:rPr>
                <w:rFonts w:cs="Arial"/>
                <w:sz w:val="22"/>
                <w:szCs w:val="22"/>
              </w:rPr>
            </w:pPr>
            <w:r w:rsidRPr="00082BDE">
              <w:rPr>
                <w:rFonts w:cs="Arial"/>
                <w:sz w:val="22"/>
                <w:szCs w:val="22"/>
              </w:rPr>
              <w:t xml:space="preserve">SA </w:t>
            </w:r>
            <w:r w:rsidR="00210D09">
              <w:rPr>
                <w:rFonts w:cs="Arial"/>
                <w:sz w:val="22"/>
                <w:szCs w:val="22"/>
              </w:rPr>
              <w:t xml:space="preserve">referenced </w:t>
            </w:r>
            <w:r w:rsidRPr="00082BDE">
              <w:rPr>
                <w:rFonts w:cs="Arial"/>
                <w:sz w:val="22"/>
                <w:szCs w:val="22"/>
              </w:rPr>
              <w:t>an article in her specialist report</w:t>
            </w:r>
            <w:r w:rsidR="00210D09">
              <w:rPr>
                <w:rFonts w:cs="Arial"/>
                <w:sz w:val="22"/>
                <w:szCs w:val="22"/>
              </w:rPr>
              <w:t xml:space="preserve"> </w:t>
            </w:r>
            <w:r w:rsidR="007A5775">
              <w:rPr>
                <w:rFonts w:cs="Arial"/>
                <w:sz w:val="22"/>
                <w:szCs w:val="22"/>
              </w:rPr>
              <w:t>which stated that t</w:t>
            </w:r>
            <w:r w:rsidR="003156AD" w:rsidRPr="00082BDE">
              <w:rPr>
                <w:rFonts w:cs="Arial"/>
                <w:sz w:val="22"/>
                <w:szCs w:val="22"/>
              </w:rPr>
              <w:t xml:space="preserve">he Regulator </w:t>
            </w:r>
            <w:r w:rsidR="007A5775">
              <w:rPr>
                <w:rFonts w:cs="Arial"/>
                <w:sz w:val="22"/>
                <w:szCs w:val="22"/>
              </w:rPr>
              <w:t xml:space="preserve">was </w:t>
            </w:r>
            <w:r w:rsidR="003156AD" w:rsidRPr="00082BDE">
              <w:rPr>
                <w:rFonts w:cs="Arial"/>
                <w:sz w:val="22"/>
                <w:szCs w:val="22"/>
              </w:rPr>
              <w:t xml:space="preserve">looking at this </w:t>
            </w:r>
            <w:r w:rsidR="0098448A">
              <w:rPr>
                <w:rFonts w:cs="Arial"/>
                <w:sz w:val="22"/>
                <w:szCs w:val="22"/>
              </w:rPr>
              <w:t xml:space="preserve">through the lenses of </w:t>
            </w:r>
            <w:r w:rsidR="00F4166A" w:rsidRPr="00082BDE">
              <w:rPr>
                <w:rFonts w:cs="Arial"/>
                <w:sz w:val="22"/>
                <w:szCs w:val="22"/>
              </w:rPr>
              <w:t xml:space="preserve">policy, </w:t>
            </w:r>
            <w:proofErr w:type="gramStart"/>
            <w:r w:rsidR="00F4166A" w:rsidRPr="00082BDE">
              <w:rPr>
                <w:rFonts w:cs="Arial"/>
                <w:sz w:val="22"/>
                <w:szCs w:val="22"/>
              </w:rPr>
              <w:t>operation</w:t>
            </w:r>
            <w:r w:rsidR="008B093A">
              <w:rPr>
                <w:rFonts w:cs="Arial"/>
                <w:sz w:val="22"/>
                <w:szCs w:val="22"/>
              </w:rPr>
              <w:t>s</w:t>
            </w:r>
            <w:proofErr w:type="gramEnd"/>
            <w:r w:rsidR="00BA736D">
              <w:rPr>
                <w:rFonts w:cs="Arial"/>
                <w:sz w:val="22"/>
                <w:szCs w:val="22"/>
              </w:rPr>
              <w:t xml:space="preserve"> and governance</w:t>
            </w:r>
            <w:r w:rsidR="007A5775">
              <w:rPr>
                <w:rFonts w:cs="Arial"/>
                <w:sz w:val="22"/>
                <w:szCs w:val="22"/>
              </w:rPr>
              <w:t>.</w:t>
            </w:r>
            <w:r w:rsidR="009B1EBC">
              <w:rPr>
                <w:rFonts w:cs="Arial"/>
                <w:sz w:val="22"/>
                <w:szCs w:val="22"/>
              </w:rPr>
              <w:t xml:space="preserve"> </w:t>
            </w:r>
            <w:r w:rsidR="00DD3192">
              <w:rPr>
                <w:rFonts w:cs="Arial"/>
                <w:sz w:val="22"/>
                <w:szCs w:val="22"/>
              </w:rPr>
              <w:t xml:space="preserve">There was also an </w:t>
            </w:r>
            <w:r w:rsidR="00DD3192" w:rsidRPr="00082BDE">
              <w:rPr>
                <w:rFonts w:cs="Arial"/>
                <w:sz w:val="22"/>
                <w:szCs w:val="22"/>
              </w:rPr>
              <w:t>increasing focus on inclusion</w:t>
            </w:r>
            <w:r w:rsidR="00DD3192">
              <w:rPr>
                <w:rFonts w:cs="Arial"/>
                <w:sz w:val="22"/>
                <w:szCs w:val="22"/>
              </w:rPr>
              <w:t xml:space="preserve">. </w:t>
            </w:r>
            <w:r w:rsidR="007A5775">
              <w:rPr>
                <w:rFonts w:cs="Arial"/>
                <w:sz w:val="22"/>
                <w:szCs w:val="22"/>
              </w:rPr>
              <w:t>G</w:t>
            </w:r>
            <w:r w:rsidR="007E2DDB" w:rsidRPr="00082BDE">
              <w:rPr>
                <w:rFonts w:cs="Arial"/>
                <w:sz w:val="22"/>
                <w:szCs w:val="22"/>
              </w:rPr>
              <w:t xml:space="preserve">uidance </w:t>
            </w:r>
            <w:r w:rsidR="007A5775">
              <w:rPr>
                <w:rFonts w:cs="Arial"/>
                <w:sz w:val="22"/>
                <w:szCs w:val="22"/>
              </w:rPr>
              <w:t xml:space="preserve">would be </w:t>
            </w:r>
            <w:r w:rsidR="009B1EBC">
              <w:rPr>
                <w:rFonts w:cs="Arial"/>
                <w:sz w:val="22"/>
                <w:szCs w:val="22"/>
              </w:rPr>
              <w:t xml:space="preserve">issued </w:t>
            </w:r>
            <w:r w:rsidR="007E2DDB" w:rsidRPr="00082BDE">
              <w:rPr>
                <w:rFonts w:cs="Arial"/>
                <w:sz w:val="22"/>
                <w:szCs w:val="22"/>
              </w:rPr>
              <w:t>in due course.</w:t>
            </w:r>
          </w:p>
          <w:p w14:paraId="6237F48B" w14:textId="631EC01A" w:rsidR="00233FE9" w:rsidRDefault="00C303C3" w:rsidP="00903173">
            <w:pPr>
              <w:pStyle w:val="DeptBullets"/>
              <w:numPr>
                <w:ilvl w:val="0"/>
                <w:numId w:val="5"/>
              </w:numPr>
              <w:spacing w:after="0"/>
              <w:ind w:left="348" w:hanging="348"/>
              <w:rPr>
                <w:rFonts w:cs="Arial"/>
                <w:sz w:val="22"/>
                <w:szCs w:val="22"/>
              </w:rPr>
            </w:pPr>
            <w:r w:rsidRPr="00082BDE">
              <w:rPr>
                <w:rFonts w:cs="Arial"/>
                <w:sz w:val="22"/>
                <w:szCs w:val="22"/>
              </w:rPr>
              <w:t xml:space="preserve">JW </w:t>
            </w:r>
            <w:r w:rsidR="00971617">
              <w:rPr>
                <w:rFonts w:cs="Arial"/>
                <w:sz w:val="22"/>
                <w:szCs w:val="22"/>
              </w:rPr>
              <w:t xml:space="preserve">recognised that the </w:t>
            </w:r>
            <w:r w:rsidR="00587131" w:rsidRPr="00082BDE">
              <w:rPr>
                <w:rFonts w:cs="Arial"/>
                <w:sz w:val="22"/>
                <w:szCs w:val="22"/>
              </w:rPr>
              <w:t>Regulator ha</w:t>
            </w:r>
            <w:r w:rsidR="00971617">
              <w:rPr>
                <w:rFonts w:cs="Arial"/>
                <w:sz w:val="22"/>
                <w:szCs w:val="22"/>
              </w:rPr>
              <w:t>d</w:t>
            </w:r>
            <w:r w:rsidR="00587131" w:rsidRPr="00082BDE">
              <w:rPr>
                <w:rFonts w:cs="Arial"/>
                <w:sz w:val="22"/>
                <w:szCs w:val="22"/>
              </w:rPr>
              <w:t xml:space="preserve"> embraced EDI</w:t>
            </w:r>
            <w:r w:rsidR="003E0324" w:rsidRPr="00082BDE">
              <w:rPr>
                <w:rFonts w:cs="Arial"/>
                <w:sz w:val="22"/>
                <w:szCs w:val="22"/>
              </w:rPr>
              <w:t xml:space="preserve"> </w:t>
            </w:r>
            <w:r w:rsidR="0092027D" w:rsidRPr="00082BDE">
              <w:rPr>
                <w:rFonts w:cs="Arial"/>
                <w:sz w:val="22"/>
                <w:szCs w:val="22"/>
              </w:rPr>
              <w:t xml:space="preserve">and </w:t>
            </w:r>
            <w:r w:rsidR="00971617">
              <w:rPr>
                <w:rFonts w:cs="Arial"/>
                <w:sz w:val="22"/>
                <w:szCs w:val="22"/>
              </w:rPr>
              <w:t xml:space="preserve">welcomed any learning that </w:t>
            </w:r>
            <w:r w:rsidR="0092027D" w:rsidRPr="00082BDE">
              <w:rPr>
                <w:rFonts w:cs="Arial"/>
                <w:sz w:val="22"/>
                <w:szCs w:val="22"/>
              </w:rPr>
              <w:t>the</w:t>
            </w:r>
            <w:r w:rsidR="00A51318" w:rsidRPr="00082BDE">
              <w:rPr>
                <w:rFonts w:cs="Arial"/>
                <w:sz w:val="22"/>
                <w:szCs w:val="22"/>
              </w:rPr>
              <w:t xml:space="preserve"> Regulator</w:t>
            </w:r>
            <w:r w:rsidR="0092027D" w:rsidRPr="00082BDE">
              <w:rPr>
                <w:rFonts w:cs="Arial"/>
                <w:sz w:val="22"/>
                <w:szCs w:val="22"/>
              </w:rPr>
              <w:t xml:space="preserve"> can </w:t>
            </w:r>
            <w:r w:rsidR="00971617">
              <w:rPr>
                <w:rFonts w:cs="Arial"/>
                <w:sz w:val="22"/>
                <w:szCs w:val="22"/>
              </w:rPr>
              <w:t>share.</w:t>
            </w:r>
            <w:r w:rsidR="00436698">
              <w:rPr>
                <w:rFonts w:cs="Arial"/>
                <w:sz w:val="22"/>
                <w:szCs w:val="22"/>
              </w:rPr>
              <w:t xml:space="preserve"> Additionally, she suggested th</w:t>
            </w:r>
            <w:r w:rsidR="008A2F9B">
              <w:rPr>
                <w:rFonts w:cs="Arial"/>
                <w:sz w:val="22"/>
                <w:szCs w:val="22"/>
              </w:rPr>
              <w:t xml:space="preserve">at EDI </w:t>
            </w:r>
            <w:r w:rsidR="00A34913">
              <w:rPr>
                <w:rFonts w:cs="Arial"/>
                <w:sz w:val="22"/>
                <w:szCs w:val="22"/>
              </w:rPr>
              <w:t>sh</w:t>
            </w:r>
            <w:r w:rsidR="008A2F9B">
              <w:rPr>
                <w:rFonts w:cs="Arial"/>
                <w:sz w:val="22"/>
                <w:szCs w:val="22"/>
              </w:rPr>
              <w:t>ould form part of the Regulators’ review</w:t>
            </w:r>
            <w:r w:rsidR="00CC50AA">
              <w:rPr>
                <w:rFonts w:cs="Arial"/>
                <w:sz w:val="22"/>
                <w:szCs w:val="22"/>
              </w:rPr>
              <w:t xml:space="preserve">. </w:t>
            </w:r>
          </w:p>
          <w:p w14:paraId="468F3B85" w14:textId="16E03E47" w:rsidR="00FC5355" w:rsidRPr="003B7F50" w:rsidRDefault="00FC5355" w:rsidP="003B7F50">
            <w:pPr>
              <w:pStyle w:val="DeptBullets"/>
              <w:numPr>
                <w:ilvl w:val="0"/>
                <w:numId w:val="5"/>
              </w:numPr>
              <w:spacing w:after="0"/>
              <w:ind w:left="348" w:hanging="348"/>
              <w:rPr>
                <w:rFonts w:cs="Arial"/>
                <w:sz w:val="22"/>
                <w:szCs w:val="22"/>
              </w:rPr>
            </w:pPr>
            <w:r w:rsidRPr="003B7F50">
              <w:rPr>
                <w:rFonts w:cs="Arial"/>
                <w:sz w:val="22"/>
                <w:szCs w:val="22"/>
              </w:rPr>
              <w:t xml:space="preserve">NM </w:t>
            </w:r>
            <w:r w:rsidR="004F3960">
              <w:rPr>
                <w:rFonts w:cs="Arial"/>
                <w:sz w:val="22"/>
                <w:szCs w:val="22"/>
              </w:rPr>
              <w:t>enquired whether</w:t>
            </w:r>
            <w:r w:rsidR="004F3960" w:rsidRPr="003B7F50">
              <w:rPr>
                <w:rFonts w:cs="Arial"/>
                <w:sz w:val="22"/>
                <w:szCs w:val="22"/>
              </w:rPr>
              <w:t xml:space="preserve"> </w:t>
            </w:r>
            <w:r w:rsidRPr="003B7F50">
              <w:rPr>
                <w:rFonts w:cs="Arial"/>
                <w:sz w:val="22"/>
                <w:szCs w:val="22"/>
              </w:rPr>
              <w:t xml:space="preserve">there was a requirement for the Department to </w:t>
            </w:r>
            <w:proofErr w:type="gramStart"/>
            <w:r w:rsidRPr="003B7F50">
              <w:rPr>
                <w:rFonts w:cs="Arial"/>
                <w:sz w:val="22"/>
                <w:szCs w:val="22"/>
              </w:rPr>
              <w:t>compare and contrast</w:t>
            </w:r>
            <w:proofErr w:type="gramEnd"/>
            <w:r w:rsidRPr="003B7F50">
              <w:rPr>
                <w:rFonts w:cs="Arial"/>
                <w:sz w:val="22"/>
                <w:szCs w:val="22"/>
              </w:rPr>
              <w:t xml:space="preserve"> what it</w:t>
            </w:r>
            <w:r w:rsidR="004F3960">
              <w:rPr>
                <w:rFonts w:cs="Arial"/>
                <w:sz w:val="22"/>
                <w:szCs w:val="22"/>
              </w:rPr>
              <w:t xml:space="preserve"> i</w:t>
            </w:r>
            <w:r w:rsidRPr="003B7F50">
              <w:rPr>
                <w:rFonts w:cs="Arial"/>
                <w:sz w:val="22"/>
                <w:szCs w:val="22"/>
              </w:rPr>
              <w:t>s doing again</w:t>
            </w:r>
            <w:r w:rsidR="00E52C67" w:rsidRPr="003B7F50">
              <w:rPr>
                <w:rFonts w:cs="Arial"/>
                <w:sz w:val="22"/>
                <w:szCs w:val="22"/>
              </w:rPr>
              <w:t>st what the Pension Regulator is suggesting</w:t>
            </w:r>
            <w:r w:rsidR="0020668F" w:rsidRPr="003B7F50">
              <w:rPr>
                <w:rFonts w:cs="Arial"/>
                <w:sz w:val="22"/>
                <w:szCs w:val="22"/>
              </w:rPr>
              <w:t xml:space="preserve">.  SA </w:t>
            </w:r>
            <w:r w:rsidR="004F3960">
              <w:rPr>
                <w:rFonts w:cs="Arial"/>
                <w:sz w:val="22"/>
                <w:szCs w:val="22"/>
              </w:rPr>
              <w:t xml:space="preserve">suggested </w:t>
            </w:r>
            <w:r w:rsidR="0020668F" w:rsidRPr="003B7F50">
              <w:rPr>
                <w:rFonts w:cs="Arial"/>
                <w:sz w:val="22"/>
                <w:szCs w:val="22"/>
              </w:rPr>
              <w:t xml:space="preserve">that the Department are compliant because it adds value and </w:t>
            </w:r>
            <w:r w:rsidR="004F3960">
              <w:rPr>
                <w:rFonts w:cs="Arial"/>
                <w:sz w:val="22"/>
                <w:szCs w:val="22"/>
              </w:rPr>
              <w:t xml:space="preserve">is </w:t>
            </w:r>
            <w:r w:rsidR="0020668F" w:rsidRPr="003B7F50">
              <w:rPr>
                <w:rFonts w:cs="Arial"/>
                <w:sz w:val="22"/>
                <w:szCs w:val="22"/>
              </w:rPr>
              <w:t xml:space="preserve">best practice. </w:t>
            </w:r>
          </w:p>
          <w:p w14:paraId="6FC42151" w14:textId="5AB29E66" w:rsidR="00E57502" w:rsidRPr="00082BDE" w:rsidRDefault="00845DE7" w:rsidP="00E57502">
            <w:pPr>
              <w:pStyle w:val="DeptBullets"/>
              <w:numPr>
                <w:ilvl w:val="0"/>
                <w:numId w:val="5"/>
              </w:numPr>
              <w:spacing w:after="0"/>
              <w:ind w:left="348" w:hanging="348"/>
              <w:rPr>
                <w:rFonts w:cs="Arial"/>
                <w:sz w:val="22"/>
                <w:szCs w:val="22"/>
              </w:rPr>
            </w:pPr>
            <w:r w:rsidRPr="00082BDE">
              <w:rPr>
                <w:rFonts w:cs="Arial"/>
                <w:sz w:val="22"/>
                <w:szCs w:val="22"/>
              </w:rPr>
              <w:t xml:space="preserve">NM </w:t>
            </w:r>
            <w:r w:rsidR="0096602B">
              <w:rPr>
                <w:rFonts w:cs="Arial"/>
                <w:sz w:val="22"/>
                <w:szCs w:val="22"/>
              </w:rPr>
              <w:t xml:space="preserve">queried </w:t>
            </w:r>
            <w:r w:rsidRPr="00082BDE">
              <w:rPr>
                <w:rFonts w:cs="Arial"/>
                <w:sz w:val="22"/>
                <w:szCs w:val="22"/>
              </w:rPr>
              <w:t xml:space="preserve">how the Department works with Capita to ensure the scheme delivery reflects </w:t>
            </w:r>
            <w:r w:rsidR="00241CFE">
              <w:rPr>
                <w:rFonts w:cs="Arial"/>
                <w:sz w:val="22"/>
                <w:szCs w:val="22"/>
              </w:rPr>
              <w:t>EDI</w:t>
            </w:r>
            <w:r w:rsidR="00777B74">
              <w:rPr>
                <w:rFonts w:cs="Arial"/>
                <w:sz w:val="22"/>
                <w:szCs w:val="22"/>
              </w:rPr>
              <w:t>.</w:t>
            </w:r>
          </w:p>
          <w:p w14:paraId="134EE4B4" w14:textId="7BD03FBE" w:rsidR="005D3C9A" w:rsidRPr="00082BDE" w:rsidRDefault="005D3C9A" w:rsidP="00D2178E">
            <w:pPr>
              <w:pStyle w:val="DeptBullets"/>
              <w:numPr>
                <w:ilvl w:val="0"/>
                <w:numId w:val="5"/>
              </w:numPr>
              <w:spacing w:after="0"/>
              <w:ind w:left="348" w:hanging="348"/>
              <w:rPr>
                <w:rFonts w:cs="Arial"/>
                <w:sz w:val="22"/>
                <w:szCs w:val="22"/>
              </w:rPr>
            </w:pPr>
            <w:r w:rsidRPr="00082BDE">
              <w:rPr>
                <w:rFonts w:cs="Arial"/>
                <w:sz w:val="22"/>
                <w:szCs w:val="22"/>
              </w:rPr>
              <w:t xml:space="preserve">JB </w:t>
            </w:r>
            <w:r w:rsidR="00623050">
              <w:rPr>
                <w:rFonts w:cs="Arial"/>
                <w:sz w:val="22"/>
                <w:szCs w:val="22"/>
              </w:rPr>
              <w:t xml:space="preserve">explained </w:t>
            </w:r>
            <w:r w:rsidR="00134489" w:rsidRPr="00082BDE">
              <w:rPr>
                <w:rFonts w:cs="Arial"/>
                <w:sz w:val="22"/>
                <w:szCs w:val="22"/>
              </w:rPr>
              <w:t xml:space="preserve">that the </w:t>
            </w:r>
            <w:r w:rsidR="00D2553D" w:rsidRPr="00082BDE">
              <w:rPr>
                <w:rFonts w:cs="Arial"/>
                <w:sz w:val="22"/>
                <w:szCs w:val="22"/>
              </w:rPr>
              <w:t xml:space="preserve">various governance structures </w:t>
            </w:r>
            <w:r w:rsidR="00B60EA6">
              <w:rPr>
                <w:rFonts w:cs="Arial"/>
                <w:sz w:val="22"/>
                <w:szCs w:val="22"/>
              </w:rPr>
              <w:t xml:space="preserve">allow the Department to </w:t>
            </w:r>
            <w:r w:rsidR="003D2646">
              <w:rPr>
                <w:rFonts w:cs="Arial"/>
                <w:sz w:val="22"/>
                <w:szCs w:val="22"/>
              </w:rPr>
              <w:t xml:space="preserve">ensure those </w:t>
            </w:r>
            <w:r w:rsidR="00C324C1">
              <w:rPr>
                <w:rFonts w:cs="Arial"/>
                <w:sz w:val="22"/>
                <w:szCs w:val="22"/>
              </w:rPr>
              <w:t>requirements are being met</w:t>
            </w:r>
            <w:r w:rsidR="00740AED">
              <w:rPr>
                <w:rFonts w:cs="Arial"/>
                <w:sz w:val="22"/>
                <w:szCs w:val="22"/>
              </w:rPr>
              <w:t xml:space="preserve">. </w:t>
            </w:r>
            <w:r w:rsidR="003D2646">
              <w:rPr>
                <w:rFonts w:cs="Arial"/>
                <w:sz w:val="22"/>
                <w:szCs w:val="22"/>
              </w:rPr>
              <w:t xml:space="preserve"> </w:t>
            </w:r>
          </w:p>
          <w:p w14:paraId="39E6D414" w14:textId="138B58AF" w:rsidR="0004343C" w:rsidRPr="00082BDE" w:rsidRDefault="003037E4" w:rsidP="00E57502">
            <w:pPr>
              <w:pStyle w:val="DeptBullets"/>
              <w:numPr>
                <w:ilvl w:val="0"/>
                <w:numId w:val="5"/>
              </w:numPr>
              <w:spacing w:after="0"/>
              <w:ind w:left="348" w:hanging="348"/>
              <w:rPr>
                <w:rFonts w:cs="Arial"/>
                <w:sz w:val="22"/>
                <w:szCs w:val="22"/>
              </w:rPr>
            </w:pPr>
            <w:r w:rsidRPr="00082BDE">
              <w:rPr>
                <w:rFonts w:cs="Arial"/>
                <w:sz w:val="22"/>
                <w:szCs w:val="22"/>
              </w:rPr>
              <w:t xml:space="preserve">NM asked if the Department </w:t>
            </w:r>
            <w:r w:rsidR="00EE62DC" w:rsidRPr="00082BDE">
              <w:rPr>
                <w:rFonts w:cs="Arial"/>
                <w:sz w:val="22"/>
                <w:szCs w:val="22"/>
              </w:rPr>
              <w:t>was</w:t>
            </w:r>
            <w:r w:rsidR="00FD78EC" w:rsidRPr="00082BDE">
              <w:rPr>
                <w:rFonts w:cs="Arial"/>
                <w:sz w:val="22"/>
                <w:szCs w:val="22"/>
              </w:rPr>
              <w:t xml:space="preserve"> assuring the Board </w:t>
            </w:r>
            <w:r w:rsidR="00780D81">
              <w:rPr>
                <w:rFonts w:cs="Arial"/>
                <w:sz w:val="22"/>
                <w:szCs w:val="22"/>
              </w:rPr>
              <w:t>that the process for</w:t>
            </w:r>
            <w:r w:rsidR="00780D81" w:rsidRPr="00082BDE">
              <w:rPr>
                <w:rFonts w:cs="Arial"/>
                <w:sz w:val="22"/>
                <w:szCs w:val="22"/>
              </w:rPr>
              <w:t xml:space="preserve"> </w:t>
            </w:r>
            <w:r w:rsidR="00FD78EC" w:rsidRPr="00082BDE">
              <w:rPr>
                <w:rFonts w:cs="Arial"/>
                <w:sz w:val="22"/>
                <w:szCs w:val="22"/>
              </w:rPr>
              <w:t xml:space="preserve">overseeing Capita’s compliance with the obligations </w:t>
            </w:r>
            <w:r w:rsidR="00470C3E" w:rsidRPr="00082BDE">
              <w:rPr>
                <w:rFonts w:cs="Arial"/>
                <w:sz w:val="22"/>
                <w:szCs w:val="22"/>
              </w:rPr>
              <w:t>are</w:t>
            </w:r>
            <w:r w:rsidR="00FD78EC" w:rsidRPr="00082BDE">
              <w:rPr>
                <w:rFonts w:cs="Arial"/>
                <w:sz w:val="22"/>
                <w:szCs w:val="22"/>
              </w:rPr>
              <w:t xml:space="preserve"> robust and </w:t>
            </w:r>
            <w:r w:rsidR="006C5AF3" w:rsidRPr="00082BDE">
              <w:rPr>
                <w:rFonts w:cs="Arial"/>
                <w:sz w:val="22"/>
                <w:szCs w:val="22"/>
              </w:rPr>
              <w:t xml:space="preserve">working appropriately.  JB </w:t>
            </w:r>
            <w:r w:rsidR="00780D81">
              <w:rPr>
                <w:rFonts w:cs="Arial"/>
                <w:sz w:val="22"/>
                <w:szCs w:val="22"/>
              </w:rPr>
              <w:t xml:space="preserve">confirmed </w:t>
            </w:r>
            <w:r w:rsidR="006C5AF3" w:rsidRPr="00082BDE">
              <w:rPr>
                <w:rFonts w:cs="Arial"/>
                <w:sz w:val="22"/>
                <w:szCs w:val="22"/>
              </w:rPr>
              <w:t xml:space="preserve">that he </w:t>
            </w:r>
            <w:r w:rsidR="00470C3E" w:rsidRPr="00082BDE">
              <w:rPr>
                <w:rFonts w:cs="Arial"/>
                <w:sz w:val="22"/>
                <w:szCs w:val="22"/>
              </w:rPr>
              <w:t>was</w:t>
            </w:r>
            <w:r w:rsidR="0004343C" w:rsidRPr="00082BDE">
              <w:rPr>
                <w:rFonts w:cs="Arial"/>
                <w:sz w:val="22"/>
                <w:szCs w:val="22"/>
              </w:rPr>
              <w:t xml:space="preserve">.  </w:t>
            </w:r>
          </w:p>
          <w:p w14:paraId="1DE6DF5E" w14:textId="7137CAB4" w:rsidR="00621C48" w:rsidRPr="00082BDE" w:rsidRDefault="0004343C" w:rsidP="00E57502">
            <w:pPr>
              <w:pStyle w:val="DeptBullets"/>
              <w:numPr>
                <w:ilvl w:val="0"/>
                <w:numId w:val="5"/>
              </w:numPr>
              <w:spacing w:after="0"/>
              <w:ind w:left="348" w:hanging="348"/>
              <w:rPr>
                <w:rFonts w:cs="Arial"/>
                <w:sz w:val="22"/>
                <w:szCs w:val="22"/>
              </w:rPr>
            </w:pPr>
            <w:r w:rsidRPr="00082BDE">
              <w:rPr>
                <w:rFonts w:cs="Arial"/>
                <w:sz w:val="22"/>
                <w:szCs w:val="22"/>
              </w:rPr>
              <w:t xml:space="preserve">AG </w:t>
            </w:r>
            <w:r w:rsidR="00D62315">
              <w:rPr>
                <w:rFonts w:cs="Arial"/>
                <w:sz w:val="22"/>
                <w:szCs w:val="22"/>
              </w:rPr>
              <w:t xml:space="preserve">confirmed that it worked well from Capita’s perspective.  </w:t>
            </w:r>
            <w:r w:rsidR="00777B74">
              <w:rPr>
                <w:rFonts w:cs="Arial"/>
                <w:sz w:val="22"/>
                <w:szCs w:val="22"/>
              </w:rPr>
              <w:t xml:space="preserve">She </w:t>
            </w:r>
            <w:r w:rsidR="003A4B1E" w:rsidRPr="00082BDE">
              <w:rPr>
                <w:rFonts w:cs="Arial"/>
                <w:sz w:val="22"/>
                <w:szCs w:val="22"/>
              </w:rPr>
              <w:t xml:space="preserve">reiterated that EDI features throughout the governance structure </w:t>
            </w:r>
            <w:r w:rsidR="00EF3AE0" w:rsidRPr="00082BDE">
              <w:rPr>
                <w:rFonts w:cs="Arial"/>
                <w:sz w:val="22"/>
                <w:szCs w:val="22"/>
              </w:rPr>
              <w:t xml:space="preserve">in terms of accessibility, online tools and </w:t>
            </w:r>
            <w:r w:rsidR="0040229B" w:rsidRPr="00082BDE">
              <w:rPr>
                <w:rFonts w:cs="Arial"/>
                <w:sz w:val="22"/>
                <w:szCs w:val="22"/>
              </w:rPr>
              <w:t xml:space="preserve">availability </w:t>
            </w:r>
            <w:r w:rsidR="00724975" w:rsidRPr="00082BDE">
              <w:rPr>
                <w:rFonts w:cs="Arial"/>
                <w:sz w:val="22"/>
                <w:szCs w:val="22"/>
              </w:rPr>
              <w:t xml:space="preserve">and </w:t>
            </w:r>
            <w:r w:rsidR="00E5521E">
              <w:rPr>
                <w:rFonts w:cs="Arial"/>
                <w:sz w:val="22"/>
                <w:szCs w:val="22"/>
              </w:rPr>
              <w:t>was reported</w:t>
            </w:r>
            <w:r w:rsidR="0040229B" w:rsidRPr="00082BDE">
              <w:rPr>
                <w:rFonts w:cs="Arial"/>
                <w:sz w:val="22"/>
                <w:szCs w:val="22"/>
              </w:rPr>
              <w:t xml:space="preserve"> through the Service Delivery Board.  The Engagement Team have regular meetings with </w:t>
            </w:r>
            <w:r w:rsidR="00512293" w:rsidRPr="00082BDE">
              <w:rPr>
                <w:rFonts w:cs="Arial"/>
                <w:sz w:val="22"/>
                <w:szCs w:val="22"/>
              </w:rPr>
              <w:t xml:space="preserve">the Department.  </w:t>
            </w:r>
            <w:r w:rsidR="004026B9" w:rsidRPr="00082BDE">
              <w:rPr>
                <w:rFonts w:cs="Arial"/>
                <w:sz w:val="22"/>
                <w:szCs w:val="22"/>
              </w:rPr>
              <w:t xml:space="preserve">Capita train and upskill </w:t>
            </w:r>
            <w:r w:rsidR="007812C3">
              <w:rPr>
                <w:rFonts w:cs="Arial"/>
                <w:sz w:val="22"/>
                <w:szCs w:val="22"/>
              </w:rPr>
              <w:t>staff in</w:t>
            </w:r>
            <w:r w:rsidR="004026B9" w:rsidRPr="00082BDE">
              <w:rPr>
                <w:rFonts w:cs="Arial"/>
                <w:sz w:val="22"/>
                <w:szCs w:val="22"/>
              </w:rPr>
              <w:t xml:space="preserve"> </w:t>
            </w:r>
            <w:r w:rsidR="007812C3">
              <w:rPr>
                <w:rFonts w:cs="Arial"/>
                <w:sz w:val="22"/>
                <w:szCs w:val="22"/>
              </w:rPr>
              <w:t xml:space="preserve">the </w:t>
            </w:r>
            <w:r w:rsidR="004026B9" w:rsidRPr="00082BDE">
              <w:rPr>
                <w:rFonts w:cs="Arial"/>
                <w:sz w:val="22"/>
                <w:szCs w:val="22"/>
              </w:rPr>
              <w:t xml:space="preserve">contact centre and operational teams </w:t>
            </w:r>
            <w:r w:rsidR="007812C3">
              <w:rPr>
                <w:rFonts w:cs="Arial"/>
                <w:sz w:val="22"/>
                <w:szCs w:val="22"/>
              </w:rPr>
              <w:t xml:space="preserve">to </w:t>
            </w:r>
            <w:r w:rsidR="004026B9" w:rsidRPr="00082BDE">
              <w:rPr>
                <w:rFonts w:cs="Arial"/>
                <w:sz w:val="22"/>
                <w:szCs w:val="22"/>
              </w:rPr>
              <w:t xml:space="preserve">deal with vulnerable customers. </w:t>
            </w:r>
            <w:r w:rsidR="00266251" w:rsidRPr="00082BDE">
              <w:rPr>
                <w:rFonts w:cs="Arial"/>
                <w:sz w:val="22"/>
                <w:szCs w:val="22"/>
              </w:rPr>
              <w:t xml:space="preserve"> At the Risk Committee</w:t>
            </w:r>
            <w:r w:rsidR="007812C3">
              <w:rPr>
                <w:rFonts w:cs="Arial"/>
                <w:sz w:val="22"/>
                <w:szCs w:val="22"/>
              </w:rPr>
              <w:t>,</w:t>
            </w:r>
            <w:r w:rsidR="00266251" w:rsidRPr="00082BDE">
              <w:rPr>
                <w:rFonts w:cs="Arial"/>
                <w:sz w:val="22"/>
                <w:szCs w:val="22"/>
              </w:rPr>
              <w:t xml:space="preserve"> there is an agenda item for policy updates and equality issues </w:t>
            </w:r>
            <w:r w:rsidR="004D44AE" w:rsidRPr="00082BDE">
              <w:rPr>
                <w:rFonts w:cs="Arial"/>
                <w:sz w:val="22"/>
                <w:szCs w:val="22"/>
              </w:rPr>
              <w:t xml:space="preserve">and Capita’s Head of Policy and Technical play a key part in emerging issues </w:t>
            </w:r>
            <w:r w:rsidR="00406F43" w:rsidRPr="00082BDE">
              <w:rPr>
                <w:rFonts w:cs="Arial"/>
                <w:sz w:val="22"/>
                <w:szCs w:val="22"/>
              </w:rPr>
              <w:t xml:space="preserve">and EDI is inherent within </w:t>
            </w:r>
            <w:r w:rsidR="00647E1F" w:rsidRPr="00082BDE">
              <w:rPr>
                <w:rFonts w:cs="Arial"/>
                <w:sz w:val="22"/>
                <w:szCs w:val="22"/>
              </w:rPr>
              <w:t>all delivery aspects.</w:t>
            </w:r>
          </w:p>
          <w:p w14:paraId="27376D99" w14:textId="7320949D" w:rsidR="003A618D" w:rsidRDefault="00621C48" w:rsidP="003A618D">
            <w:pPr>
              <w:pStyle w:val="DeptBullets"/>
              <w:numPr>
                <w:ilvl w:val="0"/>
                <w:numId w:val="5"/>
              </w:numPr>
              <w:spacing w:after="0"/>
              <w:ind w:left="348" w:hanging="348"/>
              <w:rPr>
                <w:rFonts w:cs="Arial"/>
                <w:sz w:val="22"/>
                <w:szCs w:val="22"/>
              </w:rPr>
            </w:pPr>
            <w:r w:rsidRPr="00082BDE">
              <w:rPr>
                <w:rFonts w:cs="Arial"/>
                <w:sz w:val="22"/>
                <w:szCs w:val="22"/>
              </w:rPr>
              <w:t xml:space="preserve">JB </w:t>
            </w:r>
            <w:r w:rsidR="00244932">
              <w:rPr>
                <w:rFonts w:cs="Arial"/>
                <w:sz w:val="22"/>
                <w:szCs w:val="22"/>
              </w:rPr>
              <w:t xml:space="preserve">confirmed </w:t>
            </w:r>
            <w:r w:rsidRPr="00082BDE">
              <w:rPr>
                <w:rFonts w:cs="Arial"/>
                <w:sz w:val="22"/>
                <w:szCs w:val="22"/>
              </w:rPr>
              <w:t>that the Department and Capita</w:t>
            </w:r>
            <w:r w:rsidR="00E6069B" w:rsidRPr="00082BDE">
              <w:rPr>
                <w:rFonts w:cs="Arial"/>
                <w:sz w:val="22"/>
                <w:szCs w:val="22"/>
              </w:rPr>
              <w:t xml:space="preserve"> invest </w:t>
            </w:r>
            <w:r w:rsidR="00B70420" w:rsidRPr="00082BDE">
              <w:rPr>
                <w:rFonts w:cs="Arial"/>
                <w:sz w:val="22"/>
                <w:szCs w:val="22"/>
              </w:rPr>
              <w:t xml:space="preserve">in </w:t>
            </w:r>
            <w:r w:rsidR="00F313E6" w:rsidRPr="00082BDE">
              <w:rPr>
                <w:rFonts w:cs="Arial"/>
                <w:sz w:val="22"/>
                <w:szCs w:val="22"/>
              </w:rPr>
              <w:t>staff who have other needs</w:t>
            </w:r>
            <w:r w:rsidR="00742EAD">
              <w:rPr>
                <w:rFonts w:cs="Arial"/>
                <w:sz w:val="22"/>
                <w:szCs w:val="22"/>
              </w:rPr>
              <w:t>.  This might</w:t>
            </w:r>
            <w:r w:rsidR="00C3677D" w:rsidRPr="00082BDE">
              <w:rPr>
                <w:rFonts w:cs="Arial"/>
                <w:sz w:val="22"/>
                <w:szCs w:val="22"/>
              </w:rPr>
              <w:t xml:space="preserve"> </w:t>
            </w:r>
            <w:r w:rsidR="00244932">
              <w:rPr>
                <w:rFonts w:cs="Arial"/>
                <w:sz w:val="22"/>
                <w:szCs w:val="22"/>
              </w:rPr>
              <w:t>includ</w:t>
            </w:r>
            <w:r w:rsidR="00742EAD">
              <w:rPr>
                <w:rFonts w:cs="Arial"/>
                <w:sz w:val="22"/>
                <w:szCs w:val="22"/>
              </w:rPr>
              <w:t>e</w:t>
            </w:r>
            <w:r w:rsidR="00244932">
              <w:rPr>
                <w:rFonts w:cs="Arial"/>
                <w:sz w:val="22"/>
                <w:szCs w:val="22"/>
              </w:rPr>
              <w:t xml:space="preserve"> </w:t>
            </w:r>
            <w:r w:rsidR="00742EAD">
              <w:rPr>
                <w:rFonts w:cs="Arial"/>
                <w:sz w:val="22"/>
                <w:szCs w:val="22"/>
              </w:rPr>
              <w:t xml:space="preserve">supporting </w:t>
            </w:r>
            <w:r w:rsidR="00244932">
              <w:rPr>
                <w:rFonts w:cs="Arial"/>
                <w:sz w:val="22"/>
                <w:szCs w:val="22"/>
              </w:rPr>
              <w:t xml:space="preserve">those who need </w:t>
            </w:r>
            <w:r w:rsidR="00C3677D" w:rsidRPr="00082BDE">
              <w:rPr>
                <w:rFonts w:cs="Arial"/>
                <w:sz w:val="22"/>
                <w:szCs w:val="22"/>
              </w:rPr>
              <w:t>to work from home</w:t>
            </w:r>
            <w:r w:rsidR="005017B7">
              <w:rPr>
                <w:rFonts w:cs="Arial"/>
                <w:sz w:val="22"/>
                <w:szCs w:val="22"/>
              </w:rPr>
              <w:t xml:space="preserve">, </w:t>
            </w:r>
            <w:r w:rsidR="00C3677D" w:rsidRPr="00082BDE">
              <w:rPr>
                <w:rFonts w:cs="Arial"/>
                <w:sz w:val="22"/>
                <w:szCs w:val="22"/>
              </w:rPr>
              <w:t>provid</w:t>
            </w:r>
            <w:r w:rsidR="00742EAD">
              <w:rPr>
                <w:rFonts w:cs="Arial"/>
                <w:sz w:val="22"/>
                <w:szCs w:val="22"/>
              </w:rPr>
              <w:t>ing</w:t>
            </w:r>
            <w:r w:rsidR="00C3677D" w:rsidRPr="00082BDE">
              <w:rPr>
                <w:rFonts w:cs="Arial"/>
                <w:sz w:val="22"/>
                <w:szCs w:val="22"/>
              </w:rPr>
              <w:t xml:space="preserve"> training on equalities</w:t>
            </w:r>
            <w:r w:rsidR="00012033">
              <w:rPr>
                <w:rFonts w:cs="Arial"/>
                <w:sz w:val="22"/>
                <w:szCs w:val="22"/>
              </w:rPr>
              <w:t>,</w:t>
            </w:r>
            <w:r w:rsidR="00C3677D" w:rsidRPr="00082BDE">
              <w:rPr>
                <w:rFonts w:cs="Arial"/>
                <w:sz w:val="22"/>
                <w:szCs w:val="22"/>
              </w:rPr>
              <w:t xml:space="preserve"> </w:t>
            </w:r>
            <w:r w:rsidR="00012033">
              <w:rPr>
                <w:rFonts w:cs="Arial"/>
                <w:sz w:val="22"/>
                <w:szCs w:val="22"/>
              </w:rPr>
              <w:t xml:space="preserve">and </w:t>
            </w:r>
            <w:r w:rsidR="00C3677D" w:rsidRPr="00082BDE">
              <w:rPr>
                <w:rFonts w:cs="Arial"/>
                <w:sz w:val="22"/>
                <w:szCs w:val="22"/>
              </w:rPr>
              <w:t xml:space="preserve">offering </w:t>
            </w:r>
            <w:r w:rsidR="00516C3E" w:rsidRPr="00082BDE">
              <w:rPr>
                <w:rFonts w:cs="Arial"/>
                <w:sz w:val="22"/>
                <w:szCs w:val="22"/>
              </w:rPr>
              <w:t>apprenticeships</w:t>
            </w:r>
            <w:r w:rsidR="00C3677D" w:rsidRPr="00082BDE">
              <w:rPr>
                <w:rFonts w:cs="Arial"/>
                <w:sz w:val="22"/>
                <w:szCs w:val="22"/>
              </w:rPr>
              <w:t xml:space="preserve"> </w:t>
            </w:r>
            <w:r w:rsidR="00012033">
              <w:rPr>
                <w:rFonts w:cs="Arial"/>
                <w:sz w:val="22"/>
                <w:szCs w:val="22"/>
              </w:rPr>
              <w:t xml:space="preserve">and other opportunities </w:t>
            </w:r>
            <w:r w:rsidR="00C3677D" w:rsidRPr="00082BDE">
              <w:rPr>
                <w:rFonts w:cs="Arial"/>
                <w:sz w:val="22"/>
                <w:szCs w:val="22"/>
              </w:rPr>
              <w:t xml:space="preserve">to support the </w:t>
            </w:r>
            <w:r w:rsidR="003A618D" w:rsidRPr="00082BDE">
              <w:rPr>
                <w:rFonts w:cs="Arial"/>
                <w:sz w:val="22"/>
                <w:szCs w:val="22"/>
              </w:rPr>
              <w:t>socio-economic</w:t>
            </w:r>
            <w:r w:rsidR="0064642B" w:rsidRPr="00082BDE">
              <w:rPr>
                <w:rFonts w:cs="Arial"/>
                <w:sz w:val="22"/>
                <w:szCs w:val="22"/>
              </w:rPr>
              <w:t xml:space="preserve"> area they are </w:t>
            </w:r>
            <w:r w:rsidR="00FE5D0D">
              <w:rPr>
                <w:rFonts w:cs="Arial"/>
                <w:sz w:val="22"/>
                <w:szCs w:val="22"/>
              </w:rPr>
              <w:t xml:space="preserve">operating </w:t>
            </w:r>
            <w:r w:rsidR="0064642B" w:rsidRPr="00082BDE">
              <w:rPr>
                <w:rFonts w:cs="Arial"/>
                <w:sz w:val="22"/>
                <w:szCs w:val="22"/>
              </w:rPr>
              <w:t>in.</w:t>
            </w:r>
          </w:p>
          <w:p w14:paraId="3D04B7A8" w14:textId="06472A98" w:rsidR="003A618D" w:rsidRPr="00082BDE" w:rsidRDefault="00012033" w:rsidP="003A618D">
            <w:pPr>
              <w:pStyle w:val="DeptBullets"/>
              <w:numPr>
                <w:ilvl w:val="0"/>
                <w:numId w:val="5"/>
              </w:numPr>
              <w:spacing w:after="0"/>
              <w:ind w:left="348" w:hanging="348"/>
              <w:rPr>
                <w:rFonts w:cs="Arial"/>
                <w:sz w:val="22"/>
                <w:szCs w:val="22"/>
              </w:rPr>
            </w:pPr>
            <w:r>
              <w:rPr>
                <w:rFonts w:cs="Arial"/>
                <w:sz w:val="22"/>
                <w:szCs w:val="22"/>
              </w:rPr>
              <w:t xml:space="preserve">NM </w:t>
            </w:r>
            <w:r w:rsidR="00487E95">
              <w:rPr>
                <w:rFonts w:cs="Arial"/>
                <w:sz w:val="22"/>
                <w:szCs w:val="22"/>
              </w:rPr>
              <w:t xml:space="preserve">invited </w:t>
            </w:r>
            <w:r w:rsidR="004A0116">
              <w:rPr>
                <w:rFonts w:cs="Arial"/>
                <w:sz w:val="22"/>
                <w:szCs w:val="22"/>
              </w:rPr>
              <w:t>thoughts</w:t>
            </w:r>
            <w:r w:rsidR="00487E95">
              <w:rPr>
                <w:rFonts w:cs="Arial"/>
                <w:sz w:val="22"/>
                <w:szCs w:val="22"/>
              </w:rPr>
              <w:t xml:space="preserve"> on how </w:t>
            </w:r>
            <w:r w:rsidR="003A618D" w:rsidRPr="00082BDE">
              <w:rPr>
                <w:rFonts w:cs="Arial"/>
                <w:sz w:val="22"/>
                <w:szCs w:val="22"/>
              </w:rPr>
              <w:t xml:space="preserve">the Board </w:t>
            </w:r>
            <w:r w:rsidR="00966621" w:rsidRPr="00082BDE">
              <w:rPr>
                <w:rFonts w:cs="Arial"/>
                <w:sz w:val="22"/>
                <w:szCs w:val="22"/>
              </w:rPr>
              <w:t>reflect</w:t>
            </w:r>
            <w:r w:rsidR="00487E95">
              <w:rPr>
                <w:rFonts w:cs="Arial"/>
                <w:sz w:val="22"/>
                <w:szCs w:val="22"/>
              </w:rPr>
              <w:t>ed</w:t>
            </w:r>
            <w:r w:rsidR="00966621" w:rsidRPr="00082BDE">
              <w:rPr>
                <w:rFonts w:cs="Arial"/>
                <w:sz w:val="22"/>
                <w:szCs w:val="22"/>
              </w:rPr>
              <w:t xml:space="preserve"> EDI values and objectives.</w:t>
            </w:r>
            <w:r w:rsidR="0035705C" w:rsidRPr="00082BDE">
              <w:rPr>
                <w:rFonts w:cs="Arial"/>
                <w:sz w:val="22"/>
                <w:szCs w:val="22"/>
              </w:rPr>
              <w:t xml:space="preserve">  He </w:t>
            </w:r>
            <w:r w:rsidR="00B43A3D">
              <w:rPr>
                <w:rFonts w:cs="Arial"/>
                <w:sz w:val="22"/>
                <w:szCs w:val="22"/>
              </w:rPr>
              <w:t>identified that</w:t>
            </w:r>
            <w:r w:rsidR="009D011A">
              <w:rPr>
                <w:rFonts w:cs="Arial"/>
                <w:sz w:val="22"/>
                <w:szCs w:val="22"/>
              </w:rPr>
              <w:t xml:space="preserve"> </w:t>
            </w:r>
            <w:r w:rsidR="0035705C" w:rsidRPr="00082BDE">
              <w:rPr>
                <w:rFonts w:cs="Arial"/>
                <w:sz w:val="22"/>
                <w:szCs w:val="22"/>
              </w:rPr>
              <w:t xml:space="preserve">the </w:t>
            </w:r>
            <w:r w:rsidR="003B5ADA">
              <w:rPr>
                <w:rFonts w:cs="Arial"/>
                <w:sz w:val="22"/>
                <w:szCs w:val="22"/>
              </w:rPr>
              <w:t xml:space="preserve">current Board was more diverse than when he joined </w:t>
            </w:r>
            <w:proofErr w:type="gramStart"/>
            <w:r w:rsidR="00D318DC">
              <w:rPr>
                <w:rFonts w:cs="Arial"/>
                <w:sz w:val="22"/>
                <w:szCs w:val="22"/>
              </w:rPr>
              <w:t xml:space="preserve">as </w:t>
            </w:r>
            <w:r w:rsidR="003B5ADA">
              <w:rPr>
                <w:rFonts w:cs="Arial"/>
                <w:sz w:val="22"/>
                <w:szCs w:val="22"/>
              </w:rPr>
              <w:t>a result of</w:t>
            </w:r>
            <w:proofErr w:type="gramEnd"/>
            <w:r w:rsidR="003B5ADA">
              <w:rPr>
                <w:rFonts w:cs="Arial"/>
                <w:sz w:val="22"/>
                <w:szCs w:val="22"/>
              </w:rPr>
              <w:t xml:space="preserve"> the open and </w:t>
            </w:r>
            <w:r w:rsidR="00DB24C1" w:rsidRPr="00082BDE">
              <w:rPr>
                <w:rFonts w:cs="Arial"/>
                <w:sz w:val="22"/>
                <w:szCs w:val="22"/>
              </w:rPr>
              <w:t xml:space="preserve">transparent </w:t>
            </w:r>
            <w:r w:rsidR="00DB24C1" w:rsidRPr="00082BDE">
              <w:rPr>
                <w:rFonts w:cs="Arial"/>
                <w:sz w:val="22"/>
                <w:szCs w:val="22"/>
              </w:rPr>
              <w:lastRenderedPageBreak/>
              <w:t>recruitment process</w:t>
            </w:r>
            <w:r w:rsidR="00592D28">
              <w:rPr>
                <w:rFonts w:cs="Arial"/>
                <w:sz w:val="22"/>
                <w:szCs w:val="22"/>
              </w:rPr>
              <w:t xml:space="preserve"> now used</w:t>
            </w:r>
            <w:r w:rsidR="00DB24C1" w:rsidRPr="00082BDE">
              <w:rPr>
                <w:rFonts w:cs="Arial"/>
                <w:sz w:val="22"/>
                <w:szCs w:val="22"/>
              </w:rPr>
              <w:t xml:space="preserve">. </w:t>
            </w:r>
            <w:r w:rsidR="00DE7689" w:rsidRPr="00082BDE">
              <w:rPr>
                <w:rFonts w:cs="Arial"/>
                <w:sz w:val="22"/>
                <w:szCs w:val="22"/>
              </w:rPr>
              <w:t xml:space="preserve"> Board vacancies </w:t>
            </w:r>
            <w:r w:rsidR="000F3715" w:rsidRPr="00082BDE">
              <w:rPr>
                <w:rFonts w:cs="Arial"/>
                <w:sz w:val="22"/>
                <w:szCs w:val="22"/>
              </w:rPr>
              <w:t>are</w:t>
            </w:r>
            <w:r w:rsidR="00DE7689" w:rsidRPr="00082BDE">
              <w:rPr>
                <w:rFonts w:cs="Arial"/>
                <w:sz w:val="22"/>
                <w:szCs w:val="22"/>
              </w:rPr>
              <w:t xml:space="preserve"> advertise</w:t>
            </w:r>
            <w:r w:rsidR="000F3715" w:rsidRPr="00082BDE">
              <w:rPr>
                <w:rFonts w:cs="Arial"/>
                <w:sz w:val="22"/>
                <w:szCs w:val="22"/>
              </w:rPr>
              <w:t>d</w:t>
            </w:r>
            <w:r w:rsidR="00DE7689" w:rsidRPr="00082BDE">
              <w:rPr>
                <w:rFonts w:cs="Arial"/>
                <w:sz w:val="22"/>
                <w:szCs w:val="22"/>
              </w:rPr>
              <w:t xml:space="preserve"> </w:t>
            </w:r>
            <w:r w:rsidR="009E5B42" w:rsidRPr="00082BDE">
              <w:rPr>
                <w:rFonts w:cs="Arial"/>
                <w:sz w:val="22"/>
                <w:szCs w:val="22"/>
              </w:rPr>
              <w:t xml:space="preserve">to attract </w:t>
            </w:r>
            <w:r w:rsidR="00833E61">
              <w:rPr>
                <w:rFonts w:cs="Arial"/>
                <w:sz w:val="22"/>
                <w:szCs w:val="22"/>
              </w:rPr>
              <w:t xml:space="preserve">a wider range of </w:t>
            </w:r>
            <w:r w:rsidR="008D1B28" w:rsidRPr="00082BDE">
              <w:rPr>
                <w:rFonts w:cs="Arial"/>
                <w:sz w:val="22"/>
                <w:szCs w:val="22"/>
              </w:rPr>
              <w:t xml:space="preserve">applicants from a </w:t>
            </w:r>
            <w:r w:rsidR="00CC0A31" w:rsidRPr="00082BDE">
              <w:rPr>
                <w:rFonts w:cs="Arial"/>
                <w:sz w:val="22"/>
                <w:szCs w:val="22"/>
              </w:rPr>
              <w:t>broader socioeconomic background.</w:t>
            </w:r>
            <w:r w:rsidR="00E15096" w:rsidRPr="00082BDE">
              <w:rPr>
                <w:rFonts w:cs="Arial"/>
                <w:sz w:val="22"/>
                <w:szCs w:val="22"/>
              </w:rPr>
              <w:t xml:space="preserve"> </w:t>
            </w:r>
            <w:r w:rsidR="00833E61">
              <w:rPr>
                <w:rFonts w:cs="Arial"/>
                <w:sz w:val="22"/>
                <w:szCs w:val="22"/>
              </w:rPr>
              <w:t xml:space="preserve"> However, whilst there was a good gender balance, there was </w:t>
            </w:r>
            <w:r w:rsidR="00152B95" w:rsidRPr="00082BDE">
              <w:rPr>
                <w:rFonts w:cs="Arial"/>
                <w:sz w:val="22"/>
                <w:szCs w:val="22"/>
              </w:rPr>
              <w:t>little ethnic diversity</w:t>
            </w:r>
            <w:r w:rsidR="000A10E8" w:rsidRPr="00082BDE">
              <w:rPr>
                <w:rFonts w:cs="Arial"/>
                <w:sz w:val="22"/>
                <w:szCs w:val="22"/>
              </w:rPr>
              <w:t xml:space="preserve"> or disabilit</w:t>
            </w:r>
            <w:r w:rsidR="00432FAB">
              <w:rPr>
                <w:rFonts w:cs="Arial"/>
                <w:sz w:val="22"/>
                <w:szCs w:val="22"/>
              </w:rPr>
              <w:t>y</w:t>
            </w:r>
            <w:r w:rsidR="000A10E8" w:rsidRPr="00082BDE">
              <w:rPr>
                <w:rFonts w:cs="Arial"/>
                <w:sz w:val="22"/>
                <w:szCs w:val="22"/>
              </w:rPr>
              <w:t xml:space="preserve"> on the Board.</w:t>
            </w:r>
          </w:p>
          <w:p w14:paraId="07A0EE0A" w14:textId="798358B6" w:rsidR="00291E7F" w:rsidRPr="00082BDE" w:rsidRDefault="00944F0E" w:rsidP="00CA26E3">
            <w:pPr>
              <w:pStyle w:val="DeptBullets"/>
              <w:numPr>
                <w:ilvl w:val="0"/>
                <w:numId w:val="5"/>
              </w:numPr>
              <w:spacing w:after="0"/>
              <w:ind w:left="348" w:hanging="348"/>
              <w:rPr>
                <w:rFonts w:cs="Arial"/>
                <w:sz w:val="22"/>
                <w:szCs w:val="22"/>
              </w:rPr>
            </w:pPr>
            <w:r w:rsidRPr="00082BDE">
              <w:rPr>
                <w:rFonts w:cs="Arial"/>
                <w:sz w:val="22"/>
                <w:szCs w:val="22"/>
              </w:rPr>
              <w:t xml:space="preserve">JW </w:t>
            </w:r>
            <w:r w:rsidR="00175E82" w:rsidRPr="00082BDE">
              <w:rPr>
                <w:rFonts w:cs="Arial"/>
                <w:sz w:val="22"/>
                <w:szCs w:val="22"/>
              </w:rPr>
              <w:t xml:space="preserve">highlighted </w:t>
            </w:r>
            <w:r w:rsidR="001A6676">
              <w:rPr>
                <w:rFonts w:cs="Arial"/>
                <w:sz w:val="22"/>
                <w:szCs w:val="22"/>
              </w:rPr>
              <w:t xml:space="preserve">that </w:t>
            </w:r>
            <w:r w:rsidR="00175E82" w:rsidRPr="00082BDE">
              <w:rPr>
                <w:rFonts w:cs="Arial"/>
                <w:sz w:val="22"/>
                <w:szCs w:val="22"/>
              </w:rPr>
              <w:t xml:space="preserve">she was the first female </w:t>
            </w:r>
            <w:r w:rsidR="00FD2848" w:rsidRPr="00082BDE">
              <w:rPr>
                <w:rFonts w:cs="Arial"/>
                <w:sz w:val="22"/>
                <w:szCs w:val="22"/>
              </w:rPr>
              <w:t xml:space="preserve">on the Board </w:t>
            </w:r>
            <w:r w:rsidR="00B75741" w:rsidRPr="00082BDE">
              <w:rPr>
                <w:rFonts w:cs="Arial"/>
                <w:sz w:val="22"/>
                <w:szCs w:val="22"/>
              </w:rPr>
              <w:t xml:space="preserve">and </w:t>
            </w:r>
            <w:r w:rsidR="006F3D19">
              <w:rPr>
                <w:rFonts w:cs="Arial"/>
                <w:sz w:val="22"/>
                <w:szCs w:val="22"/>
              </w:rPr>
              <w:t>welcomed that t</w:t>
            </w:r>
            <w:r w:rsidR="00B75741" w:rsidRPr="00082BDE">
              <w:rPr>
                <w:rFonts w:cs="Arial"/>
                <w:sz w:val="22"/>
                <w:szCs w:val="22"/>
              </w:rPr>
              <w:t xml:space="preserve">he </w:t>
            </w:r>
            <w:r w:rsidR="00D318DC">
              <w:rPr>
                <w:rFonts w:cs="Arial"/>
                <w:sz w:val="22"/>
                <w:szCs w:val="22"/>
              </w:rPr>
              <w:t xml:space="preserve">membership </w:t>
            </w:r>
            <w:r w:rsidR="004A5F69">
              <w:rPr>
                <w:rFonts w:cs="Arial"/>
                <w:sz w:val="22"/>
                <w:szCs w:val="22"/>
              </w:rPr>
              <w:t xml:space="preserve">now </w:t>
            </w:r>
            <w:r w:rsidR="006F3D19">
              <w:rPr>
                <w:rFonts w:cs="Arial"/>
                <w:sz w:val="22"/>
                <w:szCs w:val="22"/>
              </w:rPr>
              <w:t xml:space="preserve">better </w:t>
            </w:r>
            <w:r w:rsidR="00B75741" w:rsidRPr="00082BDE">
              <w:rPr>
                <w:rFonts w:cs="Arial"/>
                <w:sz w:val="22"/>
                <w:szCs w:val="22"/>
              </w:rPr>
              <w:t>reflect</w:t>
            </w:r>
            <w:r w:rsidR="006F3D19">
              <w:rPr>
                <w:rFonts w:cs="Arial"/>
                <w:sz w:val="22"/>
                <w:szCs w:val="22"/>
              </w:rPr>
              <w:t>ed</w:t>
            </w:r>
            <w:r w:rsidR="00B75741" w:rsidRPr="00082BDE">
              <w:rPr>
                <w:rFonts w:cs="Arial"/>
                <w:sz w:val="22"/>
                <w:szCs w:val="22"/>
              </w:rPr>
              <w:t xml:space="preserve"> the teaching population.</w:t>
            </w:r>
            <w:r w:rsidR="00291E7F" w:rsidRPr="00082BDE">
              <w:rPr>
                <w:rFonts w:cs="Arial"/>
                <w:sz w:val="22"/>
                <w:szCs w:val="22"/>
              </w:rPr>
              <w:t xml:space="preserve"> </w:t>
            </w:r>
            <w:r w:rsidR="00326918" w:rsidRPr="00082BDE">
              <w:rPr>
                <w:rFonts w:cs="Arial"/>
                <w:sz w:val="22"/>
                <w:szCs w:val="22"/>
              </w:rPr>
              <w:t xml:space="preserve"> </w:t>
            </w:r>
            <w:r w:rsidR="00130747">
              <w:rPr>
                <w:rFonts w:cs="Arial"/>
                <w:sz w:val="22"/>
                <w:szCs w:val="22"/>
              </w:rPr>
              <w:t>S</w:t>
            </w:r>
            <w:r w:rsidR="004A5F69">
              <w:rPr>
                <w:rFonts w:cs="Arial"/>
                <w:sz w:val="22"/>
                <w:szCs w:val="22"/>
              </w:rPr>
              <w:t>he noted that d</w:t>
            </w:r>
            <w:r w:rsidR="00291E7F" w:rsidRPr="00082BDE">
              <w:rPr>
                <w:rFonts w:cs="Arial"/>
                <w:sz w:val="22"/>
                <w:szCs w:val="22"/>
              </w:rPr>
              <w:t>isabilities are not always visible.</w:t>
            </w:r>
          </w:p>
          <w:p w14:paraId="45ED7021" w14:textId="314E668E" w:rsidR="008E625A" w:rsidRPr="00082BDE" w:rsidRDefault="008E625A" w:rsidP="003A618D">
            <w:pPr>
              <w:pStyle w:val="DeptBullets"/>
              <w:numPr>
                <w:ilvl w:val="0"/>
                <w:numId w:val="5"/>
              </w:numPr>
              <w:spacing w:after="0"/>
              <w:ind w:left="348" w:hanging="348"/>
              <w:rPr>
                <w:rFonts w:cs="Arial"/>
                <w:sz w:val="22"/>
                <w:szCs w:val="22"/>
              </w:rPr>
            </w:pPr>
            <w:r w:rsidRPr="00082BDE">
              <w:rPr>
                <w:rFonts w:cs="Arial"/>
                <w:sz w:val="22"/>
                <w:szCs w:val="22"/>
              </w:rPr>
              <w:t xml:space="preserve">SA stressed the importance of </w:t>
            </w:r>
            <w:r w:rsidR="006F6DE7">
              <w:rPr>
                <w:rFonts w:cs="Arial"/>
                <w:sz w:val="22"/>
                <w:szCs w:val="22"/>
              </w:rPr>
              <w:t xml:space="preserve">the Board </w:t>
            </w:r>
            <w:r w:rsidR="0017106E" w:rsidRPr="00082BDE">
              <w:rPr>
                <w:rFonts w:cs="Arial"/>
                <w:sz w:val="22"/>
                <w:szCs w:val="22"/>
              </w:rPr>
              <w:t>reflect</w:t>
            </w:r>
            <w:r w:rsidR="006F6DE7">
              <w:rPr>
                <w:rFonts w:cs="Arial"/>
                <w:sz w:val="22"/>
                <w:szCs w:val="22"/>
              </w:rPr>
              <w:t>ing</w:t>
            </w:r>
            <w:r w:rsidR="001F40E1" w:rsidRPr="00082BDE">
              <w:rPr>
                <w:rFonts w:cs="Arial"/>
                <w:sz w:val="22"/>
                <w:szCs w:val="22"/>
              </w:rPr>
              <w:t xml:space="preserve"> the</w:t>
            </w:r>
            <w:r w:rsidR="0017106E" w:rsidRPr="00082BDE">
              <w:rPr>
                <w:rFonts w:cs="Arial"/>
                <w:sz w:val="22"/>
                <w:szCs w:val="22"/>
              </w:rPr>
              <w:t xml:space="preserve"> business </w:t>
            </w:r>
            <w:r w:rsidR="006F6DE7">
              <w:rPr>
                <w:rFonts w:cs="Arial"/>
                <w:sz w:val="22"/>
                <w:szCs w:val="22"/>
              </w:rPr>
              <w:t>it represents</w:t>
            </w:r>
            <w:r w:rsidR="00130747">
              <w:rPr>
                <w:rFonts w:cs="Arial"/>
                <w:sz w:val="22"/>
                <w:szCs w:val="22"/>
              </w:rPr>
              <w:t xml:space="preserve"> which is </w:t>
            </w:r>
            <w:r w:rsidR="003226FD" w:rsidRPr="00082BDE">
              <w:rPr>
                <w:rFonts w:cs="Arial"/>
                <w:sz w:val="22"/>
                <w:szCs w:val="22"/>
              </w:rPr>
              <w:t xml:space="preserve">membership of the </w:t>
            </w:r>
            <w:r w:rsidR="00244BFE" w:rsidRPr="00082BDE">
              <w:rPr>
                <w:rFonts w:cs="Arial"/>
                <w:sz w:val="22"/>
                <w:szCs w:val="22"/>
              </w:rPr>
              <w:t>pension scheme</w:t>
            </w:r>
            <w:r w:rsidR="00C44009" w:rsidRPr="00082BDE">
              <w:rPr>
                <w:rFonts w:cs="Arial"/>
                <w:sz w:val="22"/>
                <w:szCs w:val="22"/>
              </w:rPr>
              <w:t>.</w:t>
            </w:r>
          </w:p>
          <w:p w14:paraId="01A00909" w14:textId="64935475" w:rsidR="0090197C" w:rsidRPr="00082BDE" w:rsidRDefault="005805E7" w:rsidP="00537D8A">
            <w:pPr>
              <w:pStyle w:val="DeptBullets"/>
              <w:numPr>
                <w:ilvl w:val="0"/>
                <w:numId w:val="5"/>
              </w:numPr>
              <w:spacing w:after="0"/>
              <w:ind w:left="348" w:hanging="348"/>
              <w:rPr>
                <w:rFonts w:cs="Arial"/>
                <w:sz w:val="22"/>
                <w:szCs w:val="22"/>
              </w:rPr>
            </w:pPr>
            <w:r w:rsidRPr="00082BDE">
              <w:rPr>
                <w:rFonts w:cs="Arial"/>
                <w:sz w:val="22"/>
                <w:szCs w:val="22"/>
              </w:rPr>
              <w:t xml:space="preserve">NM </w:t>
            </w:r>
            <w:r w:rsidR="001C12A0">
              <w:rPr>
                <w:rFonts w:cs="Arial"/>
                <w:sz w:val="22"/>
                <w:szCs w:val="22"/>
              </w:rPr>
              <w:t xml:space="preserve">highlighted the importance of </w:t>
            </w:r>
            <w:r w:rsidR="00BA15F2" w:rsidRPr="00082BDE">
              <w:rPr>
                <w:rFonts w:cs="Arial"/>
                <w:sz w:val="22"/>
                <w:szCs w:val="22"/>
              </w:rPr>
              <w:t>being aware of EDI issue</w:t>
            </w:r>
            <w:r w:rsidR="00C44009" w:rsidRPr="00082BDE">
              <w:rPr>
                <w:rFonts w:cs="Arial"/>
                <w:sz w:val="22"/>
                <w:szCs w:val="22"/>
              </w:rPr>
              <w:t>s</w:t>
            </w:r>
            <w:r w:rsidR="00BA15F2" w:rsidRPr="00082BDE">
              <w:rPr>
                <w:rFonts w:cs="Arial"/>
                <w:sz w:val="22"/>
                <w:szCs w:val="22"/>
              </w:rPr>
              <w:t xml:space="preserve"> when </w:t>
            </w:r>
            <w:r w:rsidR="00C44009" w:rsidRPr="00082BDE">
              <w:rPr>
                <w:rFonts w:cs="Arial"/>
                <w:sz w:val="22"/>
                <w:szCs w:val="22"/>
              </w:rPr>
              <w:t>running</w:t>
            </w:r>
            <w:r w:rsidR="00BA15F2" w:rsidRPr="00082BDE">
              <w:rPr>
                <w:rFonts w:cs="Arial"/>
                <w:sz w:val="22"/>
                <w:szCs w:val="22"/>
              </w:rPr>
              <w:t xml:space="preserve"> recruitment processes</w:t>
            </w:r>
            <w:r w:rsidR="00C44009" w:rsidRPr="00082BDE">
              <w:rPr>
                <w:rFonts w:cs="Arial"/>
                <w:sz w:val="22"/>
                <w:szCs w:val="22"/>
              </w:rPr>
              <w:t xml:space="preserve"> </w:t>
            </w:r>
            <w:r w:rsidR="00564A17" w:rsidRPr="00082BDE">
              <w:rPr>
                <w:rFonts w:cs="Arial"/>
                <w:sz w:val="22"/>
                <w:szCs w:val="22"/>
              </w:rPr>
              <w:t xml:space="preserve">which </w:t>
            </w:r>
            <w:r w:rsidR="00874268" w:rsidRPr="00082BDE">
              <w:rPr>
                <w:rFonts w:cs="Arial"/>
                <w:sz w:val="22"/>
                <w:szCs w:val="22"/>
              </w:rPr>
              <w:t>evolve over time.</w:t>
            </w:r>
            <w:r w:rsidR="00EF33CC">
              <w:rPr>
                <w:rFonts w:cs="Arial"/>
                <w:sz w:val="22"/>
                <w:szCs w:val="22"/>
              </w:rPr>
              <w:t xml:space="preserve">  </w:t>
            </w:r>
          </w:p>
          <w:p w14:paraId="72C04F78" w14:textId="4D5EC994" w:rsidR="00EF33CC" w:rsidRDefault="00EF33CC" w:rsidP="00EF33CC">
            <w:pPr>
              <w:pStyle w:val="DeptBullets"/>
              <w:numPr>
                <w:ilvl w:val="0"/>
                <w:numId w:val="5"/>
              </w:numPr>
              <w:spacing w:after="0"/>
              <w:ind w:left="348" w:hanging="348"/>
              <w:rPr>
                <w:rFonts w:cs="Arial"/>
                <w:sz w:val="22"/>
                <w:szCs w:val="22"/>
              </w:rPr>
            </w:pPr>
            <w:r w:rsidRPr="00082BDE">
              <w:rPr>
                <w:rFonts w:cs="Arial"/>
                <w:sz w:val="22"/>
                <w:szCs w:val="22"/>
              </w:rPr>
              <w:t xml:space="preserve">JB </w:t>
            </w:r>
            <w:r w:rsidR="001F2CA1">
              <w:rPr>
                <w:rFonts w:cs="Arial"/>
                <w:sz w:val="22"/>
                <w:szCs w:val="22"/>
              </w:rPr>
              <w:t xml:space="preserve">queried </w:t>
            </w:r>
            <w:r w:rsidRPr="00082BDE">
              <w:rPr>
                <w:rFonts w:cs="Arial"/>
                <w:sz w:val="22"/>
                <w:szCs w:val="22"/>
              </w:rPr>
              <w:t xml:space="preserve">what </w:t>
            </w:r>
            <w:r w:rsidR="00864E29">
              <w:rPr>
                <w:rFonts w:cs="Arial"/>
                <w:sz w:val="22"/>
                <w:szCs w:val="22"/>
              </w:rPr>
              <w:t xml:space="preserve">the </w:t>
            </w:r>
            <w:r w:rsidR="00C05B73">
              <w:rPr>
                <w:rFonts w:cs="Arial"/>
                <w:sz w:val="22"/>
                <w:szCs w:val="22"/>
              </w:rPr>
              <w:t xml:space="preserve">proportions and representative </w:t>
            </w:r>
            <w:r w:rsidR="00864E29">
              <w:rPr>
                <w:rFonts w:cs="Arial"/>
                <w:sz w:val="22"/>
                <w:szCs w:val="22"/>
              </w:rPr>
              <w:t>target</w:t>
            </w:r>
            <w:r w:rsidR="00C05B73">
              <w:rPr>
                <w:rFonts w:cs="Arial"/>
                <w:sz w:val="22"/>
                <w:szCs w:val="22"/>
              </w:rPr>
              <w:t>s</w:t>
            </w:r>
            <w:r w:rsidR="00864E29">
              <w:rPr>
                <w:rFonts w:cs="Arial"/>
                <w:sz w:val="22"/>
                <w:szCs w:val="22"/>
              </w:rPr>
              <w:t xml:space="preserve"> </w:t>
            </w:r>
            <w:r w:rsidR="00C05B73">
              <w:rPr>
                <w:rFonts w:cs="Arial"/>
                <w:sz w:val="22"/>
                <w:szCs w:val="22"/>
              </w:rPr>
              <w:t xml:space="preserve">were </w:t>
            </w:r>
            <w:r w:rsidR="00864E29">
              <w:rPr>
                <w:rFonts w:cs="Arial"/>
                <w:sz w:val="22"/>
                <w:szCs w:val="22"/>
              </w:rPr>
              <w:t xml:space="preserve">for </w:t>
            </w:r>
            <w:r w:rsidRPr="00082BDE">
              <w:rPr>
                <w:rFonts w:cs="Arial"/>
                <w:sz w:val="22"/>
                <w:szCs w:val="22"/>
              </w:rPr>
              <w:t xml:space="preserve">the Board.  </w:t>
            </w:r>
          </w:p>
          <w:p w14:paraId="489B683B" w14:textId="4F15F739" w:rsidR="00537D8A" w:rsidRPr="00082BDE" w:rsidRDefault="006C5464" w:rsidP="00537D8A">
            <w:pPr>
              <w:pStyle w:val="DeptBullets"/>
              <w:numPr>
                <w:ilvl w:val="0"/>
                <w:numId w:val="5"/>
              </w:numPr>
              <w:spacing w:after="0"/>
              <w:ind w:left="348" w:hanging="348"/>
              <w:rPr>
                <w:rFonts w:cs="Arial"/>
                <w:sz w:val="22"/>
                <w:szCs w:val="22"/>
              </w:rPr>
            </w:pPr>
            <w:r w:rsidRPr="00082BDE">
              <w:rPr>
                <w:rFonts w:cs="Arial"/>
                <w:sz w:val="22"/>
                <w:szCs w:val="22"/>
              </w:rPr>
              <w:t>NM</w:t>
            </w:r>
            <w:r w:rsidR="00C05B73">
              <w:rPr>
                <w:rFonts w:cs="Arial"/>
                <w:sz w:val="22"/>
                <w:szCs w:val="22"/>
              </w:rPr>
              <w:t xml:space="preserve"> agreed </w:t>
            </w:r>
            <w:r w:rsidR="001B237B">
              <w:rPr>
                <w:rFonts w:cs="Arial"/>
                <w:sz w:val="22"/>
                <w:szCs w:val="22"/>
              </w:rPr>
              <w:t>that was difficult to define but</w:t>
            </w:r>
            <w:r w:rsidRPr="00082BDE">
              <w:rPr>
                <w:rFonts w:cs="Arial"/>
                <w:sz w:val="22"/>
                <w:szCs w:val="22"/>
              </w:rPr>
              <w:t xml:space="preserve"> </w:t>
            </w:r>
            <w:r w:rsidR="006449B4">
              <w:rPr>
                <w:rFonts w:cs="Arial"/>
                <w:sz w:val="22"/>
                <w:szCs w:val="22"/>
              </w:rPr>
              <w:t xml:space="preserve">felt </w:t>
            </w:r>
            <w:r w:rsidRPr="00082BDE">
              <w:rPr>
                <w:rFonts w:cs="Arial"/>
                <w:sz w:val="22"/>
                <w:szCs w:val="22"/>
              </w:rPr>
              <w:t xml:space="preserve">assured </w:t>
            </w:r>
            <w:r w:rsidR="006449B4">
              <w:rPr>
                <w:rFonts w:cs="Arial"/>
                <w:sz w:val="22"/>
                <w:szCs w:val="22"/>
              </w:rPr>
              <w:t xml:space="preserve">that </w:t>
            </w:r>
            <w:r w:rsidRPr="00082BDE">
              <w:rPr>
                <w:rFonts w:cs="Arial"/>
                <w:sz w:val="22"/>
                <w:szCs w:val="22"/>
              </w:rPr>
              <w:t xml:space="preserve">the Board </w:t>
            </w:r>
            <w:r w:rsidR="006449B4">
              <w:rPr>
                <w:rFonts w:cs="Arial"/>
                <w:sz w:val="22"/>
                <w:szCs w:val="22"/>
              </w:rPr>
              <w:t xml:space="preserve">was </w:t>
            </w:r>
            <w:r w:rsidRPr="00082BDE">
              <w:rPr>
                <w:rFonts w:cs="Arial"/>
                <w:sz w:val="22"/>
                <w:szCs w:val="22"/>
              </w:rPr>
              <w:t>progressing the right way</w:t>
            </w:r>
            <w:r w:rsidR="00B642FF" w:rsidRPr="00082BDE">
              <w:rPr>
                <w:rFonts w:cs="Arial"/>
                <w:sz w:val="22"/>
                <w:szCs w:val="22"/>
              </w:rPr>
              <w:t xml:space="preserve">.  </w:t>
            </w:r>
            <w:r w:rsidR="00537D8A">
              <w:rPr>
                <w:rFonts w:cs="Arial"/>
                <w:sz w:val="22"/>
                <w:szCs w:val="22"/>
              </w:rPr>
              <w:t xml:space="preserve">He identified </w:t>
            </w:r>
            <w:r w:rsidR="00537D8A" w:rsidRPr="00082BDE">
              <w:rPr>
                <w:rFonts w:cs="Arial"/>
                <w:sz w:val="22"/>
                <w:szCs w:val="22"/>
              </w:rPr>
              <w:t xml:space="preserve">that </w:t>
            </w:r>
            <w:r w:rsidR="00537D8A">
              <w:rPr>
                <w:rFonts w:cs="Arial"/>
                <w:sz w:val="22"/>
                <w:szCs w:val="22"/>
              </w:rPr>
              <w:t xml:space="preserve">the recruitment process encourages applications from those </w:t>
            </w:r>
            <w:r w:rsidR="00537D8A" w:rsidRPr="00082BDE">
              <w:rPr>
                <w:rFonts w:cs="Arial"/>
                <w:sz w:val="22"/>
                <w:szCs w:val="22"/>
              </w:rPr>
              <w:t xml:space="preserve">with an interest in pensions and/or recent experience of working in a school. </w:t>
            </w:r>
          </w:p>
          <w:p w14:paraId="08F712F1" w14:textId="7EDC16A3" w:rsidR="00FE71EA" w:rsidRPr="00082BDE" w:rsidRDefault="00B642FF" w:rsidP="00BA4C0D">
            <w:pPr>
              <w:pStyle w:val="DeptBullets"/>
              <w:numPr>
                <w:ilvl w:val="0"/>
                <w:numId w:val="5"/>
              </w:numPr>
              <w:spacing w:after="0"/>
              <w:ind w:left="348" w:hanging="348"/>
              <w:rPr>
                <w:rFonts w:cs="Arial"/>
                <w:sz w:val="22"/>
                <w:szCs w:val="22"/>
              </w:rPr>
            </w:pPr>
            <w:r w:rsidRPr="00082BDE">
              <w:rPr>
                <w:rFonts w:cs="Arial"/>
                <w:sz w:val="22"/>
                <w:szCs w:val="22"/>
              </w:rPr>
              <w:t xml:space="preserve">SA </w:t>
            </w:r>
            <w:r w:rsidR="00537D8A">
              <w:rPr>
                <w:rFonts w:cs="Arial"/>
                <w:sz w:val="22"/>
                <w:szCs w:val="22"/>
              </w:rPr>
              <w:t xml:space="preserve">reflected </w:t>
            </w:r>
            <w:r w:rsidRPr="00082BDE">
              <w:rPr>
                <w:rFonts w:cs="Arial"/>
                <w:sz w:val="22"/>
                <w:szCs w:val="22"/>
              </w:rPr>
              <w:t>that</w:t>
            </w:r>
            <w:r w:rsidR="00E87F2F" w:rsidRPr="00082BDE">
              <w:rPr>
                <w:rFonts w:cs="Arial"/>
                <w:sz w:val="22"/>
                <w:szCs w:val="22"/>
              </w:rPr>
              <w:t xml:space="preserve"> </w:t>
            </w:r>
            <w:r w:rsidRPr="00537D8A">
              <w:rPr>
                <w:rFonts w:cs="Arial"/>
                <w:sz w:val="22"/>
                <w:szCs w:val="22"/>
              </w:rPr>
              <w:t xml:space="preserve">Board </w:t>
            </w:r>
            <w:r w:rsidR="00FD7C40" w:rsidRPr="00537D8A">
              <w:rPr>
                <w:rFonts w:cs="Arial"/>
                <w:sz w:val="22"/>
                <w:szCs w:val="22"/>
              </w:rPr>
              <w:t xml:space="preserve">members </w:t>
            </w:r>
            <w:r w:rsidR="00537D8A">
              <w:rPr>
                <w:rFonts w:cs="Arial"/>
                <w:sz w:val="22"/>
                <w:szCs w:val="22"/>
              </w:rPr>
              <w:t xml:space="preserve">were </w:t>
            </w:r>
            <w:r w:rsidR="00FD7C40" w:rsidRPr="00537D8A">
              <w:rPr>
                <w:rFonts w:cs="Arial"/>
                <w:sz w:val="22"/>
                <w:szCs w:val="22"/>
              </w:rPr>
              <w:t xml:space="preserve">predominately of </w:t>
            </w:r>
            <w:r w:rsidR="002F61C8">
              <w:rPr>
                <w:rFonts w:cs="Arial"/>
                <w:sz w:val="22"/>
                <w:szCs w:val="22"/>
              </w:rPr>
              <w:t xml:space="preserve">the same </w:t>
            </w:r>
            <w:r w:rsidR="00FD7C40" w:rsidRPr="00537D8A">
              <w:rPr>
                <w:rFonts w:cs="Arial"/>
                <w:sz w:val="22"/>
                <w:szCs w:val="22"/>
              </w:rPr>
              <w:t>age</w:t>
            </w:r>
            <w:r w:rsidR="002F61C8">
              <w:rPr>
                <w:rFonts w:cs="Arial"/>
                <w:sz w:val="22"/>
                <w:szCs w:val="22"/>
              </w:rPr>
              <w:t xml:space="preserve"> range</w:t>
            </w:r>
            <w:r w:rsidR="00BA4C0D">
              <w:rPr>
                <w:rFonts w:cs="Arial"/>
                <w:sz w:val="22"/>
                <w:szCs w:val="22"/>
              </w:rPr>
              <w:t xml:space="preserve"> and</w:t>
            </w:r>
            <w:r w:rsidR="0087616B" w:rsidRPr="00082BDE">
              <w:rPr>
                <w:rFonts w:cs="Arial"/>
                <w:sz w:val="22"/>
                <w:szCs w:val="22"/>
              </w:rPr>
              <w:t xml:space="preserve"> suggested </w:t>
            </w:r>
            <w:r w:rsidR="0008499E">
              <w:rPr>
                <w:rFonts w:cs="Arial"/>
                <w:sz w:val="22"/>
                <w:szCs w:val="22"/>
              </w:rPr>
              <w:t xml:space="preserve">using </w:t>
            </w:r>
            <w:r w:rsidR="0008499E" w:rsidRPr="00082BDE">
              <w:rPr>
                <w:rFonts w:cs="Arial"/>
                <w:sz w:val="22"/>
                <w:szCs w:val="22"/>
              </w:rPr>
              <w:t xml:space="preserve">social media </w:t>
            </w:r>
            <w:r w:rsidR="0087616B" w:rsidRPr="00082BDE">
              <w:rPr>
                <w:rFonts w:cs="Arial"/>
                <w:sz w:val="22"/>
                <w:szCs w:val="22"/>
              </w:rPr>
              <w:t xml:space="preserve">to </w:t>
            </w:r>
            <w:r w:rsidR="006F094F" w:rsidRPr="00082BDE">
              <w:rPr>
                <w:rFonts w:cs="Arial"/>
                <w:sz w:val="22"/>
                <w:szCs w:val="22"/>
              </w:rPr>
              <w:t>attract</w:t>
            </w:r>
            <w:r w:rsidR="0087616B" w:rsidRPr="00082BDE">
              <w:rPr>
                <w:rFonts w:cs="Arial"/>
                <w:sz w:val="22"/>
                <w:szCs w:val="22"/>
              </w:rPr>
              <w:t xml:space="preserve"> a young</w:t>
            </w:r>
            <w:r w:rsidR="00FD7C40" w:rsidRPr="00082BDE">
              <w:rPr>
                <w:rFonts w:cs="Arial"/>
                <w:sz w:val="22"/>
                <w:szCs w:val="22"/>
              </w:rPr>
              <w:t>er</w:t>
            </w:r>
            <w:r w:rsidR="0087616B" w:rsidRPr="00082BDE">
              <w:rPr>
                <w:rFonts w:cs="Arial"/>
                <w:sz w:val="22"/>
                <w:szCs w:val="22"/>
              </w:rPr>
              <w:t xml:space="preserve"> age group</w:t>
            </w:r>
            <w:r w:rsidR="0008499E">
              <w:rPr>
                <w:rFonts w:cs="Arial"/>
                <w:sz w:val="22"/>
                <w:szCs w:val="22"/>
              </w:rPr>
              <w:t>.</w:t>
            </w:r>
            <w:r w:rsidR="006F1DB9" w:rsidRPr="00082BDE">
              <w:rPr>
                <w:rFonts w:cs="Arial"/>
                <w:sz w:val="22"/>
                <w:szCs w:val="22"/>
              </w:rPr>
              <w:t xml:space="preserve"> </w:t>
            </w:r>
          </w:p>
          <w:p w14:paraId="063F01A2" w14:textId="2480A5D1" w:rsidR="00AC7C62" w:rsidRPr="00082BDE" w:rsidRDefault="00776450" w:rsidP="003A618D">
            <w:pPr>
              <w:pStyle w:val="DeptBullets"/>
              <w:numPr>
                <w:ilvl w:val="0"/>
                <w:numId w:val="5"/>
              </w:numPr>
              <w:spacing w:after="0"/>
              <w:ind w:left="348" w:hanging="348"/>
              <w:rPr>
                <w:rFonts w:cs="Arial"/>
                <w:sz w:val="22"/>
                <w:szCs w:val="22"/>
              </w:rPr>
            </w:pPr>
            <w:r w:rsidRPr="00082BDE">
              <w:rPr>
                <w:rFonts w:cs="Arial"/>
                <w:sz w:val="22"/>
                <w:szCs w:val="22"/>
              </w:rPr>
              <w:t xml:space="preserve">PS </w:t>
            </w:r>
            <w:r w:rsidR="00861687">
              <w:rPr>
                <w:rFonts w:cs="Arial"/>
                <w:sz w:val="22"/>
                <w:szCs w:val="22"/>
              </w:rPr>
              <w:t xml:space="preserve">recognised that different age ranges have </w:t>
            </w:r>
            <w:r w:rsidRPr="00082BDE">
              <w:rPr>
                <w:rFonts w:cs="Arial"/>
                <w:sz w:val="22"/>
                <w:szCs w:val="22"/>
              </w:rPr>
              <w:t xml:space="preserve">different </w:t>
            </w:r>
            <w:r w:rsidR="004A692F" w:rsidRPr="00082BDE">
              <w:rPr>
                <w:rFonts w:cs="Arial"/>
                <w:sz w:val="22"/>
                <w:szCs w:val="22"/>
              </w:rPr>
              <w:t>perception</w:t>
            </w:r>
            <w:r w:rsidR="00A01080">
              <w:rPr>
                <w:rFonts w:cs="Arial"/>
                <w:sz w:val="22"/>
                <w:szCs w:val="22"/>
              </w:rPr>
              <w:t xml:space="preserve">s of pensions </w:t>
            </w:r>
            <w:r w:rsidR="004E7CF7">
              <w:rPr>
                <w:rFonts w:cs="Arial"/>
                <w:sz w:val="22"/>
                <w:szCs w:val="22"/>
              </w:rPr>
              <w:t xml:space="preserve">and stressed </w:t>
            </w:r>
            <w:r w:rsidR="00FA522C">
              <w:rPr>
                <w:rFonts w:cs="Arial"/>
                <w:sz w:val="22"/>
                <w:szCs w:val="22"/>
              </w:rPr>
              <w:t xml:space="preserve">the importance of </w:t>
            </w:r>
            <w:r w:rsidR="00B6542F">
              <w:rPr>
                <w:rFonts w:cs="Arial"/>
                <w:sz w:val="22"/>
                <w:szCs w:val="22"/>
              </w:rPr>
              <w:t xml:space="preserve">obtaining input </w:t>
            </w:r>
            <w:r w:rsidR="00D80F26">
              <w:rPr>
                <w:rFonts w:cs="Arial"/>
                <w:sz w:val="22"/>
                <w:szCs w:val="22"/>
              </w:rPr>
              <w:t xml:space="preserve">of </w:t>
            </w:r>
            <w:r w:rsidR="00266FC7">
              <w:rPr>
                <w:rFonts w:cs="Arial"/>
                <w:sz w:val="22"/>
                <w:szCs w:val="22"/>
              </w:rPr>
              <w:t xml:space="preserve">those </w:t>
            </w:r>
            <w:r w:rsidR="00D80F26">
              <w:rPr>
                <w:rFonts w:cs="Arial"/>
                <w:sz w:val="22"/>
                <w:szCs w:val="22"/>
              </w:rPr>
              <w:t xml:space="preserve">from </w:t>
            </w:r>
            <w:r w:rsidR="00266FC7">
              <w:rPr>
                <w:rFonts w:cs="Arial"/>
                <w:sz w:val="22"/>
                <w:szCs w:val="22"/>
              </w:rPr>
              <w:t>different backgrounds</w:t>
            </w:r>
            <w:r w:rsidR="00B6542F">
              <w:rPr>
                <w:rFonts w:cs="Arial"/>
                <w:sz w:val="22"/>
                <w:szCs w:val="22"/>
              </w:rPr>
              <w:t xml:space="preserve"> rather than trying to speak on their behalf </w:t>
            </w:r>
            <w:r w:rsidR="00D80F26">
              <w:rPr>
                <w:rFonts w:cs="Arial"/>
                <w:sz w:val="22"/>
                <w:szCs w:val="22"/>
              </w:rPr>
              <w:t>without a full understanding of the issues</w:t>
            </w:r>
            <w:r w:rsidR="00266FC7">
              <w:rPr>
                <w:rFonts w:cs="Arial"/>
                <w:sz w:val="22"/>
                <w:szCs w:val="22"/>
              </w:rPr>
              <w:t xml:space="preserve">.  </w:t>
            </w:r>
          </w:p>
          <w:p w14:paraId="5B8CB036" w14:textId="7C601216" w:rsidR="00F90F72" w:rsidRPr="00082BDE" w:rsidRDefault="00F90F72" w:rsidP="003A618D">
            <w:pPr>
              <w:pStyle w:val="DeptBullets"/>
              <w:numPr>
                <w:ilvl w:val="0"/>
                <w:numId w:val="5"/>
              </w:numPr>
              <w:spacing w:after="0"/>
              <w:ind w:left="348" w:hanging="348"/>
              <w:rPr>
                <w:rFonts w:cs="Arial"/>
                <w:sz w:val="22"/>
                <w:szCs w:val="22"/>
              </w:rPr>
            </w:pPr>
            <w:r w:rsidRPr="00082BDE">
              <w:rPr>
                <w:rFonts w:cs="Arial"/>
                <w:sz w:val="22"/>
                <w:szCs w:val="22"/>
              </w:rPr>
              <w:t xml:space="preserve">JP </w:t>
            </w:r>
            <w:r w:rsidR="00722810" w:rsidRPr="00082BDE">
              <w:rPr>
                <w:rFonts w:cs="Arial"/>
                <w:sz w:val="22"/>
                <w:szCs w:val="22"/>
              </w:rPr>
              <w:t xml:space="preserve">referred to his </w:t>
            </w:r>
            <w:r w:rsidR="00C66EC4">
              <w:rPr>
                <w:rFonts w:cs="Arial"/>
                <w:sz w:val="22"/>
                <w:szCs w:val="22"/>
              </w:rPr>
              <w:t xml:space="preserve">own </w:t>
            </w:r>
            <w:r w:rsidR="0051465A" w:rsidRPr="00082BDE">
              <w:rPr>
                <w:rFonts w:cs="Arial"/>
                <w:sz w:val="22"/>
                <w:szCs w:val="22"/>
              </w:rPr>
              <w:t xml:space="preserve">selection process </w:t>
            </w:r>
            <w:r w:rsidR="00545897">
              <w:rPr>
                <w:rFonts w:cs="Arial"/>
                <w:sz w:val="22"/>
                <w:szCs w:val="22"/>
              </w:rPr>
              <w:t xml:space="preserve">to join </w:t>
            </w:r>
            <w:r w:rsidR="0051465A" w:rsidRPr="00082BDE">
              <w:rPr>
                <w:rFonts w:cs="Arial"/>
                <w:sz w:val="22"/>
                <w:szCs w:val="22"/>
              </w:rPr>
              <w:t xml:space="preserve">the Board and </w:t>
            </w:r>
            <w:r w:rsidR="00545897">
              <w:rPr>
                <w:rFonts w:cs="Arial"/>
                <w:sz w:val="22"/>
                <w:szCs w:val="22"/>
              </w:rPr>
              <w:t xml:space="preserve">reflected that </w:t>
            </w:r>
            <w:r w:rsidR="0051465A" w:rsidRPr="00082BDE">
              <w:rPr>
                <w:rFonts w:cs="Arial"/>
                <w:sz w:val="22"/>
                <w:szCs w:val="22"/>
              </w:rPr>
              <w:t xml:space="preserve">retired </w:t>
            </w:r>
            <w:r w:rsidR="009804CA">
              <w:rPr>
                <w:rFonts w:cs="Arial"/>
                <w:sz w:val="22"/>
                <w:szCs w:val="22"/>
              </w:rPr>
              <w:t>individuals</w:t>
            </w:r>
            <w:r w:rsidR="009804CA" w:rsidRPr="00082BDE">
              <w:rPr>
                <w:rFonts w:cs="Arial"/>
                <w:sz w:val="22"/>
                <w:szCs w:val="22"/>
              </w:rPr>
              <w:t xml:space="preserve"> </w:t>
            </w:r>
            <w:r w:rsidR="0051465A" w:rsidRPr="00082BDE">
              <w:rPr>
                <w:rFonts w:cs="Arial"/>
                <w:sz w:val="22"/>
                <w:szCs w:val="22"/>
              </w:rPr>
              <w:t xml:space="preserve">have </w:t>
            </w:r>
            <w:r w:rsidR="00092441" w:rsidRPr="00082BDE">
              <w:rPr>
                <w:rFonts w:cs="Arial"/>
                <w:sz w:val="22"/>
                <w:szCs w:val="22"/>
              </w:rPr>
              <w:t>more</w:t>
            </w:r>
            <w:r w:rsidR="0051465A" w:rsidRPr="00082BDE">
              <w:rPr>
                <w:rFonts w:cs="Arial"/>
                <w:sz w:val="22"/>
                <w:szCs w:val="22"/>
              </w:rPr>
              <w:t xml:space="preserve"> time to contribute</w:t>
            </w:r>
            <w:r w:rsidR="00A9047A" w:rsidRPr="00082BDE">
              <w:rPr>
                <w:rFonts w:cs="Arial"/>
                <w:sz w:val="22"/>
                <w:szCs w:val="22"/>
              </w:rPr>
              <w:t>.</w:t>
            </w:r>
          </w:p>
          <w:p w14:paraId="78E8DACF" w14:textId="6868AEAF" w:rsidR="00A9047A" w:rsidRPr="00082BDE" w:rsidRDefault="00A9047A" w:rsidP="003A618D">
            <w:pPr>
              <w:pStyle w:val="DeptBullets"/>
              <w:numPr>
                <w:ilvl w:val="0"/>
                <w:numId w:val="5"/>
              </w:numPr>
              <w:spacing w:after="0"/>
              <w:ind w:left="348" w:hanging="348"/>
              <w:rPr>
                <w:rFonts w:cs="Arial"/>
                <w:sz w:val="22"/>
                <w:szCs w:val="22"/>
              </w:rPr>
            </w:pPr>
            <w:r w:rsidRPr="00082BDE">
              <w:rPr>
                <w:rFonts w:cs="Arial"/>
                <w:sz w:val="22"/>
                <w:szCs w:val="22"/>
              </w:rPr>
              <w:t xml:space="preserve">AG </w:t>
            </w:r>
            <w:r w:rsidR="00A174B8">
              <w:rPr>
                <w:rFonts w:cs="Arial"/>
                <w:sz w:val="22"/>
                <w:szCs w:val="22"/>
              </w:rPr>
              <w:t xml:space="preserve">reported that </w:t>
            </w:r>
            <w:r w:rsidRPr="00082BDE">
              <w:rPr>
                <w:rFonts w:cs="Arial"/>
                <w:sz w:val="22"/>
                <w:szCs w:val="22"/>
              </w:rPr>
              <w:t>TP have a good grasp of the age demographic</w:t>
            </w:r>
            <w:r w:rsidR="00092441" w:rsidRPr="00082BDE">
              <w:rPr>
                <w:rFonts w:cs="Arial"/>
                <w:sz w:val="22"/>
                <w:szCs w:val="22"/>
              </w:rPr>
              <w:t>s</w:t>
            </w:r>
            <w:r w:rsidRPr="00082BDE">
              <w:rPr>
                <w:rFonts w:cs="Arial"/>
                <w:sz w:val="22"/>
                <w:szCs w:val="22"/>
              </w:rPr>
              <w:t xml:space="preserve"> </w:t>
            </w:r>
            <w:r w:rsidR="006B57C9" w:rsidRPr="00082BDE">
              <w:rPr>
                <w:rFonts w:cs="Arial"/>
                <w:sz w:val="22"/>
                <w:szCs w:val="22"/>
              </w:rPr>
              <w:t xml:space="preserve">on </w:t>
            </w:r>
            <w:r w:rsidR="00092441" w:rsidRPr="00082BDE">
              <w:rPr>
                <w:rFonts w:cs="Arial"/>
                <w:sz w:val="22"/>
                <w:szCs w:val="22"/>
              </w:rPr>
              <w:t xml:space="preserve">their </w:t>
            </w:r>
            <w:r w:rsidR="006B57C9" w:rsidRPr="00082BDE">
              <w:rPr>
                <w:rFonts w:cs="Arial"/>
                <w:sz w:val="22"/>
                <w:szCs w:val="22"/>
              </w:rPr>
              <w:t>different social media platforms</w:t>
            </w:r>
            <w:r w:rsidR="00BD6542">
              <w:rPr>
                <w:rFonts w:cs="Arial"/>
                <w:sz w:val="22"/>
                <w:szCs w:val="22"/>
              </w:rPr>
              <w:t xml:space="preserve"> and y</w:t>
            </w:r>
            <w:r w:rsidR="00DF7769" w:rsidRPr="00082BDE">
              <w:rPr>
                <w:rFonts w:cs="Arial"/>
                <w:sz w:val="22"/>
                <w:szCs w:val="22"/>
              </w:rPr>
              <w:t>oung teachers</w:t>
            </w:r>
            <w:r w:rsidR="00545897">
              <w:rPr>
                <w:rFonts w:cs="Arial"/>
                <w:sz w:val="22"/>
                <w:szCs w:val="22"/>
              </w:rPr>
              <w:t xml:space="preserve"> were </w:t>
            </w:r>
            <w:r w:rsidR="00DF7769" w:rsidRPr="00082BDE">
              <w:rPr>
                <w:rFonts w:cs="Arial"/>
                <w:sz w:val="22"/>
                <w:szCs w:val="22"/>
              </w:rPr>
              <w:t>engage</w:t>
            </w:r>
            <w:r w:rsidR="00545897">
              <w:rPr>
                <w:rFonts w:cs="Arial"/>
                <w:sz w:val="22"/>
                <w:szCs w:val="22"/>
              </w:rPr>
              <w:t>d</w:t>
            </w:r>
            <w:r w:rsidR="00DF7769" w:rsidRPr="00082BDE">
              <w:rPr>
                <w:rFonts w:cs="Arial"/>
                <w:sz w:val="22"/>
                <w:szCs w:val="22"/>
              </w:rPr>
              <w:t xml:space="preserve"> through Instagram</w:t>
            </w:r>
            <w:r w:rsidR="00105CA9" w:rsidRPr="00082BDE">
              <w:rPr>
                <w:rFonts w:cs="Arial"/>
                <w:sz w:val="22"/>
                <w:szCs w:val="22"/>
              </w:rPr>
              <w:t xml:space="preserve">.  </w:t>
            </w:r>
            <w:r w:rsidR="00BD6542">
              <w:rPr>
                <w:rFonts w:cs="Arial"/>
                <w:sz w:val="22"/>
                <w:szCs w:val="22"/>
              </w:rPr>
              <w:t xml:space="preserve">TP deploy </w:t>
            </w:r>
            <w:r w:rsidR="00105CA9" w:rsidRPr="00082BDE">
              <w:rPr>
                <w:rFonts w:cs="Arial"/>
                <w:sz w:val="22"/>
                <w:szCs w:val="22"/>
              </w:rPr>
              <w:t>member focus groups for anything specific</w:t>
            </w:r>
            <w:r w:rsidR="003332BE" w:rsidRPr="00082BDE">
              <w:rPr>
                <w:rFonts w:cs="Arial"/>
                <w:sz w:val="22"/>
                <w:szCs w:val="22"/>
              </w:rPr>
              <w:t>.</w:t>
            </w:r>
          </w:p>
          <w:p w14:paraId="41CDB905" w14:textId="785B83BE" w:rsidR="001E0E64" w:rsidRPr="00082BDE" w:rsidRDefault="001E0E64" w:rsidP="003A618D">
            <w:pPr>
              <w:pStyle w:val="DeptBullets"/>
              <w:numPr>
                <w:ilvl w:val="0"/>
                <w:numId w:val="5"/>
              </w:numPr>
              <w:spacing w:after="0"/>
              <w:ind w:left="348" w:hanging="348"/>
              <w:rPr>
                <w:rFonts w:cs="Arial"/>
                <w:sz w:val="22"/>
                <w:szCs w:val="22"/>
              </w:rPr>
            </w:pPr>
            <w:r w:rsidRPr="00082BDE">
              <w:rPr>
                <w:rFonts w:cs="Arial"/>
                <w:sz w:val="22"/>
                <w:szCs w:val="22"/>
              </w:rPr>
              <w:t xml:space="preserve">SF queried </w:t>
            </w:r>
            <w:r w:rsidR="001F24F2" w:rsidRPr="00082BDE">
              <w:rPr>
                <w:rFonts w:cs="Arial"/>
                <w:sz w:val="22"/>
                <w:szCs w:val="22"/>
              </w:rPr>
              <w:t xml:space="preserve">if the Board need to be more explicit about EDI in the </w:t>
            </w:r>
            <w:r w:rsidR="00C57833" w:rsidRPr="00082BDE">
              <w:rPr>
                <w:rFonts w:cs="Arial"/>
                <w:sz w:val="22"/>
                <w:szCs w:val="22"/>
              </w:rPr>
              <w:t>T</w:t>
            </w:r>
            <w:r w:rsidR="001F24F2" w:rsidRPr="00082BDE">
              <w:rPr>
                <w:rFonts w:cs="Arial"/>
                <w:sz w:val="22"/>
                <w:szCs w:val="22"/>
              </w:rPr>
              <w:t xml:space="preserve">erms of </w:t>
            </w:r>
            <w:r w:rsidR="00C57833" w:rsidRPr="00082BDE">
              <w:rPr>
                <w:rFonts w:cs="Arial"/>
                <w:sz w:val="22"/>
                <w:szCs w:val="22"/>
              </w:rPr>
              <w:t>R</w:t>
            </w:r>
            <w:r w:rsidR="001F24F2" w:rsidRPr="00082BDE">
              <w:rPr>
                <w:rFonts w:cs="Arial"/>
                <w:sz w:val="22"/>
                <w:szCs w:val="22"/>
              </w:rPr>
              <w:t xml:space="preserve">eference </w:t>
            </w:r>
            <w:r w:rsidR="00C57833" w:rsidRPr="00082BDE">
              <w:rPr>
                <w:rFonts w:cs="Arial"/>
                <w:sz w:val="22"/>
                <w:szCs w:val="22"/>
              </w:rPr>
              <w:t>(</w:t>
            </w:r>
            <w:proofErr w:type="spellStart"/>
            <w:r w:rsidR="00C57833" w:rsidRPr="00082BDE">
              <w:rPr>
                <w:rFonts w:cs="Arial"/>
                <w:sz w:val="22"/>
                <w:szCs w:val="22"/>
              </w:rPr>
              <w:t>ToR</w:t>
            </w:r>
            <w:proofErr w:type="spellEnd"/>
            <w:r w:rsidR="00C57833" w:rsidRPr="00082BDE">
              <w:rPr>
                <w:rFonts w:cs="Arial"/>
                <w:sz w:val="22"/>
                <w:szCs w:val="22"/>
              </w:rPr>
              <w:t xml:space="preserve">) </w:t>
            </w:r>
            <w:r w:rsidR="0057285B">
              <w:rPr>
                <w:rFonts w:cs="Arial"/>
                <w:sz w:val="22"/>
                <w:szCs w:val="22"/>
              </w:rPr>
              <w:t>in</w:t>
            </w:r>
            <w:r w:rsidR="0057285B" w:rsidRPr="00082BDE">
              <w:rPr>
                <w:rFonts w:cs="Arial"/>
                <w:sz w:val="22"/>
                <w:szCs w:val="22"/>
              </w:rPr>
              <w:t xml:space="preserve"> </w:t>
            </w:r>
            <w:r w:rsidR="00DF58AA" w:rsidRPr="00082BDE">
              <w:rPr>
                <w:rFonts w:cs="Arial"/>
                <w:sz w:val="22"/>
                <w:szCs w:val="22"/>
              </w:rPr>
              <w:t>at least one of the sub-committees.</w:t>
            </w:r>
            <w:r w:rsidR="00B47A92" w:rsidRPr="00082BDE">
              <w:rPr>
                <w:rFonts w:cs="Arial"/>
                <w:sz w:val="22"/>
                <w:szCs w:val="22"/>
              </w:rPr>
              <w:t xml:space="preserve">  NM explained that the four chairs will be </w:t>
            </w:r>
            <w:r w:rsidR="009C34CD">
              <w:rPr>
                <w:rFonts w:cs="Arial"/>
                <w:sz w:val="22"/>
                <w:szCs w:val="22"/>
              </w:rPr>
              <w:t xml:space="preserve">reviewing </w:t>
            </w:r>
            <w:proofErr w:type="spellStart"/>
            <w:r w:rsidR="00102507" w:rsidRPr="00082BDE">
              <w:rPr>
                <w:rFonts w:cs="Arial"/>
                <w:sz w:val="22"/>
                <w:szCs w:val="22"/>
              </w:rPr>
              <w:t>ToR</w:t>
            </w:r>
            <w:proofErr w:type="spellEnd"/>
            <w:r w:rsidR="00102507" w:rsidRPr="00082BDE">
              <w:rPr>
                <w:rFonts w:cs="Arial"/>
                <w:sz w:val="22"/>
                <w:szCs w:val="22"/>
              </w:rPr>
              <w:t xml:space="preserve"> and </w:t>
            </w:r>
            <w:r w:rsidR="00891BD4" w:rsidRPr="00082BDE">
              <w:rPr>
                <w:rFonts w:cs="Arial"/>
                <w:sz w:val="22"/>
                <w:szCs w:val="22"/>
              </w:rPr>
              <w:t>this point can be incorporated</w:t>
            </w:r>
            <w:r w:rsidR="00C61993" w:rsidRPr="00082BDE">
              <w:rPr>
                <w:rFonts w:cs="Arial"/>
                <w:sz w:val="22"/>
                <w:szCs w:val="22"/>
              </w:rPr>
              <w:t>.</w:t>
            </w:r>
          </w:p>
          <w:p w14:paraId="7E716AC1" w14:textId="3E761351" w:rsidR="00CA77A5" w:rsidRPr="00082BDE" w:rsidRDefault="00CA77A5" w:rsidP="003A618D">
            <w:pPr>
              <w:pStyle w:val="DeptBullets"/>
              <w:numPr>
                <w:ilvl w:val="0"/>
                <w:numId w:val="5"/>
              </w:numPr>
              <w:spacing w:after="0"/>
              <w:ind w:left="348" w:hanging="348"/>
              <w:rPr>
                <w:rFonts w:cs="Arial"/>
                <w:sz w:val="22"/>
                <w:szCs w:val="22"/>
              </w:rPr>
            </w:pPr>
            <w:r w:rsidRPr="00082BDE">
              <w:rPr>
                <w:rFonts w:cs="Arial"/>
                <w:sz w:val="22"/>
                <w:szCs w:val="22"/>
              </w:rPr>
              <w:t xml:space="preserve">JW </w:t>
            </w:r>
            <w:r w:rsidR="009B2053" w:rsidRPr="00082BDE">
              <w:rPr>
                <w:rFonts w:cs="Arial"/>
                <w:sz w:val="22"/>
                <w:szCs w:val="22"/>
              </w:rPr>
              <w:t xml:space="preserve">suggested </w:t>
            </w:r>
            <w:r w:rsidRPr="00082BDE">
              <w:rPr>
                <w:rFonts w:cs="Arial"/>
                <w:sz w:val="22"/>
                <w:szCs w:val="22"/>
              </w:rPr>
              <w:t>young</w:t>
            </w:r>
            <w:r w:rsidR="00C302A7">
              <w:rPr>
                <w:rFonts w:cs="Arial"/>
                <w:sz w:val="22"/>
                <w:szCs w:val="22"/>
              </w:rPr>
              <w:t>er</w:t>
            </w:r>
            <w:r w:rsidRPr="00082BDE">
              <w:rPr>
                <w:rFonts w:cs="Arial"/>
                <w:sz w:val="22"/>
                <w:szCs w:val="22"/>
              </w:rPr>
              <w:t xml:space="preserve"> </w:t>
            </w:r>
            <w:r w:rsidR="00104AAE">
              <w:rPr>
                <w:rFonts w:cs="Arial"/>
                <w:sz w:val="22"/>
                <w:szCs w:val="22"/>
              </w:rPr>
              <w:t xml:space="preserve">representatives </w:t>
            </w:r>
            <w:r w:rsidR="00C302A7">
              <w:rPr>
                <w:rFonts w:cs="Arial"/>
                <w:sz w:val="22"/>
                <w:szCs w:val="22"/>
              </w:rPr>
              <w:t xml:space="preserve">could be </w:t>
            </w:r>
            <w:r w:rsidRPr="00082BDE">
              <w:rPr>
                <w:rFonts w:cs="Arial"/>
                <w:sz w:val="22"/>
                <w:szCs w:val="22"/>
              </w:rPr>
              <w:t>co-opt</w:t>
            </w:r>
            <w:r w:rsidR="00104AAE">
              <w:rPr>
                <w:rFonts w:cs="Arial"/>
                <w:sz w:val="22"/>
                <w:szCs w:val="22"/>
              </w:rPr>
              <w:t>ed</w:t>
            </w:r>
            <w:r w:rsidRPr="00082BDE">
              <w:rPr>
                <w:rFonts w:cs="Arial"/>
                <w:sz w:val="22"/>
                <w:szCs w:val="22"/>
              </w:rPr>
              <w:t xml:space="preserve"> </w:t>
            </w:r>
            <w:r w:rsidR="00C302A7">
              <w:rPr>
                <w:rFonts w:cs="Arial"/>
                <w:sz w:val="22"/>
                <w:szCs w:val="22"/>
              </w:rPr>
              <w:t xml:space="preserve">to </w:t>
            </w:r>
            <w:r w:rsidR="009B2053" w:rsidRPr="00082BDE">
              <w:rPr>
                <w:rFonts w:cs="Arial"/>
                <w:sz w:val="22"/>
                <w:szCs w:val="22"/>
              </w:rPr>
              <w:t>a sub-committee.</w:t>
            </w:r>
            <w:r w:rsidR="0083274F" w:rsidRPr="00082BDE">
              <w:rPr>
                <w:rFonts w:cs="Arial"/>
                <w:sz w:val="22"/>
                <w:szCs w:val="22"/>
              </w:rPr>
              <w:t xml:space="preserve">  SA suggested </w:t>
            </w:r>
            <w:r w:rsidR="00AF6D01">
              <w:rPr>
                <w:rFonts w:cs="Arial"/>
                <w:sz w:val="22"/>
                <w:szCs w:val="22"/>
              </w:rPr>
              <w:t xml:space="preserve">the </w:t>
            </w:r>
            <w:r w:rsidR="0083274F" w:rsidRPr="00082BDE">
              <w:rPr>
                <w:rFonts w:cs="Arial"/>
                <w:sz w:val="22"/>
                <w:szCs w:val="22"/>
              </w:rPr>
              <w:t>SD&amp;MOD</w:t>
            </w:r>
            <w:r w:rsidR="00D25AF2" w:rsidRPr="00082BDE">
              <w:rPr>
                <w:rFonts w:cs="Arial"/>
                <w:sz w:val="22"/>
                <w:szCs w:val="22"/>
              </w:rPr>
              <w:t xml:space="preserve"> sub-committee</w:t>
            </w:r>
            <w:r w:rsidR="00AF6D01">
              <w:rPr>
                <w:rFonts w:cs="Arial"/>
                <w:sz w:val="22"/>
                <w:szCs w:val="22"/>
              </w:rPr>
              <w:t xml:space="preserve"> might be appropriate given its focus on member outcomes</w:t>
            </w:r>
            <w:r w:rsidR="00D25AF2" w:rsidRPr="00082BDE">
              <w:rPr>
                <w:rFonts w:cs="Arial"/>
                <w:sz w:val="22"/>
                <w:szCs w:val="22"/>
              </w:rPr>
              <w:t>.</w:t>
            </w:r>
          </w:p>
          <w:p w14:paraId="73EBE064" w14:textId="6052284A" w:rsidR="00C61993" w:rsidRPr="00082BDE" w:rsidRDefault="00A25184" w:rsidP="003A618D">
            <w:pPr>
              <w:pStyle w:val="DeptBullets"/>
              <w:numPr>
                <w:ilvl w:val="0"/>
                <w:numId w:val="5"/>
              </w:numPr>
              <w:spacing w:after="0"/>
              <w:ind w:left="348" w:hanging="348"/>
              <w:rPr>
                <w:rFonts w:cs="Arial"/>
                <w:sz w:val="22"/>
                <w:szCs w:val="22"/>
              </w:rPr>
            </w:pPr>
            <w:r w:rsidRPr="00082BDE">
              <w:rPr>
                <w:rFonts w:cs="Arial"/>
                <w:sz w:val="22"/>
                <w:szCs w:val="22"/>
              </w:rPr>
              <w:t>NM agreed to</w:t>
            </w:r>
            <w:r w:rsidR="00485777" w:rsidRPr="00082BDE">
              <w:rPr>
                <w:rFonts w:cs="Arial"/>
                <w:sz w:val="22"/>
                <w:szCs w:val="22"/>
              </w:rPr>
              <w:t xml:space="preserve"> further</w:t>
            </w:r>
            <w:r w:rsidRPr="00082BDE">
              <w:rPr>
                <w:rFonts w:cs="Arial"/>
                <w:sz w:val="22"/>
                <w:szCs w:val="22"/>
              </w:rPr>
              <w:t xml:space="preserve"> discuss</w:t>
            </w:r>
            <w:r w:rsidR="00287BFC">
              <w:rPr>
                <w:rFonts w:cs="Arial"/>
                <w:sz w:val="22"/>
                <w:szCs w:val="22"/>
              </w:rPr>
              <w:t xml:space="preserve"> the idea of </w:t>
            </w:r>
            <w:r w:rsidR="001E6F03" w:rsidRPr="00082BDE">
              <w:rPr>
                <w:rFonts w:cs="Arial"/>
                <w:sz w:val="22"/>
                <w:szCs w:val="22"/>
              </w:rPr>
              <w:t>broaden</w:t>
            </w:r>
            <w:r w:rsidR="00287BFC">
              <w:rPr>
                <w:rFonts w:cs="Arial"/>
                <w:sz w:val="22"/>
                <w:szCs w:val="22"/>
              </w:rPr>
              <w:t>ing</w:t>
            </w:r>
            <w:r w:rsidR="001E6F03" w:rsidRPr="00082BDE">
              <w:rPr>
                <w:rFonts w:cs="Arial"/>
                <w:sz w:val="22"/>
                <w:szCs w:val="22"/>
              </w:rPr>
              <w:t xml:space="preserve"> the membership </w:t>
            </w:r>
            <w:r w:rsidR="00DF5BC2" w:rsidRPr="00082BDE">
              <w:rPr>
                <w:rFonts w:cs="Arial"/>
                <w:sz w:val="22"/>
                <w:szCs w:val="22"/>
              </w:rPr>
              <w:t xml:space="preserve">of the Board and respective sub-committees </w:t>
            </w:r>
            <w:r w:rsidRPr="00082BDE">
              <w:rPr>
                <w:rFonts w:cs="Arial"/>
                <w:sz w:val="22"/>
                <w:szCs w:val="22"/>
              </w:rPr>
              <w:t xml:space="preserve">with </w:t>
            </w:r>
            <w:r w:rsidR="00D31EAD" w:rsidRPr="00082BDE">
              <w:rPr>
                <w:rFonts w:cs="Arial"/>
                <w:sz w:val="22"/>
                <w:szCs w:val="22"/>
              </w:rPr>
              <w:t>JB and the secretariat team</w:t>
            </w:r>
            <w:r w:rsidR="002F2566" w:rsidRPr="00082BDE">
              <w:rPr>
                <w:rFonts w:cs="Arial"/>
                <w:sz w:val="22"/>
                <w:szCs w:val="22"/>
              </w:rPr>
              <w:t>.</w:t>
            </w:r>
          </w:p>
          <w:p w14:paraId="1FF8F046" w14:textId="77777777" w:rsidR="006B0147" w:rsidRDefault="009F711E" w:rsidP="00972114">
            <w:pPr>
              <w:pStyle w:val="DeptBullets"/>
              <w:numPr>
                <w:ilvl w:val="0"/>
                <w:numId w:val="5"/>
              </w:numPr>
              <w:spacing w:after="0"/>
              <w:ind w:left="348" w:hanging="348"/>
              <w:rPr>
                <w:rFonts w:cs="Arial"/>
                <w:sz w:val="22"/>
                <w:szCs w:val="22"/>
              </w:rPr>
            </w:pPr>
            <w:r w:rsidRPr="00082BDE">
              <w:rPr>
                <w:rFonts w:cs="Arial"/>
                <w:sz w:val="22"/>
                <w:szCs w:val="22"/>
              </w:rPr>
              <w:t xml:space="preserve">NM also agreed that </w:t>
            </w:r>
            <w:r w:rsidR="0017701A" w:rsidRPr="00082BDE">
              <w:rPr>
                <w:rFonts w:cs="Arial"/>
                <w:sz w:val="22"/>
                <w:szCs w:val="22"/>
              </w:rPr>
              <w:t xml:space="preserve">JB and the Department </w:t>
            </w:r>
            <w:r w:rsidR="00485777" w:rsidRPr="00082BDE">
              <w:rPr>
                <w:rFonts w:cs="Arial"/>
                <w:sz w:val="22"/>
                <w:szCs w:val="22"/>
              </w:rPr>
              <w:t xml:space="preserve">would </w:t>
            </w:r>
            <w:r w:rsidR="0017701A" w:rsidRPr="00082BDE">
              <w:rPr>
                <w:rFonts w:cs="Arial"/>
                <w:sz w:val="22"/>
                <w:szCs w:val="22"/>
              </w:rPr>
              <w:t xml:space="preserve">undertake the overarching review </w:t>
            </w:r>
            <w:r w:rsidR="00FD3754" w:rsidRPr="00082BDE">
              <w:rPr>
                <w:rFonts w:cs="Arial"/>
                <w:sz w:val="22"/>
                <w:szCs w:val="22"/>
              </w:rPr>
              <w:t xml:space="preserve">to ensure </w:t>
            </w:r>
            <w:r w:rsidR="00EF5B1E" w:rsidRPr="00082BDE">
              <w:rPr>
                <w:rFonts w:cs="Arial"/>
                <w:sz w:val="22"/>
                <w:szCs w:val="22"/>
              </w:rPr>
              <w:t xml:space="preserve">the pensions legislation </w:t>
            </w:r>
            <w:r w:rsidR="00FD3754" w:rsidRPr="00082BDE">
              <w:rPr>
                <w:rFonts w:cs="Arial"/>
                <w:sz w:val="22"/>
                <w:szCs w:val="22"/>
              </w:rPr>
              <w:t>is compliant with EDI legislation</w:t>
            </w:r>
            <w:r w:rsidR="000B00F3" w:rsidRPr="00082BDE">
              <w:rPr>
                <w:rFonts w:cs="Arial"/>
                <w:sz w:val="22"/>
                <w:szCs w:val="22"/>
              </w:rPr>
              <w:t>.  This</w:t>
            </w:r>
            <w:r w:rsidR="00FD3754" w:rsidRPr="00082BDE">
              <w:rPr>
                <w:rFonts w:cs="Arial"/>
                <w:sz w:val="22"/>
                <w:szCs w:val="22"/>
              </w:rPr>
              <w:t xml:space="preserve"> could start in the next year or so</w:t>
            </w:r>
            <w:r w:rsidR="006B0147">
              <w:rPr>
                <w:rFonts w:cs="Arial"/>
                <w:sz w:val="22"/>
                <w:szCs w:val="22"/>
              </w:rPr>
              <w:t>.</w:t>
            </w:r>
          </w:p>
          <w:p w14:paraId="4D423403" w14:textId="41F0D265" w:rsidR="009F711E" w:rsidRPr="00972114" w:rsidRDefault="006B0147" w:rsidP="00972114">
            <w:pPr>
              <w:pStyle w:val="DeptBullets"/>
              <w:numPr>
                <w:ilvl w:val="0"/>
                <w:numId w:val="5"/>
              </w:numPr>
              <w:spacing w:after="0"/>
              <w:ind w:left="348" w:hanging="348"/>
              <w:rPr>
                <w:rFonts w:cs="Arial"/>
                <w:sz w:val="22"/>
                <w:szCs w:val="22"/>
              </w:rPr>
            </w:pPr>
            <w:r>
              <w:rPr>
                <w:rFonts w:cs="Arial"/>
                <w:sz w:val="22"/>
                <w:szCs w:val="22"/>
              </w:rPr>
              <w:t xml:space="preserve">Finally, </w:t>
            </w:r>
            <w:r w:rsidR="00842041">
              <w:rPr>
                <w:rFonts w:cs="Arial"/>
                <w:sz w:val="22"/>
                <w:szCs w:val="22"/>
              </w:rPr>
              <w:t xml:space="preserve">consideration should be given to </w:t>
            </w:r>
            <w:r w:rsidR="00E70BE7" w:rsidRPr="00972114">
              <w:rPr>
                <w:rFonts w:cs="Arial"/>
                <w:sz w:val="22"/>
                <w:szCs w:val="22"/>
              </w:rPr>
              <w:t xml:space="preserve">the advice </w:t>
            </w:r>
            <w:r w:rsidR="00E96E07">
              <w:rPr>
                <w:rFonts w:cs="Arial"/>
                <w:sz w:val="22"/>
                <w:szCs w:val="22"/>
              </w:rPr>
              <w:t xml:space="preserve">from </w:t>
            </w:r>
            <w:r w:rsidR="00E70BE7" w:rsidRPr="00972114">
              <w:rPr>
                <w:rFonts w:cs="Arial"/>
                <w:sz w:val="22"/>
                <w:szCs w:val="22"/>
              </w:rPr>
              <w:t>the Pension Regulator</w:t>
            </w:r>
            <w:r w:rsidR="00E96E07">
              <w:rPr>
                <w:rFonts w:cs="Arial"/>
                <w:sz w:val="22"/>
                <w:szCs w:val="22"/>
              </w:rPr>
              <w:t xml:space="preserve"> once issued</w:t>
            </w:r>
            <w:r w:rsidR="00E70BE7" w:rsidRPr="00972114">
              <w:rPr>
                <w:rFonts w:cs="Arial"/>
                <w:sz w:val="22"/>
                <w:szCs w:val="22"/>
              </w:rPr>
              <w:t>.</w:t>
            </w:r>
          </w:p>
          <w:p w14:paraId="3D731822" w14:textId="07A2528C" w:rsidR="00FA4E6A" w:rsidRPr="00CC2E7A" w:rsidRDefault="006A6CD9" w:rsidP="00CE4476">
            <w:pPr>
              <w:pStyle w:val="DeptBullets"/>
              <w:numPr>
                <w:ilvl w:val="0"/>
                <w:numId w:val="5"/>
              </w:numPr>
              <w:spacing w:after="0"/>
              <w:ind w:left="348" w:hanging="348"/>
              <w:rPr>
                <w:rFonts w:cs="Arial"/>
                <w:sz w:val="22"/>
                <w:szCs w:val="22"/>
              </w:rPr>
            </w:pPr>
            <w:r w:rsidRPr="00082BDE">
              <w:rPr>
                <w:rFonts w:cs="Arial"/>
                <w:sz w:val="22"/>
                <w:szCs w:val="22"/>
              </w:rPr>
              <w:t>NM thanked everyone for their contributions.</w:t>
            </w:r>
          </w:p>
        </w:tc>
        <w:tc>
          <w:tcPr>
            <w:tcW w:w="992" w:type="dxa"/>
            <w:shd w:val="clear" w:color="auto" w:fill="auto"/>
          </w:tcPr>
          <w:p w14:paraId="11DAE009" w14:textId="77777777" w:rsidR="00FA4E6A" w:rsidRPr="00082BDE" w:rsidRDefault="00FA4E6A" w:rsidP="00FA4E6A">
            <w:pPr>
              <w:pStyle w:val="DeptBullets"/>
              <w:numPr>
                <w:ilvl w:val="0"/>
                <w:numId w:val="0"/>
              </w:numPr>
              <w:spacing w:after="0"/>
              <w:rPr>
                <w:rFonts w:cs="Arial"/>
                <w:sz w:val="22"/>
                <w:szCs w:val="22"/>
              </w:rPr>
            </w:pPr>
          </w:p>
          <w:p w14:paraId="43597522" w14:textId="77777777" w:rsidR="00FA4E6A" w:rsidRPr="00082BDE" w:rsidRDefault="00FA4E6A" w:rsidP="00FA4E6A">
            <w:pPr>
              <w:pStyle w:val="DeptBullets"/>
              <w:numPr>
                <w:ilvl w:val="0"/>
                <w:numId w:val="0"/>
              </w:numPr>
              <w:spacing w:after="0"/>
              <w:rPr>
                <w:rFonts w:cs="Arial"/>
                <w:sz w:val="22"/>
                <w:szCs w:val="22"/>
              </w:rPr>
            </w:pPr>
          </w:p>
          <w:p w14:paraId="52CC88D7" w14:textId="09E2DA25" w:rsidR="00FA4E6A" w:rsidRPr="00082BDE" w:rsidRDefault="00FA4E6A" w:rsidP="00FA4E6A">
            <w:pPr>
              <w:pStyle w:val="DeptBullets"/>
              <w:numPr>
                <w:ilvl w:val="0"/>
                <w:numId w:val="0"/>
              </w:numPr>
              <w:spacing w:after="0"/>
              <w:rPr>
                <w:rFonts w:cs="Arial"/>
                <w:sz w:val="22"/>
                <w:szCs w:val="22"/>
              </w:rPr>
            </w:pPr>
          </w:p>
          <w:p w14:paraId="5ED77B1B" w14:textId="0B9AA775" w:rsidR="00FA4E6A" w:rsidRPr="00082BDE" w:rsidRDefault="00FA4E6A" w:rsidP="00FA4E6A">
            <w:pPr>
              <w:pStyle w:val="DeptBullets"/>
              <w:numPr>
                <w:ilvl w:val="0"/>
                <w:numId w:val="0"/>
              </w:numPr>
              <w:spacing w:after="0"/>
              <w:rPr>
                <w:rFonts w:cs="Arial"/>
                <w:sz w:val="22"/>
                <w:szCs w:val="22"/>
              </w:rPr>
            </w:pPr>
          </w:p>
          <w:p w14:paraId="05C14601" w14:textId="62A75AF2" w:rsidR="00025DEC" w:rsidRPr="00082BDE" w:rsidRDefault="00025DEC" w:rsidP="00FA4E6A">
            <w:pPr>
              <w:pStyle w:val="DeptBullets"/>
              <w:numPr>
                <w:ilvl w:val="0"/>
                <w:numId w:val="0"/>
              </w:numPr>
              <w:spacing w:after="0"/>
              <w:rPr>
                <w:rFonts w:cs="Arial"/>
                <w:sz w:val="22"/>
                <w:szCs w:val="22"/>
              </w:rPr>
            </w:pPr>
          </w:p>
          <w:p w14:paraId="64AE1A7F" w14:textId="063B5F98" w:rsidR="00C61993" w:rsidRPr="00082BDE" w:rsidRDefault="00C61993" w:rsidP="00FA4E6A">
            <w:pPr>
              <w:pStyle w:val="DeptBullets"/>
              <w:numPr>
                <w:ilvl w:val="0"/>
                <w:numId w:val="0"/>
              </w:numPr>
              <w:spacing w:after="0"/>
              <w:rPr>
                <w:rFonts w:cs="Arial"/>
                <w:sz w:val="22"/>
                <w:szCs w:val="22"/>
              </w:rPr>
            </w:pPr>
          </w:p>
          <w:p w14:paraId="2ECEFB73" w14:textId="55912B37" w:rsidR="00C61993" w:rsidRPr="00082BDE" w:rsidRDefault="00C61993" w:rsidP="00FA4E6A">
            <w:pPr>
              <w:pStyle w:val="DeptBullets"/>
              <w:numPr>
                <w:ilvl w:val="0"/>
                <w:numId w:val="0"/>
              </w:numPr>
              <w:spacing w:after="0"/>
              <w:rPr>
                <w:rFonts w:cs="Arial"/>
                <w:sz w:val="22"/>
                <w:szCs w:val="22"/>
              </w:rPr>
            </w:pPr>
          </w:p>
          <w:p w14:paraId="3D33BEEA" w14:textId="052FD9FF" w:rsidR="00C61993" w:rsidRPr="00082BDE" w:rsidRDefault="00C61993" w:rsidP="00FA4E6A">
            <w:pPr>
              <w:pStyle w:val="DeptBullets"/>
              <w:numPr>
                <w:ilvl w:val="0"/>
                <w:numId w:val="0"/>
              </w:numPr>
              <w:spacing w:after="0"/>
              <w:rPr>
                <w:rFonts w:cs="Arial"/>
                <w:sz w:val="22"/>
                <w:szCs w:val="22"/>
              </w:rPr>
            </w:pPr>
          </w:p>
          <w:p w14:paraId="17CACDF3" w14:textId="5A4BB399" w:rsidR="00C61993" w:rsidRPr="00082BDE" w:rsidRDefault="00C61993" w:rsidP="00FA4E6A">
            <w:pPr>
              <w:pStyle w:val="DeptBullets"/>
              <w:numPr>
                <w:ilvl w:val="0"/>
                <w:numId w:val="0"/>
              </w:numPr>
              <w:spacing w:after="0"/>
              <w:rPr>
                <w:rFonts w:cs="Arial"/>
                <w:sz w:val="22"/>
                <w:szCs w:val="22"/>
              </w:rPr>
            </w:pPr>
          </w:p>
          <w:p w14:paraId="2535E9FF" w14:textId="205EA751" w:rsidR="00C61993" w:rsidRPr="00082BDE" w:rsidRDefault="00C61993" w:rsidP="00FA4E6A">
            <w:pPr>
              <w:pStyle w:val="DeptBullets"/>
              <w:numPr>
                <w:ilvl w:val="0"/>
                <w:numId w:val="0"/>
              </w:numPr>
              <w:spacing w:after="0"/>
              <w:rPr>
                <w:rFonts w:cs="Arial"/>
                <w:sz w:val="22"/>
                <w:szCs w:val="22"/>
              </w:rPr>
            </w:pPr>
          </w:p>
          <w:p w14:paraId="6A45936F" w14:textId="0A35EE55" w:rsidR="00C61993" w:rsidRPr="00082BDE" w:rsidRDefault="00C61993" w:rsidP="00FA4E6A">
            <w:pPr>
              <w:pStyle w:val="DeptBullets"/>
              <w:numPr>
                <w:ilvl w:val="0"/>
                <w:numId w:val="0"/>
              </w:numPr>
              <w:spacing w:after="0"/>
              <w:rPr>
                <w:rFonts w:cs="Arial"/>
                <w:sz w:val="22"/>
                <w:szCs w:val="22"/>
              </w:rPr>
            </w:pPr>
          </w:p>
          <w:p w14:paraId="5204E0A9" w14:textId="202B8C90" w:rsidR="00C61993" w:rsidRPr="00082BDE" w:rsidRDefault="00C61993" w:rsidP="00FA4E6A">
            <w:pPr>
              <w:pStyle w:val="DeptBullets"/>
              <w:numPr>
                <w:ilvl w:val="0"/>
                <w:numId w:val="0"/>
              </w:numPr>
              <w:spacing w:after="0"/>
              <w:rPr>
                <w:rFonts w:cs="Arial"/>
                <w:sz w:val="22"/>
                <w:szCs w:val="22"/>
              </w:rPr>
            </w:pPr>
          </w:p>
          <w:p w14:paraId="41BC29A2" w14:textId="6A9603F7" w:rsidR="00C61993" w:rsidRPr="00082BDE" w:rsidRDefault="00C61993" w:rsidP="00FA4E6A">
            <w:pPr>
              <w:pStyle w:val="DeptBullets"/>
              <w:numPr>
                <w:ilvl w:val="0"/>
                <w:numId w:val="0"/>
              </w:numPr>
              <w:spacing w:after="0"/>
              <w:rPr>
                <w:rFonts w:cs="Arial"/>
                <w:sz w:val="22"/>
                <w:szCs w:val="22"/>
              </w:rPr>
            </w:pPr>
          </w:p>
          <w:p w14:paraId="18230BF3" w14:textId="138E2E5D" w:rsidR="00C61993" w:rsidRPr="00082BDE" w:rsidRDefault="00C61993" w:rsidP="00FA4E6A">
            <w:pPr>
              <w:pStyle w:val="DeptBullets"/>
              <w:numPr>
                <w:ilvl w:val="0"/>
                <w:numId w:val="0"/>
              </w:numPr>
              <w:spacing w:after="0"/>
              <w:rPr>
                <w:rFonts w:cs="Arial"/>
                <w:sz w:val="22"/>
                <w:szCs w:val="22"/>
              </w:rPr>
            </w:pPr>
          </w:p>
          <w:p w14:paraId="50956B65" w14:textId="0F45D1B8" w:rsidR="00C61993" w:rsidRPr="00082BDE" w:rsidRDefault="00C61993" w:rsidP="00FA4E6A">
            <w:pPr>
              <w:pStyle w:val="DeptBullets"/>
              <w:numPr>
                <w:ilvl w:val="0"/>
                <w:numId w:val="0"/>
              </w:numPr>
              <w:spacing w:after="0"/>
              <w:rPr>
                <w:rFonts w:cs="Arial"/>
                <w:sz w:val="22"/>
                <w:szCs w:val="22"/>
              </w:rPr>
            </w:pPr>
          </w:p>
          <w:p w14:paraId="048B3306" w14:textId="6B3122FA" w:rsidR="00C61993" w:rsidRPr="00082BDE" w:rsidRDefault="00C61993" w:rsidP="00FA4E6A">
            <w:pPr>
              <w:pStyle w:val="DeptBullets"/>
              <w:numPr>
                <w:ilvl w:val="0"/>
                <w:numId w:val="0"/>
              </w:numPr>
              <w:spacing w:after="0"/>
              <w:rPr>
                <w:rFonts w:cs="Arial"/>
                <w:sz w:val="22"/>
                <w:szCs w:val="22"/>
              </w:rPr>
            </w:pPr>
          </w:p>
          <w:p w14:paraId="5717BAB1" w14:textId="44620B77" w:rsidR="00C61993" w:rsidRPr="00082BDE" w:rsidRDefault="00C61993" w:rsidP="00FA4E6A">
            <w:pPr>
              <w:pStyle w:val="DeptBullets"/>
              <w:numPr>
                <w:ilvl w:val="0"/>
                <w:numId w:val="0"/>
              </w:numPr>
              <w:spacing w:after="0"/>
              <w:rPr>
                <w:rFonts w:cs="Arial"/>
                <w:sz w:val="22"/>
                <w:szCs w:val="22"/>
              </w:rPr>
            </w:pPr>
          </w:p>
          <w:p w14:paraId="005EB50B" w14:textId="4C540E2F" w:rsidR="00C61993" w:rsidRPr="00082BDE" w:rsidRDefault="00C61993" w:rsidP="00FA4E6A">
            <w:pPr>
              <w:pStyle w:val="DeptBullets"/>
              <w:numPr>
                <w:ilvl w:val="0"/>
                <w:numId w:val="0"/>
              </w:numPr>
              <w:spacing w:after="0"/>
              <w:rPr>
                <w:rFonts w:cs="Arial"/>
                <w:sz w:val="22"/>
                <w:szCs w:val="22"/>
              </w:rPr>
            </w:pPr>
          </w:p>
          <w:p w14:paraId="4FB0FAD7" w14:textId="5393E332" w:rsidR="00C61993" w:rsidRPr="00082BDE" w:rsidRDefault="00C61993" w:rsidP="00FA4E6A">
            <w:pPr>
              <w:pStyle w:val="DeptBullets"/>
              <w:numPr>
                <w:ilvl w:val="0"/>
                <w:numId w:val="0"/>
              </w:numPr>
              <w:spacing w:after="0"/>
              <w:rPr>
                <w:rFonts w:cs="Arial"/>
                <w:sz w:val="22"/>
                <w:szCs w:val="22"/>
              </w:rPr>
            </w:pPr>
          </w:p>
          <w:p w14:paraId="6B7FCDE0" w14:textId="210A0CFA" w:rsidR="00C61993" w:rsidRPr="00082BDE" w:rsidRDefault="00C61993" w:rsidP="00FA4E6A">
            <w:pPr>
              <w:pStyle w:val="DeptBullets"/>
              <w:numPr>
                <w:ilvl w:val="0"/>
                <w:numId w:val="0"/>
              </w:numPr>
              <w:spacing w:after="0"/>
              <w:rPr>
                <w:rFonts w:cs="Arial"/>
                <w:sz w:val="22"/>
                <w:szCs w:val="22"/>
              </w:rPr>
            </w:pPr>
          </w:p>
          <w:p w14:paraId="19A09D60" w14:textId="41C23B73" w:rsidR="00C61993" w:rsidRPr="00082BDE" w:rsidRDefault="00C61993" w:rsidP="00FA4E6A">
            <w:pPr>
              <w:pStyle w:val="DeptBullets"/>
              <w:numPr>
                <w:ilvl w:val="0"/>
                <w:numId w:val="0"/>
              </w:numPr>
              <w:spacing w:after="0"/>
              <w:rPr>
                <w:rFonts w:cs="Arial"/>
                <w:sz w:val="22"/>
                <w:szCs w:val="22"/>
              </w:rPr>
            </w:pPr>
          </w:p>
          <w:p w14:paraId="536F80DE" w14:textId="77AFB989" w:rsidR="00C61993" w:rsidRPr="00082BDE" w:rsidRDefault="00C61993" w:rsidP="00FA4E6A">
            <w:pPr>
              <w:pStyle w:val="DeptBullets"/>
              <w:numPr>
                <w:ilvl w:val="0"/>
                <w:numId w:val="0"/>
              </w:numPr>
              <w:spacing w:after="0"/>
              <w:rPr>
                <w:rFonts w:cs="Arial"/>
                <w:sz w:val="22"/>
                <w:szCs w:val="22"/>
              </w:rPr>
            </w:pPr>
          </w:p>
          <w:p w14:paraId="2B6DA466" w14:textId="284898A0" w:rsidR="00C61993" w:rsidRPr="00082BDE" w:rsidRDefault="00C61993" w:rsidP="00FA4E6A">
            <w:pPr>
              <w:pStyle w:val="DeptBullets"/>
              <w:numPr>
                <w:ilvl w:val="0"/>
                <w:numId w:val="0"/>
              </w:numPr>
              <w:spacing w:after="0"/>
              <w:rPr>
                <w:rFonts w:cs="Arial"/>
                <w:sz w:val="22"/>
                <w:szCs w:val="22"/>
              </w:rPr>
            </w:pPr>
          </w:p>
          <w:p w14:paraId="0413F51D" w14:textId="0CAF1BDA" w:rsidR="00C61993" w:rsidRPr="00082BDE" w:rsidRDefault="00C61993" w:rsidP="00FA4E6A">
            <w:pPr>
              <w:pStyle w:val="DeptBullets"/>
              <w:numPr>
                <w:ilvl w:val="0"/>
                <w:numId w:val="0"/>
              </w:numPr>
              <w:spacing w:after="0"/>
              <w:rPr>
                <w:rFonts w:cs="Arial"/>
                <w:sz w:val="22"/>
                <w:szCs w:val="22"/>
              </w:rPr>
            </w:pPr>
          </w:p>
          <w:p w14:paraId="34CC2428" w14:textId="1693E195" w:rsidR="00C61993" w:rsidRPr="00082BDE" w:rsidRDefault="00C61993" w:rsidP="00FA4E6A">
            <w:pPr>
              <w:pStyle w:val="DeptBullets"/>
              <w:numPr>
                <w:ilvl w:val="0"/>
                <w:numId w:val="0"/>
              </w:numPr>
              <w:spacing w:after="0"/>
              <w:rPr>
                <w:rFonts w:cs="Arial"/>
                <w:sz w:val="22"/>
                <w:szCs w:val="22"/>
              </w:rPr>
            </w:pPr>
          </w:p>
          <w:p w14:paraId="4241DCCF" w14:textId="73C0B635" w:rsidR="00C61993" w:rsidRPr="00082BDE" w:rsidRDefault="00C61993" w:rsidP="00FA4E6A">
            <w:pPr>
              <w:pStyle w:val="DeptBullets"/>
              <w:numPr>
                <w:ilvl w:val="0"/>
                <w:numId w:val="0"/>
              </w:numPr>
              <w:spacing w:after="0"/>
              <w:rPr>
                <w:rFonts w:cs="Arial"/>
                <w:sz w:val="22"/>
                <w:szCs w:val="22"/>
              </w:rPr>
            </w:pPr>
          </w:p>
          <w:p w14:paraId="431AF442" w14:textId="7C195C1E" w:rsidR="00C61993" w:rsidRPr="00082BDE" w:rsidRDefault="00C61993" w:rsidP="00FA4E6A">
            <w:pPr>
              <w:pStyle w:val="DeptBullets"/>
              <w:numPr>
                <w:ilvl w:val="0"/>
                <w:numId w:val="0"/>
              </w:numPr>
              <w:spacing w:after="0"/>
              <w:rPr>
                <w:rFonts w:cs="Arial"/>
                <w:sz w:val="22"/>
                <w:szCs w:val="22"/>
              </w:rPr>
            </w:pPr>
          </w:p>
          <w:p w14:paraId="73EFEA6C" w14:textId="5601376E" w:rsidR="00C61993" w:rsidRPr="00082BDE" w:rsidRDefault="00C61993" w:rsidP="00FA4E6A">
            <w:pPr>
              <w:pStyle w:val="DeptBullets"/>
              <w:numPr>
                <w:ilvl w:val="0"/>
                <w:numId w:val="0"/>
              </w:numPr>
              <w:spacing w:after="0"/>
              <w:rPr>
                <w:rFonts w:cs="Arial"/>
                <w:sz w:val="22"/>
                <w:szCs w:val="22"/>
              </w:rPr>
            </w:pPr>
          </w:p>
          <w:p w14:paraId="07B85D18" w14:textId="46D804EF" w:rsidR="00C61993" w:rsidRPr="00082BDE" w:rsidRDefault="00C61993" w:rsidP="00FA4E6A">
            <w:pPr>
              <w:pStyle w:val="DeptBullets"/>
              <w:numPr>
                <w:ilvl w:val="0"/>
                <w:numId w:val="0"/>
              </w:numPr>
              <w:spacing w:after="0"/>
              <w:rPr>
                <w:rFonts w:cs="Arial"/>
                <w:sz w:val="22"/>
                <w:szCs w:val="22"/>
              </w:rPr>
            </w:pPr>
          </w:p>
          <w:p w14:paraId="68422CE6" w14:textId="4DC158DB" w:rsidR="00C61993" w:rsidRPr="00082BDE" w:rsidRDefault="00C61993" w:rsidP="00FA4E6A">
            <w:pPr>
              <w:pStyle w:val="DeptBullets"/>
              <w:numPr>
                <w:ilvl w:val="0"/>
                <w:numId w:val="0"/>
              </w:numPr>
              <w:spacing w:after="0"/>
              <w:rPr>
                <w:rFonts w:cs="Arial"/>
                <w:sz w:val="22"/>
                <w:szCs w:val="22"/>
              </w:rPr>
            </w:pPr>
          </w:p>
          <w:p w14:paraId="0D7AB994" w14:textId="382E2B72" w:rsidR="00C61993" w:rsidRPr="00082BDE" w:rsidRDefault="00C61993" w:rsidP="00FA4E6A">
            <w:pPr>
              <w:pStyle w:val="DeptBullets"/>
              <w:numPr>
                <w:ilvl w:val="0"/>
                <w:numId w:val="0"/>
              </w:numPr>
              <w:spacing w:after="0"/>
              <w:rPr>
                <w:rFonts w:cs="Arial"/>
                <w:sz w:val="22"/>
                <w:szCs w:val="22"/>
              </w:rPr>
            </w:pPr>
          </w:p>
          <w:p w14:paraId="5E459598" w14:textId="2E88D89D" w:rsidR="00C61993" w:rsidRPr="00082BDE" w:rsidRDefault="00C61993" w:rsidP="00FA4E6A">
            <w:pPr>
              <w:pStyle w:val="DeptBullets"/>
              <w:numPr>
                <w:ilvl w:val="0"/>
                <w:numId w:val="0"/>
              </w:numPr>
              <w:spacing w:after="0"/>
              <w:rPr>
                <w:rFonts w:cs="Arial"/>
                <w:sz w:val="22"/>
                <w:szCs w:val="22"/>
              </w:rPr>
            </w:pPr>
          </w:p>
          <w:p w14:paraId="52EAC431" w14:textId="0CC0C524" w:rsidR="00C61993" w:rsidRDefault="00C61993" w:rsidP="00FA4E6A">
            <w:pPr>
              <w:pStyle w:val="DeptBullets"/>
              <w:numPr>
                <w:ilvl w:val="0"/>
                <w:numId w:val="0"/>
              </w:numPr>
              <w:spacing w:after="0"/>
              <w:rPr>
                <w:rFonts w:cs="Arial"/>
                <w:sz w:val="22"/>
                <w:szCs w:val="22"/>
              </w:rPr>
            </w:pPr>
          </w:p>
          <w:p w14:paraId="5A57B504" w14:textId="71C84A78" w:rsidR="00677DFC" w:rsidRDefault="00677DFC" w:rsidP="00FA4E6A">
            <w:pPr>
              <w:pStyle w:val="DeptBullets"/>
              <w:numPr>
                <w:ilvl w:val="0"/>
                <w:numId w:val="0"/>
              </w:numPr>
              <w:spacing w:after="0"/>
              <w:rPr>
                <w:rFonts w:cs="Arial"/>
                <w:sz w:val="22"/>
                <w:szCs w:val="22"/>
              </w:rPr>
            </w:pPr>
          </w:p>
          <w:p w14:paraId="2BDDCCA4" w14:textId="77006A8B" w:rsidR="00677DFC" w:rsidRDefault="00677DFC" w:rsidP="00FA4E6A">
            <w:pPr>
              <w:pStyle w:val="DeptBullets"/>
              <w:numPr>
                <w:ilvl w:val="0"/>
                <w:numId w:val="0"/>
              </w:numPr>
              <w:spacing w:after="0"/>
              <w:rPr>
                <w:rFonts w:cs="Arial"/>
                <w:sz w:val="22"/>
                <w:szCs w:val="22"/>
              </w:rPr>
            </w:pPr>
          </w:p>
          <w:p w14:paraId="660454D3" w14:textId="4F370615" w:rsidR="00677DFC" w:rsidRDefault="00677DFC" w:rsidP="00FA4E6A">
            <w:pPr>
              <w:pStyle w:val="DeptBullets"/>
              <w:numPr>
                <w:ilvl w:val="0"/>
                <w:numId w:val="0"/>
              </w:numPr>
              <w:spacing w:after="0"/>
              <w:rPr>
                <w:rFonts w:cs="Arial"/>
                <w:sz w:val="22"/>
                <w:szCs w:val="22"/>
              </w:rPr>
            </w:pPr>
          </w:p>
          <w:p w14:paraId="0CF12EE5" w14:textId="1BA0C3D0" w:rsidR="00677DFC" w:rsidRDefault="00677DFC" w:rsidP="00FA4E6A">
            <w:pPr>
              <w:pStyle w:val="DeptBullets"/>
              <w:numPr>
                <w:ilvl w:val="0"/>
                <w:numId w:val="0"/>
              </w:numPr>
              <w:spacing w:after="0"/>
              <w:rPr>
                <w:rFonts w:cs="Arial"/>
                <w:sz w:val="22"/>
                <w:szCs w:val="22"/>
              </w:rPr>
            </w:pPr>
          </w:p>
          <w:p w14:paraId="0184B405" w14:textId="5AFAD2CC" w:rsidR="00677DFC" w:rsidRDefault="00677DFC" w:rsidP="00FA4E6A">
            <w:pPr>
              <w:pStyle w:val="DeptBullets"/>
              <w:numPr>
                <w:ilvl w:val="0"/>
                <w:numId w:val="0"/>
              </w:numPr>
              <w:spacing w:after="0"/>
              <w:rPr>
                <w:rFonts w:cs="Arial"/>
                <w:sz w:val="22"/>
                <w:szCs w:val="22"/>
              </w:rPr>
            </w:pPr>
          </w:p>
          <w:p w14:paraId="6375B1AD" w14:textId="352E2FC9" w:rsidR="00677DFC" w:rsidRDefault="00677DFC" w:rsidP="00FA4E6A">
            <w:pPr>
              <w:pStyle w:val="DeptBullets"/>
              <w:numPr>
                <w:ilvl w:val="0"/>
                <w:numId w:val="0"/>
              </w:numPr>
              <w:spacing w:after="0"/>
              <w:rPr>
                <w:rFonts w:cs="Arial"/>
                <w:sz w:val="22"/>
                <w:szCs w:val="22"/>
              </w:rPr>
            </w:pPr>
          </w:p>
          <w:p w14:paraId="47EC081D" w14:textId="77777777" w:rsidR="00677DFC" w:rsidRPr="00082BDE" w:rsidRDefault="00677DFC" w:rsidP="00FA4E6A">
            <w:pPr>
              <w:pStyle w:val="DeptBullets"/>
              <w:numPr>
                <w:ilvl w:val="0"/>
                <w:numId w:val="0"/>
              </w:numPr>
              <w:spacing w:after="0"/>
              <w:rPr>
                <w:rFonts w:cs="Arial"/>
                <w:sz w:val="22"/>
                <w:szCs w:val="22"/>
              </w:rPr>
            </w:pPr>
          </w:p>
          <w:p w14:paraId="1D8C0AEE" w14:textId="208C0004" w:rsidR="00C61993" w:rsidRPr="00082BDE" w:rsidRDefault="00C61993" w:rsidP="00FA4E6A">
            <w:pPr>
              <w:pStyle w:val="DeptBullets"/>
              <w:numPr>
                <w:ilvl w:val="0"/>
                <w:numId w:val="0"/>
              </w:numPr>
              <w:spacing w:after="0"/>
              <w:rPr>
                <w:rFonts w:cs="Arial"/>
                <w:sz w:val="22"/>
                <w:szCs w:val="22"/>
              </w:rPr>
            </w:pPr>
          </w:p>
          <w:p w14:paraId="35E94BBB" w14:textId="520B1A34" w:rsidR="00C61993" w:rsidRPr="00082BDE" w:rsidRDefault="00C61993" w:rsidP="00FA4E6A">
            <w:pPr>
              <w:pStyle w:val="DeptBullets"/>
              <w:numPr>
                <w:ilvl w:val="0"/>
                <w:numId w:val="0"/>
              </w:numPr>
              <w:spacing w:after="0"/>
              <w:rPr>
                <w:rFonts w:cs="Arial"/>
                <w:sz w:val="22"/>
                <w:szCs w:val="22"/>
              </w:rPr>
            </w:pPr>
          </w:p>
          <w:p w14:paraId="0EF90B7E" w14:textId="033AA902" w:rsidR="00C61993" w:rsidRPr="00082BDE" w:rsidRDefault="00C61993" w:rsidP="00FA4E6A">
            <w:pPr>
              <w:pStyle w:val="DeptBullets"/>
              <w:numPr>
                <w:ilvl w:val="0"/>
                <w:numId w:val="0"/>
              </w:numPr>
              <w:spacing w:after="0"/>
              <w:rPr>
                <w:rFonts w:cs="Arial"/>
                <w:sz w:val="22"/>
                <w:szCs w:val="22"/>
              </w:rPr>
            </w:pPr>
          </w:p>
          <w:p w14:paraId="7C726918" w14:textId="4C36C6D7" w:rsidR="00C61993" w:rsidRPr="00082BDE" w:rsidRDefault="00C61993" w:rsidP="00FA4E6A">
            <w:pPr>
              <w:pStyle w:val="DeptBullets"/>
              <w:numPr>
                <w:ilvl w:val="0"/>
                <w:numId w:val="0"/>
              </w:numPr>
              <w:spacing w:after="0"/>
              <w:rPr>
                <w:rFonts w:cs="Arial"/>
                <w:sz w:val="22"/>
                <w:szCs w:val="22"/>
              </w:rPr>
            </w:pPr>
          </w:p>
          <w:p w14:paraId="6C770018" w14:textId="2C4B7854" w:rsidR="00C61993" w:rsidRPr="00082BDE" w:rsidRDefault="00C61993" w:rsidP="00FA4E6A">
            <w:pPr>
              <w:pStyle w:val="DeptBullets"/>
              <w:numPr>
                <w:ilvl w:val="0"/>
                <w:numId w:val="0"/>
              </w:numPr>
              <w:spacing w:after="0"/>
              <w:rPr>
                <w:rFonts w:cs="Arial"/>
                <w:sz w:val="22"/>
                <w:szCs w:val="22"/>
              </w:rPr>
            </w:pPr>
          </w:p>
          <w:p w14:paraId="6653FFA9" w14:textId="3F83EBBC" w:rsidR="00C61993" w:rsidRPr="00082BDE" w:rsidRDefault="00C61993" w:rsidP="00FA4E6A">
            <w:pPr>
              <w:pStyle w:val="DeptBullets"/>
              <w:numPr>
                <w:ilvl w:val="0"/>
                <w:numId w:val="0"/>
              </w:numPr>
              <w:spacing w:after="0"/>
              <w:rPr>
                <w:rFonts w:cs="Arial"/>
                <w:sz w:val="22"/>
                <w:szCs w:val="22"/>
              </w:rPr>
            </w:pPr>
          </w:p>
          <w:p w14:paraId="42F75002" w14:textId="24C525DC" w:rsidR="00C61993" w:rsidRPr="00082BDE" w:rsidRDefault="00C61993" w:rsidP="00FA4E6A">
            <w:pPr>
              <w:pStyle w:val="DeptBullets"/>
              <w:numPr>
                <w:ilvl w:val="0"/>
                <w:numId w:val="0"/>
              </w:numPr>
              <w:spacing w:after="0"/>
              <w:rPr>
                <w:rFonts w:cs="Arial"/>
                <w:sz w:val="22"/>
                <w:szCs w:val="22"/>
              </w:rPr>
            </w:pPr>
          </w:p>
          <w:p w14:paraId="3A4A2730" w14:textId="49CE341A" w:rsidR="00C61993" w:rsidRPr="00082BDE" w:rsidRDefault="00C61993" w:rsidP="00FA4E6A">
            <w:pPr>
              <w:pStyle w:val="DeptBullets"/>
              <w:numPr>
                <w:ilvl w:val="0"/>
                <w:numId w:val="0"/>
              </w:numPr>
              <w:spacing w:after="0"/>
              <w:rPr>
                <w:rFonts w:cs="Arial"/>
                <w:sz w:val="22"/>
                <w:szCs w:val="22"/>
              </w:rPr>
            </w:pPr>
          </w:p>
          <w:p w14:paraId="06B1B738" w14:textId="2071509A" w:rsidR="00C61993" w:rsidRPr="00082BDE" w:rsidRDefault="001637AB" w:rsidP="00FA4E6A">
            <w:pPr>
              <w:pStyle w:val="DeptBullets"/>
              <w:numPr>
                <w:ilvl w:val="0"/>
                <w:numId w:val="0"/>
              </w:numPr>
              <w:spacing w:after="0"/>
              <w:rPr>
                <w:rFonts w:cs="Arial"/>
                <w:sz w:val="22"/>
                <w:szCs w:val="22"/>
              </w:rPr>
            </w:pPr>
            <w:r>
              <w:rPr>
                <w:rFonts w:cs="Arial"/>
                <w:sz w:val="22"/>
                <w:szCs w:val="22"/>
              </w:rPr>
              <w:t>AP</w:t>
            </w:r>
            <w:r w:rsidR="00315B40">
              <w:rPr>
                <w:rFonts w:cs="Arial"/>
                <w:sz w:val="22"/>
                <w:szCs w:val="22"/>
              </w:rPr>
              <w:t>3</w:t>
            </w:r>
            <w:r>
              <w:rPr>
                <w:rFonts w:cs="Arial"/>
                <w:sz w:val="22"/>
                <w:szCs w:val="22"/>
              </w:rPr>
              <w:t>/</w:t>
            </w:r>
            <w:r w:rsidR="00315B40">
              <w:rPr>
                <w:rFonts w:cs="Arial"/>
                <w:sz w:val="22"/>
                <w:szCs w:val="22"/>
              </w:rPr>
              <w:t>191022</w:t>
            </w:r>
          </w:p>
          <w:p w14:paraId="127BAD1C" w14:textId="2DACCA0A" w:rsidR="00C61993" w:rsidRPr="00082BDE" w:rsidRDefault="00C61993" w:rsidP="00FA4E6A">
            <w:pPr>
              <w:pStyle w:val="DeptBullets"/>
              <w:numPr>
                <w:ilvl w:val="0"/>
                <w:numId w:val="0"/>
              </w:numPr>
              <w:spacing w:after="0"/>
              <w:rPr>
                <w:rFonts w:cs="Arial"/>
                <w:sz w:val="22"/>
                <w:szCs w:val="22"/>
              </w:rPr>
            </w:pPr>
          </w:p>
          <w:p w14:paraId="58CFA451" w14:textId="30DFAA98" w:rsidR="00C61993" w:rsidRPr="00082BDE" w:rsidRDefault="00C61993" w:rsidP="00FA4E6A">
            <w:pPr>
              <w:pStyle w:val="DeptBullets"/>
              <w:numPr>
                <w:ilvl w:val="0"/>
                <w:numId w:val="0"/>
              </w:numPr>
              <w:spacing w:after="0"/>
              <w:rPr>
                <w:rFonts w:cs="Arial"/>
                <w:sz w:val="22"/>
                <w:szCs w:val="22"/>
              </w:rPr>
            </w:pPr>
          </w:p>
          <w:p w14:paraId="0FA043AB" w14:textId="12509E50" w:rsidR="00C61993" w:rsidRPr="00082BDE" w:rsidRDefault="00C61993" w:rsidP="00FA4E6A">
            <w:pPr>
              <w:pStyle w:val="DeptBullets"/>
              <w:numPr>
                <w:ilvl w:val="0"/>
                <w:numId w:val="0"/>
              </w:numPr>
              <w:spacing w:after="0"/>
              <w:rPr>
                <w:rFonts w:cs="Arial"/>
                <w:sz w:val="22"/>
                <w:szCs w:val="22"/>
              </w:rPr>
            </w:pPr>
          </w:p>
          <w:p w14:paraId="39D61677" w14:textId="65289DEF" w:rsidR="00C61993" w:rsidRPr="00082BDE" w:rsidRDefault="00C61993" w:rsidP="00FA4E6A">
            <w:pPr>
              <w:pStyle w:val="DeptBullets"/>
              <w:numPr>
                <w:ilvl w:val="0"/>
                <w:numId w:val="0"/>
              </w:numPr>
              <w:spacing w:after="0"/>
              <w:rPr>
                <w:rFonts w:cs="Arial"/>
                <w:sz w:val="22"/>
                <w:szCs w:val="22"/>
              </w:rPr>
            </w:pPr>
          </w:p>
          <w:p w14:paraId="623FB755" w14:textId="41692C18" w:rsidR="00C61993" w:rsidRPr="00082BDE" w:rsidRDefault="00C61993" w:rsidP="00FA4E6A">
            <w:pPr>
              <w:pStyle w:val="DeptBullets"/>
              <w:numPr>
                <w:ilvl w:val="0"/>
                <w:numId w:val="0"/>
              </w:numPr>
              <w:spacing w:after="0"/>
              <w:rPr>
                <w:rFonts w:cs="Arial"/>
                <w:sz w:val="22"/>
                <w:szCs w:val="22"/>
              </w:rPr>
            </w:pPr>
          </w:p>
          <w:p w14:paraId="7ACD63FD" w14:textId="3481E7DB" w:rsidR="00C61993" w:rsidRPr="00082BDE" w:rsidRDefault="00C61993" w:rsidP="00FA4E6A">
            <w:pPr>
              <w:pStyle w:val="DeptBullets"/>
              <w:numPr>
                <w:ilvl w:val="0"/>
                <w:numId w:val="0"/>
              </w:numPr>
              <w:spacing w:after="0"/>
              <w:rPr>
                <w:rFonts w:cs="Arial"/>
                <w:sz w:val="22"/>
                <w:szCs w:val="22"/>
              </w:rPr>
            </w:pPr>
          </w:p>
          <w:p w14:paraId="76A89BA4" w14:textId="3D67CFAD" w:rsidR="00C61993" w:rsidRPr="00082BDE" w:rsidRDefault="00C61993" w:rsidP="00FA4E6A">
            <w:pPr>
              <w:pStyle w:val="DeptBullets"/>
              <w:numPr>
                <w:ilvl w:val="0"/>
                <w:numId w:val="0"/>
              </w:numPr>
              <w:spacing w:after="0"/>
              <w:rPr>
                <w:rFonts w:cs="Arial"/>
                <w:sz w:val="22"/>
                <w:szCs w:val="22"/>
              </w:rPr>
            </w:pPr>
          </w:p>
          <w:p w14:paraId="5296E54E" w14:textId="01E7C9CA" w:rsidR="00C61993" w:rsidRPr="00082BDE" w:rsidRDefault="00C61993" w:rsidP="00FA4E6A">
            <w:pPr>
              <w:pStyle w:val="DeptBullets"/>
              <w:numPr>
                <w:ilvl w:val="0"/>
                <w:numId w:val="0"/>
              </w:numPr>
              <w:spacing w:after="0"/>
              <w:rPr>
                <w:rFonts w:cs="Arial"/>
                <w:sz w:val="22"/>
                <w:szCs w:val="22"/>
              </w:rPr>
            </w:pPr>
          </w:p>
          <w:p w14:paraId="343505CD" w14:textId="712C64E3" w:rsidR="00C61993" w:rsidRPr="00082BDE" w:rsidRDefault="00C61993" w:rsidP="00FA4E6A">
            <w:pPr>
              <w:pStyle w:val="DeptBullets"/>
              <w:numPr>
                <w:ilvl w:val="0"/>
                <w:numId w:val="0"/>
              </w:numPr>
              <w:spacing w:after="0"/>
              <w:rPr>
                <w:rFonts w:cs="Arial"/>
                <w:sz w:val="22"/>
                <w:szCs w:val="22"/>
              </w:rPr>
            </w:pPr>
          </w:p>
          <w:p w14:paraId="4F273A05" w14:textId="2EE9BED7" w:rsidR="00C61993" w:rsidRPr="00082BDE" w:rsidRDefault="00C61993" w:rsidP="00FA4E6A">
            <w:pPr>
              <w:pStyle w:val="DeptBullets"/>
              <w:numPr>
                <w:ilvl w:val="0"/>
                <w:numId w:val="0"/>
              </w:numPr>
              <w:spacing w:after="0"/>
              <w:rPr>
                <w:rFonts w:cs="Arial"/>
                <w:sz w:val="22"/>
                <w:szCs w:val="22"/>
              </w:rPr>
            </w:pPr>
          </w:p>
          <w:p w14:paraId="584AFC98" w14:textId="4FC93FCA" w:rsidR="00C61993" w:rsidRPr="00082BDE" w:rsidRDefault="00C61993" w:rsidP="00FA4E6A">
            <w:pPr>
              <w:pStyle w:val="DeptBullets"/>
              <w:numPr>
                <w:ilvl w:val="0"/>
                <w:numId w:val="0"/>
              </w:numPr>
              <w:spacing w:after="0"/>
              <w:rPr>
                <w:rFonts w:cs="Arial"/>
                <w:sz w:val="22"/>
                <w:szCs w:val="22"/>
              </w:rPr>
            </w:pPr>
          </w:p>
          <w:p w14:paraId="76A109C9" w14:textId="1B016952" w:rsidR="00C61993" w:rsidRPr="00082BDE" w:rsidRDefault="00C61993" w:rsidP="00FA4E6A">
            <w:pPr>
              <w:pStyle w:val="DeptBullets"/>
              <w:numPr>
                <w:ilvl w:val="0"/>
                <w:numId w:val="0"/>
              </w:numPr>
              <w:spacing w:after="0"/>
              <w:rPr>
                <w:rFonts w:cs="Arial"/>
                <w:sz w:val="22"/>
                <w:szCs w:val="22"/>
              </w:rPr>
            </w:pPr>
          </w:p>
          <w:p w14:paraId="203227A9" w14:textId="3F285310" w:rsidR="00C61993" w:rsidRPr="00082BDE" w:rsidRDefault="00C61993" w:rsidP="00FA4E6A">
            <w:pPr>
              <w:pStyle w:val="DeptBullets"/>
              <w:numPr>
                <w:ilvl w:val="0"/>
                <w:numId w:val="0"/>
              </w:numPr>
              <w:spacing w:after="0"/>
              <w:rPr>
                <w:rFonts w:cs="Arial"/>
                <w:sz w:val="22"/>
                <w:szCs w:val="22"/>
              </w:rPr>
            </w:pPr>
          </w:p>
          <w:p w14:paraId="09077065" w14:textId="7D6F9586" w:rsidR="00C61993" w:rsidRPr="00082BDE" w:rsidRDefault="00C61993" w:rsidP="00FA4E6A">
            <w:pPr>
              <w:pStyle w:val="DeptBullets"/>
              <w:numPr>
                <w:ilvl w:val="0"/>
                <w:numId w:val="0"/>
              </w:numPr>
              <w:spacing w:after="0"/>
              <w:rPr>
                <w:rFonts w:cs="Arial"/>
                <w:sz w:val="22"/>
                <w:szCs w:val="22"/>
              </w:rPr>
            </w:pPr>
          </w:p>
          <w:p w14:paraId="3CC836C8" w14:textId="67EA6F4B" w:rsidR="00C61993" w:rsidRPr="00082BDE" w:rsidRDefault="00C61993" w:rsidP="00FA4E6A">
            <w:pPr>
              <w:pStyle w:val="DeptBullets"/>
              <w:numPr>
                <w:ilvl w:val="0"/>
                <w:numId w:val="0"/>
              </w:numPr>
              <w:spacing w:after="0"/>
              <w:rPr>
                <w:rFonts w:cs="Arial"/>
                <w:sz w:val="22"/>
                <w:szCs w:val="22"/>
              </w:rPr>
            </w:pPr>
          </w:p>
          <w:p w14:paraId="27BC8BE1" w14:textId="074F0558" w:rsidR="00C61993" w:rsidRPr="00082BDE" w:rsidRDefault="00C61993" w:rsidP="00FA4E6A">
            <w:pPr>
              <w:pStyle w:val="DeptBullets"/>
              <w:numPr>
                <w:ilvl w:val="0"/>
                <w:numId w:val="0"/>
              </w:numPr>
              <w:spacing w:after="0"/>
              <w:rPr>
                <w:rFonts w:cs="Arial"/>
                <w:sz w:val="22"/>
                <w:szCs w:val="22"/>
              </w:rPr>
            </w:pPr>
          </w:p>
          <w:p w14:paraId="7D8CA2D5" w14:textId="174FC97B" w:rsidR="00C61993" w:rsidRPr="00082BDE" w:rsidRDefault="00C61993" w:rsidP="00FA4E6A">
            <w:pPr>
              <w:pStyle w:val="DeptBullets"/>
              <w:numPr>
                <w:ilvl w:val="0"/>
                <w:numId w:val="0"/>
              </w:numPr>
              <w:spacing w:after="0"/>
              <w:rPr>
                <w:rFonts w:cs="Arial"/>
                <w:sz w:val="22"/>
                <w:szCs w:val="22"/>
              </w:rPr>
            </w:pPr>
          </w:p>
          <w:p w14:paraId="6AF13026" w14:textId="41D1120C" w:rsidR="00C61993" w:rsidRPr="00082BDE" w:rsidRDefault="00C61993" w:rsidP="00FA4E6A">
            <w:pPr>
              <w:pStyle w:val="DeptBullets"/>
              <w:numPr>
                <w:ilvl w:val="0"/>
                <w:numId w:val="0"/>
              </w:numPr>
              <w:spacing w:after="0"/>
              <w:rPr>
                <w:rFonts w:cs="Arial"/>
                <w:sz w:val="22"/>
                <w:szCs w:val="22"/>
              </w:rPr>
            </w:pPr>
          </w:p>
          <w:p w14:paraId="0CAE3419" w14:textId="12115F7A" w:rsidR="00C61993" w:rsidRPr="00082BDE" w:rsidRDefault="00C61993" w:rsidP="00FA4E6A">
            <w:pPr>
              <w:pStyle w:val="DeptBullets"/>
              <w:numPr>
                <w:ilvl w:val="0"/>
                <w:numId w:val="0"/>
              </w:numPr>
              <w:spacing w:after="0"/>
              <w:rPr>
                <w:rFonts w:cs="Arial"/>
                <w:sz w:val="22"/>
                <w:szCs w:val="22"/>
              </w:rPr>
            </w:pPr>
          </w:p>
          <w:p w14:paraId="3F888E3B" w14:textId="74C54F23" w:rsidR="00C61993" w:rsidRPr="00082BDE" w:rsidRDefault="00C61993" w:rsidP="00FA4E6A">
            <w:pPr>
              <w:pStyle w:val="DeptBullets"/>
              <w:numPr>
                <w:ilvl w:val="0"/>
                <w:numId w:val="0"/>
              </w:numPr>
              <w:spacing w:after="0"/>
              <w:rPr>
                <w:rFonts w:cs="Arial"/>
                <w:sz w:val="22"/>
                <w:szCs w:val="22"/>
              </w:rPr>
            </w:pPr>
          </w:p>
          <w:p w14:paraId="5079EC86" w14:textId="70739F6D" w:rsidR="00C61993" w:rsidRPr="00082BDE" w:rsidRDefault="00C61993" w:rsidP="00FA4E6A">
            <w:pPr>
              <w:pStyle w:val="DeptBullets"/>
              <w:numPr>
                <w:ilvl w:val="0"/>
                <w:numId w:val="0"/>
              </w:numPr>
              <w:spacing w:after="0"/>
              <w:rPr>
                <w:rFonts w:cs="Arial"/>
                <w:sz w:val="22"/>
                <w:szCs w:val="22"/>
              </w:rPr>
            </w:pPr>
          </w:p>
          <w:p w14:paraId="1EB81521" w14:textId="170F68A2" w:rsidR="00C61993" w:rsidRPr="00082BDE" w:rsidRDefault="00C61993" w:rsidP="00FA4E6A">
            <w:pPr>
              <w:pStyle w:val="DeptBullets"/>
              <w:numPr>
                <w:ilvl w:val="0"/>
                <w:numId w:val="0"/>
              </w:numPr>
              <w:spacing w:after="0"/>
              <w:rPr>
                <w:rFonts w:cs="Arial"/>
                <w:sz w:val="22"/>
                <w:szCs w:val="22"/>
              </w:rPr>
            </w:pPr>
          </w:p>
          <w:p w14:paraId="452DD9EE" w14:textId="0B0E5974" w:rsidR="00C61993" w:rsidRPr="00082BDE" w:rsidRDefault="00C61993" w:rsidP="00FA4E6A">
            <w:pPr>
              <w:pStyle w:val="DeptBullets"/>
              <w:numPr>
                <w:ilvl w:val="0"/>
                <w:numId w:val="0"/>
              </w:numPr>
              <w:spacing w:after="0"/>
              <w:rPr>
                <w:rFonts w:cs="Arial"/>
                <w:sz w:val="22"/>
                <w:szCs w:val="22"/>
              </w:rPr>
            </w:pPr>
          </w:p>
          <w:p w14:paraId="408A7063" w14:textId="1A06571D" w:rsidR="00C61993" w:rsidRPr="00082BDE" w:rsidRDefault="00C61993" w:rsidP="00FA4E6A">
            <w:pPr>
              <w:pStyle w:val="DeptBullets"/>
              <w:numPr>
                <w:ilvl w:val="0"/>
                <w:numId w:val="0"/>
              </w:numPr>
              <w:spacing w:after="0"/>
              <w:rPr>
                <w:rFonts w:cs="Arial"/>
                <w:sz w:val="22"/>
                <w:szCs w:val="22"/>
              </w:rPr>
            </w:pPr>
          </w:p>
          <w:p w14:paraId="0048C284" w14:textId="025AE04E" w:rsidR="00C61993" w:rsidRPr="00082BDE" w:rsidRDefault="00C61993" w:rsidP="00FA4E6A">
            <w:pPr>
              <w:pStyle w:val="DeptBullets"/>
              <w:numPr>
                <w:ilvl w:val="0"/>
                <w:numId w:val="0"/>
              </w:numPr>
              <w:spacing w:after="0"/>
              <w:rPr>
                <w:rFonts w:cs="Arial"/>
                <w:sz w:val="22"/>
                <w:szCs w:val="22"/>
              </w:rPr>
            </w:pPr>
          </w:p>
          <w:p w14:paraId="735BB31A" w14:textId="1FF2DF73" w:rsidR="00C61993" w:rsidRPr="00082BDE" w:rsidRDefault="00C61993" w:rsidP="00FA4E6A">
            <w:pPr>
              <w:pStyle w:val="DeptBullets"/>
              <w:numPr>
                <w:ilvl w:val="0"/>
                <w:numId w:val="0"/>
              </w:numPr>
              <w:spacing w:after="0"/>
              <w:rPr>
                <w:rFonts w:cs="Arial"/>
                <w:sz w:val="22"/>
                <w:szCs w:val="22"/>
              </w:rPr>
            </w:pPr>
          </w:p>
          <w:p w14:paraId="437311DF" w14:textId="308182B6" w:rsidR="00C61993" w:rsidRPr="00082BDE" w:rsidRDefault="00C61993" w:rsidP="00FA4E6A">
            <w:pPr>
              <w:pStyle w:val="DeptBullets"/>
              <w:numPr>
                <w:ilvl w:val="0"/>
                <w:numId w:val="0"/>
              </w:numPr>
              <w:spacing w:after="0"/>
              <w:rPr>
                <w:rFonts w:cs="Arial"/>
                <w:sz w:val="22"/>
                <w:szCs w:val="22"/>
              </w:rPr>
            </w:pPr>
          </w:p>
          <w:p w14:paraId="73804CC4" w14:textId="1C0DF471" w:rsidR="00C61993" w:rsidRPr="00082BDE" w:rsidRDefault="00C61993" w:rsidP="00FA4E6A">
            <w:pPr>
              <w:pStyle w:val="DeptBullets"/>
              <w:numPr>
                <w:ilvl w:val="0"/>
                <w:numId w:val="0"/>
              </w:numPr>
              <w:spacing w:after="0"/>
              <w:rPr>
                <w:rFonts w:cs="Arial"/>
                <w:sz w:val="22"/>
                <w:szCs w:val="22"/>
              </w:rPr>
            </w:pPr>
          </w:p>
          <w:p w14:paraId="5E6742A1" w14:textId="3A740171" w:rsidR="00C61993" w:rsidRPr="00082BDE" w:rsidRDefault="00C61993" w:rsidP="00FA4E6A">
            <w:pPr>
              <w:pStyle w:val="DeptBullets"/>
              <w:numPr>
                <w:ilvl w:val="0"/>
                <w:numId w:val="0"/>
              </w:numPr>
              <w:spacing w:after="0"/>
              <w:rPr>
                <w:rFonts w:cs="Arial"/>
                <w:sz w:val="22"/>
                <w:szCs w:val="22"/>
              </w:rPr>
            </w:pPr>
          </w:p>
          <w:p w14:paraId="0F68158F" w14:textId="270FC9B2" w:rsidR="00C61993" w:rsidRPr="00082BDE" w:rsidRDefault="00C61993" w:rsidP="00FA4E6A">
            <w:pPr>
              <w:pStyle w:val="DeptBullets"/>
              <w:numPr>
                <w:ilvl w:val="0"/>
                <w:numId w:val="0"/>
              </w:numPr>
              <w:spacing w:after="0"/>
              <w:rPr>
                <w:rFonts w:cs="Arial"/>
                <w:sz w:val="22"/>
                <w:szCs w:val="22"/>
              </w:rPr>
            </w:pPr>
          </w:p>
          <w:p w14:paraId="23B974BA" w14:textId="1CBFCCDA" w:rsidR="00C61993" w:rsidRPr="00082BDE" w:rsidRDefault="00C61993" w:rsidP="00FA4E6A">
            <w:pPr>
              <w:pStyle w:val="DeptBullets"/>
              <w:numPr>
                <w:ilvl w:val="0"/>
                <w:numId w:val="0"/>
              </w:numPr>
              <w:spacing w:after="0"/>
              <w:rPr>
                <w:rFonts w:cs="Arial"/>
                <w:sz w:val="22"/>
                <w:szCs w:val="22"/>
              </w:rPr>
            </w:pPr>
          </w:p>
          <w:p w14:paraId="05229367" w14:textId="1A7D7F7B" w:rsidR="00C61993" w:rsidRPr="00082BDE" w:rsidRDefault="00C61993" w:rsidP="00FA4E6A">
            <w:pPr>
              <w:pStyle w:val="DeptBullets"/>
              <w:numPr>
                <w:ilvl w:val="0"/>
                <w:numId w:val="0"/>
              </w:numPr>
              <w:spacing w:after="0"/>
              <w:rPr>
                <w:rFonts w:cs="Arial"/>
                <w:sz w:val="22"/>
                <w:szCs w:val="22"/>
              </w:rPr>
            </w:pPr>
          </w:p>
          <w:p w14:paraId="5B9059D7" w14:textId="4BD363DF" w:rsidR="00C61993" w:rsidRPr="00082BDE" w:rsidRDefault="00C61993" w:rsidP="00FA4E6A">
            <w:pPr>
              <w:pStyle w:val="DeptBullets"/>
              <w:numPr>
                <w:ilvl w:val="0"/>
                <w:numId w:val="0"/>
              </w:numPr>
              <w:spacing w:after="0"/>
              <w:rPr>
                <w:rFonts w:cs="Arial"/>
                <w:sz w:val="22"/>
                <w:szCs w:val="22"/>
              </w:rPr>
            </w:pPr>
          </w:p>
          <w:p w14:paraId="07AB48E4" w14:textId="5118155D" w:rsidR="00C61993" w:rsidRPr="00082BDE" w:rsidRDefault="00C61993" w:rsidP="00FA4E6A">
            <w:pPr>
              <w:pStyle w:val="DeptBullets"/>
              <w:numPr>
                <w:ilvl w:val="0"/>
                <w:numId w:val="0"/>
              </w:numPr>
              <w:spacing w:after="0"/>
              <w:rPr>
                <w:rFonts w:cs="Arial"/>
                <w:sz w:val="22"/>
                <w:szCs w:val="22"/>
              </w:rPr>
            </w:pPr>
          </w:p>
          <w:p w14:paraId="23F87604" w14:textId="0DD43A25" w:rsidR="00C61993" w:rsidRPr="00082BDE" w:rsidRDefault="00C61993" w:rsidP="00FA4E6A">
            <w:pPr>
              <w:pStyle w:val="DeptBullets"/>
              <w:numPr>
                <w:ilvl w:val="0"/>
                <w:numId w:val="0"/>
              </w:numPr>
              <w:spacing w:after="0"/>
              <w:rPr>
                <w:rFonts w:cs="Arial"/>
                <w:sz w:val="22"/>
                <w:szCs w:val="22"/>
              </w:rPr>
            </w:pPr>
          </w:p>
          <w:p w14:paraId="21C743E2" w14:textId="7483EF8B" w:rsidR="00C61993" w:rsidRPr="00082BDE" w:rsidRDefault="00C61993" w:rsidP="00FA4E6A">
            <w:pPr>
              <w:pStyle w:val="DeptBullets"/>
              <w:numPr>
                <w:ilvl w:val="0"/>
                <w:numId w:val="0"/>
              </w:numPr>
              <w:spacing w:after="0"/>
              <w:rPr>
                <w:rFonts w:cs="Arial"/>
                <w:sz w:val="22"/>
                <w:szCs w:val="22"/>
              </w:rPr>
            </w:pPr>
          </w:p>
          <w:p w14:paraId="04899B6A" w14:textId="2E1BE4FC" w:rsidR="00C61993" w:rsidRPr="00082BDE" w:rsidRDefault="00C61993" w:rsidP="00FA4E6A">
            <w:pPr>
              <w:pStyle w:val="DeptBullets"/>
              <w:numPr>
                <w:ilvl w:val="0"/>
                <w:numId w:val="0"/>
              </w:numPr>
              <w:spacing w:after="0"/>
              <w:rPr>
                <w:rFonts w:cs="Arial"/>
                <w:sz w:val="22"/>
                <w:szCs w:val="22"/>
              </w:rPr>
            </w:pPr>
          </w:p>
          <w:p w14:paraId="7F2C6937" w14:textId="65CD62BB" w:rsidR="00C61993" w:rsidRPr="00082BDE" w:rsidRDefault="00C61993" w:rsidP="00FA4E6A">
            <w:pPr>
              <w:pStyle w:val="DeptBullets"/>
              <w:numPr>
                <w:ilvl w:val="0"/>
                <w:numId w:val="0"/>
              </w:numPr>
              <w:spacing w:after="0"/>
              <w:rPr>
                <w:rFonts w:cs="Arial"/>
                <w:sz w:val="22"/>
                <w:szCs w:val="22"/>
              </w:rPr>
            </w:pPr>
          </w:p>
          <w:p w14:paraId="1351949A" w14:textId="3BBE844E" w:rsidR="00C61993" w:rsidRPr="00082BDE" w:rsidRDefault="00C61993" w:rsidP="00FA4E6A">
            <w:pPr>
              <w:pStyle w:val="DeptBullets"/>
              <w:numPr>
                <w:ilvl w:val="0"/>
                <w:numId w:val="0"/>
              </w:numPr>
              <w:spacing w:after="0"/>
              <w:rPr>
                <w:rFonts w:cs="Arial"/>
                <w:sz w:val="22"/>
                <w:szCs w:val="22"/>
              </w:rPr>
            </w:pPr>
          </w:p>
          <w:p w14:paraId="16E66C32" w14:textId="20D1750F" w:rsidR="00C61993" w:rsidRPr="00082BDE" w:rsidRDefault="00C61993" w:rsidP="00FA4E6A">
            <w:pPr>
              <w:pStyle w:val="DeptBullets"/>
              <w:numPr>
                <w:ilvl w:val="0"/>
                <w:numId w:val="0"/>
              </w:numPr>
              <w:spacing w:after="0"/>
              <w:rPr>
                <w:rFonts w:cs="Arial"/>
                <w:sz w:val="22"/>
                <w:szCs w:val="22"/>
              </w:rPr>
            </w:pPr>
          </w:p>
          <w:p w14:paraId="1E849173" w14:textId="5ECCA9D0" w:rsidR="00C61993" w:rsidRPr="00082BDE" w:rsidRDefault="00C61993" w:rsidP="00FA4E6A">
            <w:pPr>
              <w:pStyle w:val="DeptBullets"/>
              <w:numPr>
                <w:ilvl w:val="0"/>
                <w:numId w:val="0"/>
              </w:numPr>
              <w:spacing w:after="0"/>
              <w:rPr>
                <w:rFonts w:cs="Arial"/>
                <w:sz w:val="22"/>
                <w:szCs w:val="22"/>
              </w:rPr>
            </w:pPr>
          </w:p>
          <w:p w14:paraId="6C9B83E0" w14:textId="251F171F" w:rsidR="00C61993" w:rsidRPr="00082BDE" w:rsidRDefault="00C61993" w:rsidP="00FA4E6A">
            <w:pPr>
              <w:pStyle w:val="DeptBullets"/>
              <w:numPr>
                <w:ilvl w:val="0"/>
                <w:numId w:val="0"/>
              </w:numPr>
              <w:spacing w:after="0"/>
              <w:rPr>
                <w:rFonts w:cs="Arial"/>
                <w:sz w:val="22"/>
                <w:szCs w:val="22"/>
              </w:rPr>
            </w:pPr>
          </w:p>
          <w:p w14:paraId="34C6C5B9" w14:textId="489C0C4B" w:rsidR="00C61993" w:rsidRPr="00082BDE" w:rsidRDefault="00C61993" w:rsidP="00FA4E6A">
            <w:pPr>
              <w:pStyle w:val="DeptBullets"/>
              <w:numPr>
                <w:ilvl w:val="0"/>
                <w:numId w:val="0"/>
              </w:numPr>
              <w:spacing w:after="0"/>
              <w:rPr>
                <w:rFonts w:cs="Arial"/>
                <w:sz w:val="22"/>
                <w:szCs w:val="22"/>
              </w:rPr>
            </w:pPr>
          </w:p>
          <w:p w14:paraId="25907B08" w14:textId="32CC96F5" w:rsidR="00C61993" w:rsidRPr="00082BDE" w:rsidRDefault="00C61993" w:rsidP="00FA4E6A">
            <w:pPr>
              <w:pStyle w:val="DeptBullets"/>
              <w:numPr>
                <w:ilvl w:val="0"/>
                <w:numId w:val="0"/>
              </w:numPr>
              <w:spacing w:after="0"/>
              <w:rPr>
                <w:rFonts w:cs="Arial"/>
                <w:sz w:val="22"/>
                <w:szCs w:val="22"/>
              </w:rPr>
            </w:pPr>
          </w:p>
          <w:p w14:paraId="6DC7FF8E" w14:textId="2CA3E086" w:rsidR="00C61993" w:rsidRPr="00082BDE" w:rsidRDefault="00C61993" w:rsidP="00FA4E6A">
            <w:pPr>
              <w:pStyle w:val="DeptBullets"/>
              <w:numPr>
                <w:ilvl w:val="0"/>
                <w:numId w:val="0"/>
              </w:numPr>
              <w:spacing w:after="0"/>
              <w:rPr>
                <w:rFonts w:cs="Arial"/>
                <w:sz w:val="22"/>
                <w:szCs w:val="22"/>
              </w:rPr>
            </w:pPr>
          </w:p>
          <w:p w14:paraId="25E94AED" w14:textId="01EC1C33" w:rsidR="00C61993" w:rsidRPr="00082BDE" w:rsidRDefault="00C61993" w:rsidP="00FA4E6A">
            <w:pPr>
              <w:pStyle w:val="DeptBullets"/>
              <w:numPr>
                <w:ilvl w:val="0"/>
                <w:numId w:val="0"/>
              </w:numPr>
              <w:spacing w:after="0"/>
              <w:rPr>
                <w:rFonts w:cs="Arial"/>
                <w:sz w:val="22"/>
                <w:szCs w:val="22"/>
              </w:rPr>
            </w:pPr>
          </w:p>
          <w:p w14:paraId="5A02898C" w14:textId="2E63A278" w:rsidR="00C61993" w:rsidRPr="00082BDE" w:rsidRDefault="00C61993" w:rsidP="00FA4E6A">
            <w:pPr>
              <w:pStyle w:val="DeptBullets"/>
              <w:numPr>
                <w:ilvl w:val="0"/>
                <w:numId w:val="0"/>
              </w:numPr>
              <w:spacing w:after="0"/>
              <w:rPr>
                <w:rFonts w:cs="Arial"/>
                <w:sz w:val="22"/>
                <w:szCs w:val="22"/>
              </w:rPr>
            </w:pPr>
          </w:p>
          <w:p w14:paraId="3F5CA192" w14:textId="5FAF3EEB" w:rsidR="00C61993" w:rsidRPr="00082BDE" w:rsidRDefault="00C61993" w:rsidP="00FA4E6A">
            <w:pPr>
              <w:pStyle w:val="DeptBullets"/>
              <w:numPr>
                <w:ilvl w:val="0"/>
                <w:numId w:val="0"/>
              </w:numPr>
              <w:spacing w:after="0"/>
              <w:rPr>
                <w:rFonts w:cs="Arial"/>
                <w:sz w:val="22"/>
                <w:szCs w:val="22"/>
              </w:rPr>
            </w:pPr>
          </w:p>
          <w:p w14:paraId="610DB840" w14:textId="66626B41" w:rsidR="00C61993" w:rsidRPr="00082BDE" w:rsidRDefault="00C61993" w:rsidP="00FA4E6A">
            <w:pPr>
              <w:pStyle w:val="DeptBullets"/>
              <w:numPr>
                <w:ilvl w:val="0"/>
                <w:numId w:val="0"/>
              </w:numPr>
              <w:spacing w:after="0"/>
              <w:rPr>
                <w:rFonts w:cs="Arial"/>
                <w:sz w:val="22"/>
                <w:szCs w:val="22"/>
              </w:rPr>
            </w:pPr>
          </w:p>
          <w:p w14:paraId="68B98E0D" w14:textId="318B8913" w:rsidR="00C61993" w:rsidRPr="00082BDE" w:rsidRDefault="00C61993" w:rsidP="00FA4E6A">
            <w:pPr>
              <w:pStyle w:val="DeptBullets"/>
              <w:numPr>
                <w:ilvl w:val="0"/>
                <w:numId w:val="0"/>
              </w:numPr>
              <w:spacing w:after="0"/>
              <w:rPr>
                <w:rFonts w:cs="Arial"/>
                <w:sz w:val="22"/>
                <w:szCs w:val="22"/>
              </w:rPr>
            </w:pPr>
          </w:p>
          <w:p w14:paraId="51167D83" w14:textId="66D9DBBC" w:rsidR="00C61993" w:rsidRPr="00082BDE" w:rsidRDefault="00C61993" w:rsidP="00FA4E6A">
            <w:pPr>
              <w:pStyle w:val="DeptBullets"/>
              <w:numPr>
                <w:ilvl w:val="0"/>
                <w:numId w:val="0"/>
              </w:numPr>
              <w:spacing w:after="0"/>
              <w:rPr>
                <w:rFonts w:cs="Arial"/>
                <w:sz w:val="22"/>
                <w:szCs w:val="22"/>
              </w:rPr>
            </w:pPr>
          </w:p>
          <w:p w14:paraId="4ECFB0A2" w14:textId="10B821ED" w:rsidR="00C61993" w:rsidRPr="00082BDE" w:rsidRDefault="00C61993" w:rsidP="00FA4E6A">
            <w:pPr>
              <w:pStyle w:val="DeptBullets"/>
              <w:numPr>
                <w:ilvl w:val="0"/>
                <w:numId w:val="0"/>
              </w:numPr>
              <w:spacing w:after="0"/>
              <w:rPr>
                <w:rFonts w:cs="Arial"/>
                <w:sz w:val="22"/>
                <w:szCs w:val="22"/>
              </w:rPr>
            </w:pPr>
          </w:p>
          <w:p w14:paraId="02FA4A3B" w14:textId="56FE77B3" w:rsidR="00C61993" w:rsidRPr="00082BDE" w:rsidRDefault="00C61993" w:rsidP="00FA4E6A">
            <w:pPr>
              <w:pStyle w:val="DeptBullets"/>
              <w:numPr>
                <w:ilvl w:val="0"/>
                <w:numId w:val="0"/>
              </w:numPr>
              <w:spacing w:after="0"/>
              <w:rPr>
                <w:rFonts w:cs="Arial"/>
                <w:sz w:val="22"/>
                <w:szCs w:val="22"/>
              </w:rPr>
            </w:pPr>
          </w:p>
          <w:p w14:paraId="7B42E5B1" w14:textId="5072BC13" w:rsidR="00C61993" w:rsidRPr="00082BDE" w:rsidRDefault="00C61993" w:rsidP="00FA4E6A">
            <w:pPr>
              <w:pStyle w:val="DeptBullets"/>
              <w:numPr>
                <w:ilvl w:val="0"/>
                <w:numId w:val="0"/>
              </w:numPr>
              <w:spacing w:after="0"/>
              <w:rPr>
                <w:rFonts w:cs="Arial"/>
                <w:sz w:val="22"/>
                <w:szCs w:val="22"/>
              </w:rPr>
            </w:pPr>
          </w:p>
          <w:p w14:paraId="5CA5F9A5" w14:textId="6667197D" w:rsidR="00C61993" w:rsidRPr="00082BDE" w:rsidRDefault="00C61993" w:rsidP="00FA4E6A">
            <w:pPr>
              <w:pStyle w:val="DeptBullets"/>
              <w:numPr>
                <w:ilvl w:val="0"/>
                <w:numId w:val="0"/>
              </w:numPr>
              <w:spacing w:after="0"/>
              <w:rPr>
                <w:rFonts w:cs="Arial"/>
                <w:sz w:val="22"/>
                <w:szCs w:val="22"/>
              </w:rPr>
            </w:pPr>
          </w:p>
          <w:p w14:paraId="1C49B57E" w14:textId="52C45786" w:rsidR="00C61993" w:rsidRPr="00082BDE" w:rsidRDefault="00C61993" w:rsidP="00FA4E6A">
            <w:pPr>
              <w:pStyle w:val="DeptBullets"/>
              <w:numPr>
                <w:ilvl w:val="0"/>
                <w:numId w:val="0"/>
              </w:numPr>
              <w:spacing w:after="0"/>
              <w:rPr>
                <w:rFonts w:cs="Arial"/>
                <w:sz w:val="22"/>
                <w:szCs w:val="22"/>
              </w:rPr>
            </w:pPr>
          </w:p>
          <w:p w14:paraId="515E84B9" w14:textId="32168D44" w:rsidR="00C61993" w:rsidRPr="00082BDE" w:rsidRDefault="00C61993" w:rsidP="00FA4E6A">
            <w:pPr>
              <w:pStyle w:val="DeptBullets"/>
              <w:numPr>
                <w:ilvl w:val="0"/>
                <w:numId w:val="0"/>
              </w:numPr>
              <w:spacing w:after="0"/>
              <w:rPr>
                <w:rFonts w:cs="Arial"/>
                <w:sz w:val="22"/>
                <w:szCs w:val="22"/>
              </w:rPr>
            </w:pPr>
          </w:p>
          <w:p w14:paraId="26363E4D" w14:textId="0A00C639" w:rsidR="00C61993" w:rsidRPr="00082BDE" w:rsidRDefault="00C61993" w:rsidP="00FA4E6A">
            <w:pPr>
              <w:pStyle w:val="DeptBullets"/>
              <w:numPr>
                <w:ilvl w:val="0"/>
                <w:numId w:val="0"/>
              </w:numPr>
              <w:spacing w:after="0"/>
              <w:rPr>
                <w:rFonts w:cs="Arial"/>
                <w:sz w:val="22"/>
                <w:szCs w:val="22"/>
              </w:rPr>
            </w:pPr>
          </w:p>
          <w:p w14:paraId="5AC13FAA" w14:textId="42B4371F" w:rsidR="00C61993" w:rsidRPr="00082BDE" w:rsidRDefault="00C61993" w:rsidP="00FA4E6A">
            <w:pPr>
              <w:pStyle w:val="DeptBullets"/>
              <w:numPr>
                <w:ilvl w:val="0"/>
                <w:numId w:val="0"/>
              </w:numPr>
              <w:spacing w:after="0"/>
              <w:rPr>
                <w:rFonts w:cs="Arial"/>
                <w:sz w:val="22"/>
                <w:szCs w:val="22"/>
              </w:rPr>
            </w:pPr>
          </w:p>
          <w:p w14:paraId="16B37C5A" w14:textId="7EB6453C" w:rsidR="00C61993" w:rsidRPr="00082BDE" w:rsidRDefault="00C61993" w:rsidP="00FA4E6A">
            <w:pPr>
              <w:pStyle w:val="DeptBullets"/>
              <w:numPr>
                <w:ilvl w:val="0"/>
                <w:numId w:val="0"/>
              </w:numPr>
              <w:spacing w:after="0"/>
              <w:rPr>
                <w:rFonts w:cs="Arial"/>
                <w:sz w:val="22"/>
                <w:szCs w:val="22"/>
              </w:rPr>
            </w:pPr>
          </w:p>
          <w:p w14:paraId="318B0602" w14:textId="3D725444" w:rsidR="00C61993" w:rsidRPr="00082BDE" w:rsidRDefault="00C61993" w:rsidP="00FA4E6A">
            <w:pPr>
              <w:pStyle w:val="DeptBullets"/>
              <w:numPr>
                <w:ilvl w:val="0"/>
                <w:numId w:val="0"/>
              </w:numPr>
              <w:spacing w:after="0"/>
              <w:rPr>
                <w:rFonts w:cs="Arial"/>
                <w:sz w:val="22"/>
                <w:szCs w:val="22"/>
              </w:rPr>
            </w:pPr>
          </w:p>
          <w:p w14:paraId="661790DD" w14:textId="311D5829" w:rsidR="00C61993" w:rsidRPr="00082BDE" w:rsidRDefault="00C61993" w:rsidP="00FA4E6A">
            <w:pPr>
              <w:pStyle w:val="DeptBullets"/>
              <w:numPr>
                <w:ilvl w:val="0"/>
                <w:numId w:val="0"/>
              </w:numPr>
              <w:spacing w:after="0"/>
              <w:rPr>
                <w:rFonts w:cs="Arial"/>
                <w:sz w:val="22"/>
                <w:szCs w:val="22"/>
              </w:rPr>
            </w:pPr>
          </w:p>
          <w:p w14:paraId="4DCBE99F" w14:textId="22CE529A" w:rsidR="00C61993" w:rsidRPr="00082BDE" w:rsidRDefault="00C61993" w:rsidP="00FA4E6A">
            <w:pPr>
              <w:pStyle w:val="DeptBullets"/>
              <w:numPr>
                <w:ilvl w:val="0"/>
                <w:numId w:val="0"/>
              </w:numPr>
              <w:spacing w:after="0"/>
              <w:rPr>
                <w:rFonts w:cs="Arial"/>
                <w:sz w:val="22"/>
                <w:szCs w:val="22"/>
              </w:rPr>
            </w:pPr>
          </w:p>
          <w:p w14:paraId="6043AF9E" w14:textId="1FB519CA" w:rsidR="00C61993" w:rsidRPr="00082BDE" w:rsidRDefault="00C61993" w:rsidP="00FA4E6A">
            <w:pPr>
              <w:pStyle w:val="DeptBullets"/>
              <w:numPr>
                <w:ilvl w:val="0"/>
                <w:numId w:val="0"/>
              </w:numPr>
              <w:spacing w:after="0"/>
              <w:rPr>
                <w:rFonts w:cs="Arial"/>
                <w:sz w:val="22"/>
                <w:szCs w:val="22"/>
              </w:rPr>
            </w:pPr>
          </w:p>
          <w:p w14:paraId="01AB289D" w14:textId="1E41B46D" w:rsidR="00C61993" w:rsidRPr="00082BDE" w:rsidRDefault="00C61993" w:rsidP="00FA4E6A">
            <w:pPr>
              <w:pStyle w:val="DeptBullets"/>
              <w:numPr>
                <w:ilvl w:val="0"/>
                <w:numId w:val="0"/>
              </w:numPr>
              <w:spacing w:after="0"/>
              <w:rPr>
                <w:rFonts w:cs="Arial"/>
                <w:sz w:val="22"/>
                <w:szCs w:val="22"/>
              </w:rPr>
            </w:pPr>
          </w:p>
          <w:p w14:paraId="59B38593" w14:textId="57185049" w:rsidR="00C61993" w:rsidRPr="00082BDE" w:rsidRDefault="00C61993" w:rsidP="00FA4E6A">
            <w:pPr>
              <w:pStyle w:val="DeptBullets"/>
              <w:numPr>
                <w:ilvl w:val="0"/>
                <w:numId w:val="0"/>
              </w:numPr>
              <w:spacing w:after="0"/>
              <w:rPr>
                <w:rFonts w:cs="Arial"/>
                <w:sz w:val="22"/>
                <w:szCs w:val="22"/>
              </w:rPr>
            </w:pPr>
          </w:p>
          <w:p w14:paraId="5ACCF256" w14:textId="0379A3B7" w:rsidR="00C61993" w:rsidRPr="00082BDE" w:rsidRDefault="00C61993" w:rsidP="00FA4E6A">
            <w:pPr>
              <w:pStyle w:val="DeptBullets"/>
              <w:numPr>
                <w:ilvl w:val="0"/>
                <w:numId w:val="0"/>
              </w:numPr>
              <w:spacing w:after="0"/>
              <w:rPr>
                <w:rFonts w:cs="Arial"/>
                <w:sz w:val="22"/>
                <w:szCs w:val="22"/>
              </w:rPr>
            </w:pPr>
          </w:p>
          <w:p w14:paraId="6C8A481E" w14:textId="0FFDA049" w:rsidR="00C61993" w:rsidRPr="00082BDE" w:rsidRDefault="00C61993" w:rsidP="00FA4E6A">
            <w:pPr>
              <w:pStyle w:val="DeptBullets"/>
              <w:numPr>
                <w:ilvl w:val="0"/>
                <w:numId w:val="0"/>
              </w:numPr>
              <w:spacing w:after="0"/>
              <w:rPr>
                <w:rFonts w:cs="Arial"/>
                <w:sz w:val="22"/>
                <w:szCs w:val="22"/>
              </w:rPr>
            </w:pPr>
          </w:p>
          <w:p w14:paraId="0FFACDE4" w14:textId="23B94E3D" w:rsidR="00C61993" w:rsidRPr="00082BDE" w:rsidRDefault="00C61993" w:rsidP="00FA4E6A">
            <w:pPr>
              <w:pStyle w:val="DeptBullets"/>
              <w:numPr>
                <w:ilvl w:val="0"/>
                <w:numId w:val="0"/>
              </w:numPr>
              <w:spacing w:after="0"/>
              <w:rPr>
                <w:rFonts w:cs="Arial"/>
                <w:sz w:val="22"/>
                <w:szCs w:val="22"/>
              </w:rPr>
            </w:pPr>
          </w:p>
          <w:p w14:paraId="16FB4CA9" w14:textId="41B8A259" w:rsidR="00C61993" w:rsidRPr="00082BDE" w:rsidRDefault="00C61993" w:rsidP="00FA4E6A">
            <w:pPr>
              <w:pStyle w:val="DeptBullets"/>
              <w:numPr>
                <w:ilvl w:val="0"/>
                <w:numId w:val="0"/>
              </w:numPr>
              <w:spacing w:after="0"/>
              <w:rPr>
                <w:rFonts w:cs="Arial"/>
                <w:sz w:val="22"/>
                <w:szCs w:val="22"/>
              </w:rPr>
            </w:pPr>
          </w:p>
          <w:p w14:paraId="6338F796" w14:textId="1B7F2BBB" w:rsidR="00C61993" w:rsidRPr="00082BDE" w:rsidRDefault="00C61993" w:rsidP="00FA4E6A">
            <w:pPr>
              <w:pStyle w:val="DeptBullets"/>
              <w:numPr>
                <w:ilvl w:val="0"/>
                <w:numId w:val="0"/>
              </w:numPr>
              <w:spacing w:after="0"/>
              <w:rPr>
                <w:rFonts w:cs="Arial"/>
                <w:sz w:val="22"/>
                <w:szCs w:val="22"/>
              </w:rPr>
            </w:pPr>
          </w:p>
          <w:p w14:paraId="78BD7088" w14:textId="16931C2D" w:rsidR="00C61993" w:rsidRPr="00082BDE" w:rsidRDefault="00C61993" w:rsidP="00FA4E6A">
            <w:pPr>
              <w:pStyle w:val="DeptBullets"/>
              <w:numPr>
                <w:ilvl w:val="0"/>
                <w:numId w:val="0"/>
              </w:numPr>
              <w:spacing w:after="0"/>
              <w:rPr>
                <w:rFonts w:cs="Arial"/>
                <w:sz w:val="22"/>
                <w:szCs w:val="22"/>
              </w:rPr>
            </w:pPr>
          </w:p>
          <w:p w14:paraId="24ACAD1C" w14:textId="0F79DEF2" w:rsidR="00C61993" w:rsidRPr="00082BDE" w:rsidRDefault="00C61993" w:rsidP="00FA4E6A">
            <w:pPr>
              <w:pStyle w:val="DeptBullets"/>
              <w:numPr>
                <w:ilvl w:val="0"/>
                <w:numId w:val="0"/>
              </w:numPr>
              <w:spacing w:after="0"/>
              <w:rPr>
                <w:rFonts w:cs="Arial"/>
                <w:sz w:val="22"/>
                <w:szCs w:val="22"/>
              </w:rPr>
            </w:pPr>
          </w:p>
          <w:p w14:paraId="516AA03D" w14:textId="02921217" w:rsidR="00C61993" w:rsidRPr="00082BDE" w:rsidRDefault="00C61993" w:rsidP="00FA4E6A">
            <w:pPr>
              <w:pStyle w:val="DeptBullets"/>
              <w:numPr>
                <w:ilvl w:val="0"/>
                <w:numId w:val="0"/>
              </w:numPr>
              <w:spacing w:after="0"/>
              <w:rPr>
                <w:rFonts w:cs="Arial"/>
                <w:sz w:val="22"/>
                <w:szCs w:val="22"/>
              </w:rPr>
            </w:pPr>
          </w:p>
          <w:p w14:paraId="38CCAC3C" w14:textId="1EF85643" w:rsidR="00C61993" w:rsidRPr="00082BDE" w:rsidRDefault="00C61993" w:rsidP="00FA4E6A">
            <w:pPr>
              <w:pStyle w:val="DeptBullets"/>
              <w:numPr>
                <w:ilvl w:val="0"/>
                <w:numId w:val="0"/>
              </w:numPr>
              <w:spacing w:after="0"/>
              <w:rPr>
                <w:rFonts w:cs="Arial"/>
                <w:sz w:val="22"/>
                <w:szCs w:val="22"/>
              </w:rPr>
            </w:pPr>
          </w:p>
          <w:p w14:paraId="3812185D" w14:textId="293D8154" w:rsidR="00C61993" w:rsidRPr="00082BDE" w:rsidRDefault="00C61993" w:rsidP="00FA4E6A">
            <w:pPr>
              <w:pStyle w:val="DeptBullets"/>
              <w:numPr>
                <w:ilvl w:val="0"/>
                <w:numId w:val="0"/>
              </w:numPr>
              <w:spacing w:after="0"/>
              <w:rPr>
                <w:rFonts w:cs="Arial"/>
                <w:sz w:val="22"/>
                <w:szCs w:val="22"/>
              </w:rPr>
            </w:pPr>
          </w:p>
          <w:p w14:paraId="37972951" w14:textId="3D18CBF0" w:rsidR="00C61993" w:rsidRPr="00082BDE" w:rsidRDefault="00C61993" w:rsidP="00FA4E6A">
            <w:pPr>
              <w:pStyle w:val="DeptBullets"/>
              <w:numPr>
                <w:ilvl w:val="0"/>
                <w:numId w:val="0"/>
              </w:numPr>
              <w:spacing w:after="0"/>
              <w:rPr>
                <w:rFonts w:cs="Arial"/>
                <w:sz w:val="22"/>
                <w:szCs w:val="22"/>
              </w:rPr>
            </w:pPr>
          </w:p>
          <w:p w14:paraId="0AA5895E" w14:textId="77777777" w:rsidR="00AF5702" w:rsidRPr="00082BDE" w:rsidRDefault="00AF5702" w:rsidP="00FA4E6A">
            <w:pPr>
              <w:pStyle w:val="DeptBullets"/>
              <w:numPr>
                <w:ilvl w:val="0"/>
                <w:numId w:val="0"/>
              </w:numPr>
              <w:spacing w:after="0"/>
              <w:rPr>
                <w:rFonts w:cs="Arial"/>
                <w:sz w:val="22"/>
                <w:szCs w:val="22"/>
              </w:rPr>
            </w:pPr>
          </w:p>
          <w:p w14:paraId="259FD647" w14:textId="77777777" w:rsidR="00CC2E7A" w:rsidRDefault="00CC2E7A" w:rsidP="00FA4E6A">
            <w:pPr>
              <w:pStyle w:val="DeptBullets"/>
              <w:numPr>
                <w:ilvl w:val="0"/>
                <w:numId w:val="0"/>
              </w:numPr>
              <w:spacing w:after="0"/>
              <w:rPr>
                <w:rFonts w:cs="Arial"/>
                <w:sz w:val="22"/>
                <w:szCs w:val="22"/>
              </w:rPr>
            </w:pPr>
          </w:p>
          <w:p w14:paraId="4BA639D6" w14:textId="53188A0E" w:rsidR="00AA094F" w:rsidRDefault="00AA094F" w:rsidP="00FA4E6A">
            <w:pPr>
              <w:pStyle w:val="DeptBullets"/>
              <w:numPr>
                <w:ilvl w:val="0"/>
                <w:numId w:val="0"/>
              </w:numPr>
              <w:spacing w:after="0"/>
              <w:rPr>
                <w:rFonts w:cs="Arial"/>
                <w:sz w:val="22"/>
                <w:szCs w:val="22"/>
              </w:rPr>
            </w:pPr>
          </w:p>
          <w:p w14:paraId="6F7529D4" w14:textId="77777777" w:rsidR="00A63B36" w:rsidRDefault="00A63B36" w:rsidP="00FA4E6A">
            <w:pPr>
              <w:pStyle w:val="DeptBullets"/>
              <w:numPr>
                <w:ilvl w:val="0"/>
                <w:numId w:val="0"/>
              </w:numPr>
              <w:spacing w:after="0"/>
              <w:rPr>
                <w:rFonts w:cs="Arial"/>
                <w:sz w:val="22"/>
                <w:szCs w:val="22"/>
              </w:rPr>
            </w:pPr>
          </w:p>
          <w:p w14:paraId="1FC6527F" w14:textId="77777777" w:rsidR="005240E2" w:rsidRDefault="005240E2" w:rsidP="00FA4E6A">
            <w:pPr>
              <w:pStyle w:val="DeptBullets"/>
              <w:numPr>
                <w:ilvl w:val="0"/>
                <w:numId w:val="0"/>
              </w:numPr>
              <w:spacing w:after="0"/>
              <w:rPr>
                <w:rFonts w:cs="Arial"/>
                <w:sz w:val="22"/>
                <w:szCs w:val="22"/>
              </w:rPr>
            </w:pPr>
          </w:p>
          <w:p w14:paraId="0D4E728C" w14:textId="77777777" w:rsidR="005240E2" w:rsidRDefault="005240E2" w:rsidP="00FA4E6A">
            <w:pPr>
              <w:pStyle w:val="DeptBullets"/>
              <w:numPr>
                <w:ilvl w:val="0"/>
                <w:numId w:val="0"/>
              </w:numPr>
              <w:spacing w:after="0"/>
              <w:rPr>
                <w:rFonts w:cs="Arial"/>
                <w:sz w:val="22"/>
                <w:szCs w:val="22"/>
              </w:rPr>
            </w:pPr>
          </w:p>
          <w:p w14:paraId="667EE727" w14:textId="512F4C46" w:rsidR="00EF5B1E" w:rsidRPr="00082BDE" w:rsidRDefault="00EF5B1E" w:rsidP="00FA4E6A">
            <w:pPr>
              <w:pStyle w:val="DeptBullets"/>
              <w:numPr>
                <w:ilvl w:val="0"/>
                <w:numId w:val="0"/>
              </w:numPr>
              <w:spacing w:after="0"/>
              <w:rPr>
                <w:rFonts w:cs="Arial"/>
                <w:sz w:val="22"/>
                <w:szCs w:val="22"/>
              </w:rPr>
            </w:pPr>
            <w:r w:rsidRPr="00082BDE">
              <w:rPr>
                <w:rFonts w:cs="Arial"/>
                <w:sz w:val="22"/>
                <w:szCs w:val="22"/>
              </w:rPr>
              <w:t>A</w:t>
            </w:r>
            <w:r w:rsidR="00735D79">
              <w:rPr>
                <w:rFonts w:cs="Arial"/>
                <w:sz w:val="22"/>
                <w:szCs w:val="22"/>
              </w:rPr>
              <w:t>P</w:t>
            </w:r>
            <w:r w:rsidR="00315B40">
              <w:rPr>
                <w:rFonts w:cs="Arial"/>
                <w:sz w:val="22"/>
                <w:szCs w:val="22"/>
              </w:rPr>
              <w:t>4</w:t>
            </w:r>
            <w:r w:rsidR="00D6403A">
              <w:rPr>
                <w:rFonts w:cs="Arial"/>
                <w:sz w:val="22"/>
                <w:szCs w:val="22"/>
              </w:rPr>
              <w:t>/191022</w:t>
            </w:r>
          </w:p>
          <w:p w14:paraId="2CD887BB" w14:textId="09DBCF21" w:rsidR="00DF5BC2" w:rsidRPr="00082BDE" w:rsidRDefault="00DF5BC2" w:rsidP="00FA4E6A">
            <w:pPr>
              <w:pStyle w:val="DeptBullets"/>
              <w:numPr>
                <w:ilvl w:val="0"/>
                <w:numId w:val="0"/>
              </w:numPr>
              <w:spacing w:after="0"/>
              <w:rPr>
                <w:rFonts w:cs="Arial"/>
                <w:sz w:val="22"/>
                <w:szCs w:val="22"/>
              </w:rPr>
            </w:pPr>
          </w:p>
          <w:p w14:paraId="16ED48E7" w14:textId="553D059B" w:rsidR="5884FA30" w:rsidRDefault="5884FA30" w:rsidP="5884FA30">
            <w:pPr>
              <w:pStyle w:val="DeptBullets"/>
              <w:numPr>
                <w:ilvl w:val="0"/>
                <w:numId w:val="0"/>
              </w:numPr>
              <w:spacing w:after="0"/>
              <w:rPr>
                <w:rFonts w:cs="Arial"/>
                <w:sz w:val="22"/>
                <w:szCs w:val="22"/>
              </w:rPr>
            </w:pPr>
          </w:p>
          <w:p w14:paraId="265CAC93" w14:textId="42A053CA" w:rsidR="5884FA30" w:rsidRDefault="5884FA30" w:rsidP="5884FA30">
            <w:pPr>
              <w:pStyle w:val="DeptBullets"/>
              <w:numPr>
                <w:ilvl w:val="0"/>
                <w:numId w:val="0"/>
              </w:numPr>
              <w:spacing w:after="0"/>
              <w:rPr>
                <w:rFonts w:cs="Arial"/>
                <w:sz w:val="22"/>
                <w:szCs w:val="22"/>
              </w:rPr>
            </w:pPr>
          </w:p>
          <w:p w14:paraId="3915AF3E" w14:textId="04D1231B" w:rsidR="00744FE2" w:rsidRDefault="00744FE2" w:rsidP="00FA4E6A">
            <w:pPr>
              <w:pStyle w:val="DeptBullets"/>
              <w:numPr>
                <w:ilvl w:val="0"/>
                <w:numId w:val="0"/>
              </w:numPr>
              <w:spacing w:after="0"/>
              <w:rPr>
                <w:rFonts w:cs="Arial"/>
                <w:sz w:val="22"/>
                <w:szCs w:val="22"/>
              </w:rPr>
            </w:pPr>
          </w:p>
          <w:p w14:paraId="663C7C47" w14:textId="13AB5486" w:rsidR="00744FE2" w:rsidRPr="00082BDE" w:rsidRDefault="00744FE2" w:rsidP="00FA4E6A">
            <w:pPr>
              <w:pStyle w:val="DeptBullets"/>
              <w:numPr>
                <w:ilvl w:val="0"/>
                <w:numId w:val="0"/>
              </w:numPr>
              <w:spacing w:after="0"/>
              <w:rPr>
                <w:rFonts w:cs="Arial"/>
                <w:sz w:val="22"/>
                <w:szCs w:val="22"/>
              </w:rPr>
            </w:pPr>
            <w:r>
              <w:rPr>
                <w:rFonts w:cs="Arial"/>
                <w:sz w:val="22"/>
                <w:szCs w:val="22"/>
              </w:rPr>
              <w:t>AP</w:t>
            </w:r>
            <w:r w:rsidR="00315B40">
              <w:rPr>
                <w:rFonts w:cs="Arial"/>
                <w:sz w:val="22"/>
                <w:szCs w:val="22"/>
              </w:rPr>
              <w:t>6</w:t>
            </w:r>
            <w:r w:rsidR="00D6403A">
              <w:rPr>
                <w:rFonts w:cs="Arial"/>
                <w:sz w:val="22"/>
                <w:szCs w:val="22"/>
              </w:rPr>
              <w:t>/191022</w:t>
            </w:r>
          </w:p>
          <w:p w14:paraId="4C2E4B10" w14:textId="27029056" w:rsidR="00FA4E6A" w:rsidRPr="00082BDE" w:rsidRDefault="00FA4E6A" w:rsidP="00FA4E6A">
            <w:pPr>
              <w:pStyle w:val="DeptBullets"/>
              <w:numPr>
                <w:ilvl w:val="0"/>
                <w:numId w:val="0"/>
              </w:numPr>
              <w:spacing w:after="0"/>
              <w:rPr>
                <w:rFonts w:cs="Arial"/>
                <w:sz w:val="22"/>
                <w:szCs w:val="22"/>
              </w:rPr>
            </w:pPr>
          </w:p>
          <w:p w14:paraId="777AA440" w14:textId="77777777" w:rsidR="000B5406" w:rsidRPr="00082BDE" w:rsidRDefault="000B5406" w:rsidP="00FA4E6A">
            <w:pPr>
              <w:pStyle w:val="DeptBullets"/>
              <w:numPr>
                <w:ilvl w:val="0"/>
                <w:numId w:val="0"/>
              </w:numPr>
              <w:spacing w:after="0"/>
              <w:rPr>
                <w:rFonts w:cs="Arial"/>
                <w:sz w:val="22"/>
                <w:szCs w:val="22"/>
              </w:rPr>
            </w:pPr>
          </w:p>
          <w:p w14:paraId="03719C42" w14:textId="79FD9848" w:rsidR="000B5406" w:rsidRPr="00082BDE" w:rsidRDefault="000B5406" w:rsidP="00FA4E6A">
            <w:pPr>
              <w:pStyle w:val="DeptBullets"/>
              <w:numPr>
                <w:ilvl w:val="0"/>
                <w:numId w:val="0"/>
              </w:numPr>
              <w:spacing w:after="0"/>
              <w:rPr>
                <w:rFonts w:cs="Arial"/>
                <w:sz w:val="22"/>
                <w:szCs w:val="22"/>
              </w:rPr>
            </w:pPr>
          </w:p>
        </w:tc>
      </w:tr>
      <w:tr w:rsidR="000700EA" w:rsidRPr="00082BDE" w14:paraId="4E6DA7D1" w14:textId="77777777" w:rsidTr="5884FA30">
        <w:tc>
          <w:tcPr>
            <w:tcW w:w="993" w:type="dxa"/>
          </w:tcPr>
          <w:p w14:paraId="62BC4025" w14:textId="56522D2C" w:rsidR="000700EA" w:rsidRPr="00082BDE" w:rsidRDefault="000700EA" w:rsidP="000700EA">
            <w:pPr>
              <w:pStyle w:val="DeptBullets"/>
              <w:numPr>
                <w:ilvl w:val="0"/>
                <w:numId w:val="0"/>
              </w:numPr>
              <w:spacing w:after="0"/>
              <w:rPr>
                <w:rFonts w:cs="Arial"/>
                <w:sz w:val="22"/>
                <w:szCs w:val="22"/>
              </w:rPr>
            </w:pPr>
            <w:r w:rsidRPr="00082BDE">
              <w:rPr>
                <w:rFonts w:cs="Arial"/>
                <w:sz w:val="22"/>
                <w:szCs w:val="22"/>
              </w:rPr>
              <w:lastRenderedPageBreak/>
              <w:t>Agenda item 4</w:t>
            </w:r>
          </w:p>
        </w:tc>
        <w:tc>
          <w:tcPr>
            <w:tcW w:w="7400" w:type="dxa"/>
          </w:tcPr>
          <w:p w14:paraId="083A1E27" w14:textId="77777777" w:rsidR="000700EA" w:rsidRPr="00082BDE" w:rsidRDefault="000700EA" w:rsidP="000700EA">
            <w:pPr>
              <w:rPr>
                <w:rFonts w:cs="Arial"/>
                <w:b/>
                <w:bCs/>
                <w:sz w:val="22"/>
                <w:szCs w:val="22"/>
              </w:rPr>
            </w:pPr>
            <w:r w:rsidRPr="00082BDE">
              <w:rPr>
                <w:rFonts w:cs="Arial"/>
                <w:b/>
                <w:bCs/>
                <w:sz w:val="22"/>
                <w:szCs w:val="22"/>
              </w:rPr>
              <w:t>Independent Pension Specialist Update:</w:t>
            </w:r>
          </w:p>
          <w:p w14:paraId="38A36D39" w14:textId="77777777" w:rsidR="000700EA" w:rsidRPr="00082BDE" w:rsidRDefault="000700EA" w:rsidP="000700EA">
            <w:pPr>
              <w:rPr>
                <w:rFonts w:cs="Arial"/>
                <w:b/>
                <w:bCs/>
                <w:sz w:val="22"/>
                <w:szCs w:val="22"/>
              </w:rPr>
            </w:pPr>
          </w:p>
          <w:p w14:paraId="11F030E1" w14:textId="2840C02F" w:rsidR="000700EA" w:rsidRPr="00082BDE" w:rsidRDefault="000700EA" w:rsidP="00A33305">
            <w:pPr>
              <w:pStyle w:val="DeptBullets"/>
              <w:numPr>
                <w:ilvl w:val="0"/>
                <w:numId w:val="7"/>
              </w:numPr>
              <w:spacing w:after="0"/>
              <w:ind w:left="344" w:hanging="283"/>
              <w:rPr>
                <w:rFonts w:cs="Arial"/>
                <w:sz w:val="22"/>
                <w:szCs w:val="22"/>
              </w:rPr>
            </w:pPr>
            <w:r w:rsidRPr="00082BDE">
              <w:rPr>
                <w:rFonts w:cs="Arial"/>
                <w:sz w:val="22"/>
                <w:szCs w:val="22"/>
              </w:rPr>
              <w:t xml:space="preserve">SA </w:t>
            </w:r>
            <w:r w:rsidR="00A33305">
              <w:rPr>
                <w:rFonts w:cs="Arial"/>
                <w:sz w:val="22"/>
                <w:szCs w:val="22"/>
              </w:rPr>
              <w:t>hig</w:t>
            </w:r>
            <w:r w:rsidR="00E0206D">
              <w:rPr>
                <w:rFonts w:cs="Arial"/>
                <w:sz w:val="22"/>
                <w:szCs w:val="22"/>
              </w:rPr>
              <w:t xml:space="preserve">hlighted that the Universities Superannuation Scheme </w:t>
            </w:r>
            <w:r w:rsidR="00211377">
              <w:rPr>
                <w:rFonts w:cs="Arial"/>
                <w:sz w:val="22"/>
                <w:szCs w:val="22"/>
              </w:rPr>
              <w:t xml:space="preserve">(USS) </w:t>
            </w:r>
            <w:r w:rsidR="00E0206D">
              <w:rPr>
                <w:rFonts w:cs="Arial"/>
                <w:sz w:val="22"/>
                <w:szCs w:val="22"/>
              </w:rPr>
              <w:t>was an area of</w:t>
            </w:r>
            <w:r w:rsidRPr="00082BDE">
              <w:rPr>
                <w:rFonts w:cs="Arial"/>
                <w:sz w:val="22"/>
                <w:szCs w:val="22"/>
              </w:rPr>
              <w:t xml:space="preserve"> concern within the private sector</w:t>
            </w:r>
            <w:r w:rsidR="00AB409C">
              <w:rPr>
                <w:rFonts w:cs="Arial"/>
                <w:sz w:val="22"/>
                <w:szCs w:val="22"/>
              </w:rPr>
              <w:t xml:space="preserve"> due to the behaviour </w:t>
            </w:r>
            <w:r w:rsidR="008E0348">
              <w:rPr>
                <w:rFonts w:cs="Arial"/>
                <w:sz w:val="22"/>
                <w:szCs w:val="22"/>
              </w:rPr>
              <w:t>of</w:t>
            </w:r>
            <w:r w:rsidRPr="00082BDE">
              <w:rPr>
                <w:rFonts w:cs="Arial"/>
                <w:sz w:val="22"/>
                <w:szCs w:val="22"/>
              </w:rPr>
              <w:t xml:space="preserve"> liability driven investments, which </w:t>
            </w:r>
            <w:r w:rsidR="008E0348">
              <w:rPr>
                <w:rFonts w:cs="Arial"/>
                <w:sz w:val="22"/>
                <w:szCs w:val="22"/>
              </w:rPr>
              <w:t xml:space="preserve">are </w:t>
            </w:r>
            <w:r w:rsidRPr="00082BDE">
              <w:rPr>
                <w:rFonts w:cs="Arial"/>
                <w:sz w:val="22"/>
                <w:szCs w:val="22"/>
              </w:rPr>
              <w:t xml:space="preserve">a leveraged investment in gilts. </w:t>
            </w:r>
          </w:p>
          <w:p w14:paraId="468FE002" w14:textId="1A358F05" w:rsidR="000700EA" w:rsidRPr="00082BDE" w:rsidRDefault="000700EA" w:rsidP="000700EA">
            <w:pPr>
              <w:pStyle w:val="DeptBullets"/>
              <w:numPr>
                <w:ilvl w:val="0"/>
                <w:numId w:val="7"/>
              </w:numPr>
              <w:spacing w:after="0"/>
              <w:ind w:left="344" w:hanging="283"/>
              <w:rPr>
                <w:rFonts w:cs="Arial"/>
                <w:sz w:val="22"/>
                <w:szCs w:val="22"/>
              </w:rPr>
            </w:pPr>
            <w:r w:rsidRPr="00082BDE">
              <w:rPr>
                <w:rFonts w:cs="Arial"/>
                <w:sz w:val="22"/>
                <w:szCs w:val="22"/>
              </w:rPr>
              <w:t>SA explained that private sector funded pension schemes measure</w:t>
            </w:r>
            <w:r w:rsidR="006F1C1F">
              <w:rPr>
                <w:rFonts w:cs="Arial"/>
                <w:sz w:val="22"/>
                <w:szCs w:val="22"/>
              </w:rPr>
              <w:t>d</w:t>
            </w:r>
            <w:r w:rsidRPr="00082BDE">
              <w:rPr>
                <w:rFonts w:cs="Arial"/>
                <w:sz w:val="22"/>
                <w:szCs w:val="22"/>
              </w:rPr>
              <w:t xml:space="preserve"> </w:t>
            </w:r>
            <w:r w:rsidRPr="00082BDE">
              <w:rPr>
                <w:rFonts w:cs="Arial"/>
                <w:sz w:val="22"/>
                <w:szCs w:val="22"/>
              </w:rPr>
              <w:lastRenderedPageBreak/>
              <w:t xml:space="preserve">their liabilities by reference to a gilt yield. Gilt yields had been increasing because of recent political and economic events, </w:t>
            </w:r>
            <w:r w:rsidR="004E6D09">
              <w:rPr>
                <w:rFonts w:cs="Arial"/>
                <w:sz w:val="22"/>
                <w:szCs w:val="22"/>
              </w:rPr>
              <w:t>which</w:t>
            </w:r>
            <w:r w:rsidR="004E6D09" w:rsidRPr="00082BDE">
              <w:rPr>
                <w:rFonts w:cs="Arial"/>
                <w:sz w:val="22"/>
                <w:szCs w:val="22"/>
              </w:rPr>
              <w:t xml:space="preserve"> </w:t>
            </w:r>
            <w:r w:rsidRPr="00082BDE">
              <w:rPr>
                <w:rFonts w:cs="Arial"/>
                <w:sz w:val="22"/>
                <w:szCs w:val="22"/>
              </w:rPr>
              <w:t xml:space="preserve">had created a liquidity crisis in the liability driven investment market. </w:t>
            </w:r>
          </w:p>
          <w:p w14:paraId="18919661" w14:textId="5FB7FCD8" w:rsidR="000700EA" w:rsidRPr="00082BDE" w:rsidRDefault="000700EA" w:rsidP="000700EA">
            <w:pPr>
              <w:pStyle w:val="DeptBullets"/>
              <w:numPr>
                <w:ilvl w:val="0"/>
                <w:numId w:val="7"/>
              </w:numPr>
              <w:spacing w:after="0"/>
              <w:ind w:left="344" w:hanging="283"/>
              <w:rPr>
                <w:rFonts w:cs="Arial"/>
                <w:sz w:val="22"/>
                <w:szCs w:val="22"/>
              </w:rPr>
            </w:pPr>
            <w:r w:rsidRPr="00082BDE">
              <w:rPr>
                <w:rFonts w:cs="Arial"/>
                <w:sz w:val="22"/>
                <w:szCs w:val="22"/>
              </w:rPr>
              <w:t>The issue had been, and continue</w:t>
            </w:r>
            <w:r w:rsidR="000A6F90">
              <w:rPr>
                <w:rFonts w:cs="Arial"/>
                <w:sz w:val="22"/>
                <w:szCs w:val="22"/>
              </w:rPr>
              <w:t>s</w:t>
            </w:r>
            <w:r w:rsidRPr="00082BDE">
              <w:rPr>
                <w:rFonts w:cs="Arial"/>
                <w:sz w:val="22"/>
                <w:szCs w:val="22"/>
              </w:rPr>
              <w:t xml:space="preserve"> to be, misreported by the press as a solvency rather than a liquidity crisis. </w:t>
            </w:r>
          </w:p>
          <w:p w14:paraId="2442BF10" w14:textId="0B278EE0" w:rsidR="000700EA" w:rsidRPr="00082BDE" w:rsidRDefault="000700EA" w:rsidP="000700EA">
            <w:pPr>
              <w:pStyle w:val="DeptBullets"/>
              <w:numPr>
                <w:ilvl w:val="0"/>
                <w:numId w:val="7"/>
              </w:numPr>
              <w:spacing w:after="0"/>
              <w:ind w:left="344" w:hanging="283"/>
              <w:rPr>
                <w:rFonts w:cs="Arial"/>
                <w:sz w:val="22"/>
                <w:szCs w:val="22"/>
              </w:rPr>
            </w:pPr>
            <w:r w:rsidRPr="00082BDE">
              <w:rPr>
                <w:rFonts w:cs="Arial"/>
                <w:sz w:val="22"/>
                <w:szCs w:val="22"/>
              </w:rPr>
              <w:t xml:space="preserve">The spike in gilt yields created an operational issue </w:t>
            </w:r>
            <w:r w:rsidR="00265363">
              <w:rPr>
                <w:rFonts w:cs="Arial"/>
                <w:sz w:val="22"/>
                <w:szCs w:val="22"/>
              </w:rPr>
              <w:t xml:space="preserve">due to the </w:t>
            </w:r>
            <w:r w:rsidR="00BB132A">
              <w:rPr>
                <w:rFonts w:cs="Arial"/>
                <w:sz w:val="22"/>
                <w:szCs w:val="22"/>
              </w:rPr>
              <w:t xml:space="preserve">size of the </w:t>
            </w:r>
            <w:r w:rsidRPr="00082BDE">
              <w:rPr>
                <w:rFonts w:cs="Arial"/>
                <w:sz w:val="22"/>
                <w:szCs w:val="22"/>
              </w:rPr>
              <w:t xml:space="preserve">cash buffers in place not </w:t>
            </w:r>
            <w:r w:rsidR="00D27562">
              <w:rPr>
                <w:rFonts w:cs="Arial"/>
                <w:sz w:val="22"/>
                <w:szCs w:val="22"/>
              </w:rPr>
              <w:t xml:space="preserve">being </w:t>
            </w:r>
            <w:r w:rsidRPr="00082BDE">
              <w:rPr>
                <w:rFonts w:cs="Arial"/>
                <w:sz w:val="22"/>
                <w:szCs w:val="22"/>
              </w:rPr>
              <w:t>substantial enough</w:t>
            </w:r>
            <w:r w:rsidR="00F44D38">
              <w:rPr>
                <w:rFonts w:cs="Arial"/>
                <w:sz w:val="22"/>
                <w:szCs w:val="22"/>
              </w:rPr>
              <w:t xml:space="preserve"> to cover the large increase in gilt yields</w:t>
            </w:r>
            <w:r w:rsidRPr="00082BDE">
              <w:rPr>
                <w:rFonts w:cs="Arial"/>
                <w:sz w:val="22"/>
                <w:szCs w:val="22"/>
              </w:rPr>
              <w:t>. Subsequently, some extended schemes had to sell equities to fund the collateral.</w:t>
            </w:r>
          </w:p>
          <w:p w14:paraId="2FA888A7" w14:textId="68A2B237" w:rsidR="000700EA" w:rsidRPr="00082BDE" w:rsidRDefault="00125FEF" w:rsidP="000700EA">
            <w:pPr>
              <w:pStyle w:val="DeptBullets"/>
              <w:numPr>
                <w:ilvl w:val="0"/>
                <w:numId w:val="7"/>
              </w:numPr>
              <w:spacing w:after="0"/>
              <w:ind w:left="344" w:hanging="283"/>
              <w:rPr>
                <w:rFonts w:cs="Arial"/>
                <w:sz w:val="22"/>
                <w:szCs w:val="22"/>
              </w:rPr>
            </w:pPr>
            <w:r>
              <w:rPr>
                <w:rFonts w:cs="Arial"/>
                <w:sz w:val="22"/>
                <w:szCs w:val="22"/>
              </w:rPr>
              <w:t>Despite the challenging situation, m</w:t>
            </w:r>
            <w:r w:rsidR="000700EA" w:rsidRPr="00082BDE">
              <w:rPr>
                <w:rFonts w:cs="Arial"/>
                <w:sz w:val="22"/>
                <w:szCs w:val="22"/>
              </w:rPr>
              <w:t>ost schemes had survived the crisis</w:t>
            </w:r>
            <w:r w:rsidR="00593D44">
              <w:rPr>
                <w:rFonts w:cs="Arial"/>
                <w:sz w:val="22"/>
                <w:szCs w:val="22"/>
              </w:rPr>
              <w:t>.</w:t>
            </w:r>
            <w:r w:rsidR="000700EA" w:rsidRPr="00082BDE">
              <w:rPr>
                <w:rFonts w:cs="Arial"/>
                <w:sz w:val="22"/>
                <w:szCs w:val="22"/>
              </w:rPr>
              <w:t xml:space="preserve"> </w:t>
            </w:r>
            <w:r w:rsidR="00EB4F24">
              <w:rPr>
                <w:rFonts w:cs="Arial"/>
                <w:sz w:val="22"/>
                <w:szCs w:val="22"/>
              </w:rPr>
              <w:t xml:space="preserve">Some were even in their best funding position to date </w:t>
            </w:r>
            <w:r w:rsidR="00BD2D2B">
              <w:rPr>
                <w:rFonts w:cs="Arial"/>
                <w:sz w:val="22"/>
                <w:szCs w:val="22"/>
              </w:rPr>
              <w:t xml:space="preserve">due to the </w:t>
            </w:r>
            <w:r w:rsidR="000700EA" w:rsidRPr="00082BDE">
              <w:rPr>
                <w:rFonts w:cs="Arial"/>
                <w:sz w:val="22"/>
                <w:szCs w:val="22"/>
              </w:rPr>
              <w:t>higher gilt yields result</w:t>
            </w:r>
            <w:r w:rsidR="00BD2D2B">
              <w:rPr>
                <w:rFonts w:cs="Arial"/>
                <w:sz w:val="22"/>
                <w:szCs w:val="22"/>
              </w:rPr>
              <w:t>ing</w:t>
            </w:r>
            <w:r w:rsidR="000700EA" w:rsidRPr="00082BDE">
              <w:rPr>
                <w:rFonts w:cs="Arial"/>
                <w:sz w:val="22"/>
                <w:szCs w:val="22"/>
              </w:rPr>
              <w:t xml:space="preserve"> in better liabilities. </w:t>
            </w:r>
          </w:p>
          <w:p w14:paraId="6F8F3F37" w14:textId="12724780" w:rsidR="000700EA" w:rsidRPr="00082BDE" w:rsidRDefault="00125FEF" w:rsidP="000700EA">
            <w:pPr>
              <w:pStyle w:val="DeptBullets"/>
              <w:numPr>
                <w:ilvl w:val="0"/>
                <w:numId w:val="7"/>
              </w:numPr>
              <w:spacing w:after="0"/>
              <w:ind w:left="344" w:hanging="283"/>
              <w:rPr>
                <w:rFonts w:cs="Arial"/>
                <w:sz w:val="22"/>
                <w:szCs w:val="22"/>
              </w:rPr>
            </w:pPr>
            <w:r>
              <w:rPr>
                <w:rFonts w:cs="Arial"/>
                <w:sz w:val="22"/>
                <w:szCs w:val="22"/>
              </w:rPr>
              <w:t xml:space="preserve">Due to </w:t>
            </w:r>
            <w:r w:rsidR="000700EA" w:rsidRPr="00082BDE">
              <w:rPr>
                <w:rFonts w:cs="Arial"/>
                <w:sz w:val="22"/>
                <w:szCs w:val="22"/>
              </w:rPr>
              <w:t>the potential for gilt yields to increase further</w:t>
            </w:r>
            <w:r>
              <w:rPr>
                <w:rFonts w:cs="Arial"/>
                <w:sz w:val="22"/>
                <w:szCs w:val="22"/>
              </w:rPr>
              <w:t>, m</w:t>
            </w:r>
            <w:r w:rsidR="000700EA" w:rsidRPr="00082BDE">
              <w:rPr>
                <w:rFonts w:cs="Arial"/>
                <w:sz w:val="22"/>
                <w:szCs w:val="22"/>
              </w:rPr>
              <w:t>any schemes were positioning themselves to have a larger buffer in place in the event of a further spike.</w:t>
            </w:r>
          </w:p>
          <w:p w14:paraId="6EBF2AA6" w14:textId="018761FB" w:rsidR="000700EA" w:rsidRPr="00082BDE" w:rsidRDefault="00421CEE" w:rsidP="00421CEE">
            <w:pPr>
              <w:pStyle w:val="DeptBullets"/>
              <w:numPr>
                <w:ilvl w:val="0"/>
                <w:numId w:val="7"/>
              </w:numPr>
              <w:spacing w:after="0"/>
              <w:ind w:left="344" w:hanging="283"/>
              <w:rPr>
                <w:rFonts w:cs="Arial"/>
                <w:sz w:val="22"/>
                <w:szCs w:val="22"/>
              </w:rPr>
            </w:pPr>
            <w:r>
              <w:rPr>
                <w:rFonts w:cs="Arial"/>
                <w:sz w:val="22"/>
                <w:szCs w:val="22"/>
              </w:rPr>
              <w:t>Although t</w:t>
            </w:r>
            <w:r w:rsidR="000700EA" w:rsidRPr="00082BDE">
              <w:rPr>
                <w:rFonts w:cs="Arial"/>
                <w:sz w:val="22"/>
                <w:szCs w:val="22"/>
              </w:rPr>
              <w:t xml:space="preserve">he </w:t>
            </w:r>
            <w:r>
              <w:rPr>
                <w:rFonts w:cs="Arial"/>
                <w:sz w:val="22"/>
                <w:szCs w:val="22"/>
              </w:rPr>
              <w:t xml:space="preserve">scheme </w:t>
            </w:r>
            <w:r w:rsidR="000700EA" w:rsidRPr="00082BDE">
              <w:rPr>
                <w:rFonts w:cs="Arial"/>
                <w:sz w:val="22"/>
                <w:szCs w:val="22"/>
              </w:rPr>
              <w:t>now appear</w:t>
            </w:r>
            <w:r w:rsidR="00CE55C6">
              <w:rPr>
                <w:rFonts w:cs="Arial"/>
                <w:sz w:val="22"/>
                <w:szCs w:val="22"/>
              </w:rPr>
              <w:t>s</w:t>
            </w:r>
            <w:r w:rsidR="000700EA" w:rsidRPr="00082BDE">
              <w:rPr>
                <w:rFonts w:cs="Arial"/>
                <w:sz w:val="22"/>
                <w:szCs w:val="22"/>
              </w:rPr>
              <w:t xml:space="preserve"> to be better funded than </w:t>
            </w:r>
            <w:r>
              <w:rPr>
                <w:rFonts w:cs="Arial"/>
                <w:sz w:val="22"/>
                <w:szCs w:val="22"/>
              </w:rPr>
              <w:t xml:space="preserve">previously, </w:t>
            </w:r>
            <w:r w:rsidR="000700EA" w:rsidRPr="00082BDE">
              <w:rPr>
                <w:rFonts w:cs="Arial"/>
                <w:sz w:val="22"/>
                <w:szCs w:val="22"/>
              </w:rPr>
              <w:t>there</w:t>
            </w:r>
            <w:r w:rsidR="00CE55C6">
              <w:rPr>
                <w:rFonts w:cs="Arial"/>
                <w:sz w:val="22"/>
                <w:szCs w:val="22"/>
              </w:rPr>
              <w:t xml:space="preserve"> remained</w:t>
            </w:r>
            <w:r w:rsidR="000700EA" w:rsidRPr="00082BDE">
              <w:rPr>
                <w:rFonts w:cs="Arial"/>
                <w:sz w:val="22"/>
                <w:szCs w:val="22"/>
              </w:rPr>
              <w:t xml:space="preserve"> operational risks and opportunities to de-risk further.</w:t>
            </w:r>
          </w:p>
          <w:p w14:paraId="025F5103" w14:textId="3E4CB89E" w:rsidR="000700EA" w:rsidRPr="00082BDE" w:rsidRDefault="000700EA" w:rsidP="000700EA">
            <w:pPr>
              <w:pStyle w:val="DeptBullets"/>
              <w:numPr>
                <w:ilvl w:val="0"/>
                <w:numId w:val="7"/>
              </w:numPr>
              <w:spacing w:after="0"/>
              <w:ind w:left="344" w:hanging="283"/>
              <w:rPr>
                <w:rFonts w:cs="Arial"/>
                <w:sz w:val="22"/>
                <w:szCs w:val="22"/>
              </w:rPr>
            </w:pPr>
            <w:r w:rsidRPr="00082BDE">
              <w:rPr>
                <w:rFonts w:cs="Arial"/>
                <w:sz w:val="22"/>
                <w:szCs w:val="22"/>
              </w:rPr>
              <w:t>The Bank of England had offered to provide some liquidity</w:t>
            </w:r>
            <w:r w:rsidR="00DB0FAD">
              <w:rPr>
                <w:rFonts w:cs="Arial"/>
                <w:sz w:val="22"/>
                <w:szCs w:val="22"/>
              </w:rPr>
              <w:t xml:space="preserve"> and t</w:t>
            </w:r>
            <w:r w:rsidRPr="00082BDE">
              <w:rPr>
                <w:rFonts w:cs="Arial"/>
                <w:sz w:val="22"/>
                <w:szCs w:val="22"/>
              </w:rPr>
              <w:t xml:space="preserve">he situation had since </w:t>
            </w:r>
            <w:proofErr w:type="gramStart"/>
            <w:r w:rsidRPr="00082BDE">
              <w:rPr>
                <w:rFonts w:cs="Arial"/>
                <w:sz w:val="22"/>
                <w:szCs w:val="22"/>
              </w:rPr>
              <w:t>calmed, but</w:t>
            </w:r>
            <w:proofErr w:type="gramEnd"/>
            <w:r w:rsidRPr="00082BDE">
              <w:rPr>
                <w:rFonts w:cs="Arial"/>
                <w:sz w:val="22"/>
                <w:szCs w:val="22"/>
              </w:rPr>
              <w:t xml:space="preserve"> was dependant on the next fiscal statement. This was a confidence issue not a fundamentals issue.</w:t>
            </w:r>
          </w:p>
          <w:p w14:paraId="1DB3851B" w14:textId="239F4756" w:rsidR="000700EA" w:rsidRPr="00082BDE" w:rsidRDefault="000700EA" w:rsidP="000700EA">
            <w:pPr>
              <w:pStyle w:val="DeptBullets"/>
              <w:numPr>
                <w:ilvl w:val="0"/>
                <w:numId w:val="7"/>
              </w:numPr>
              <w:spacing w:after="0"/>
              <w:ind w:left="344" w:hanging="283"/>
              <w:rPr>
                <w:rFonts w:cs="Arial"/>
                <w:sz w:val="22"/>
                <w:szCs w:val="22"/>
              </w:rPr>
            </w:pPr>
            <w:r w:rsidRPr="00082BDE">
              <w:rPr>
                <w:rFonts w:cs="Arial"/>
                <w:sz w:val="22"/>
                <w:szCs w:val="22"/>
              </w:rPr>
              <w:t xml:space="preserve">NM </w:t>
            </w:r>
            <w:r w:rsidR="000A2350">
              <w:rPr>
                <w:rFonts w:cs="Arial"/>
                <w:sz w:val="22"/>
                <w:szCs w:val="22"/>
              </w:rPr>
              <w:t>queried any</w:t>
            </w:r>
            <w:r w:rsidR="000A2350" w:rsidRPr="00082BDE">
              <w:rPr>
                <w:rFonts w:cs="Arial"/>
                <w:sz w:val="22"/>
                <w:szCs w:val="22"/>
              </w:rPr>
              <w:t xml:space="preserve"> </w:t>
            </w:r>
            <w:r w:rsidRPr="00082BDE">
              <w:rPr>
                <w:rFonts w:cs="Arial"/>
                <w:sz w:val="22"/>
                <w:szCs w:val="22"/>
              </w:rPr>
              <w:t>potential correlation to public sector schemes.</w:t>
            </w:r>
          </w:p>
          <w:p w14:paraId="0B062C50" w14:textId="799D3A68" w:rsidR="000700EA" w:rsidRPr="00082BDE" w:rsidRDefault="000700EA" w:rsidP="000700EA">
            <w:pPr>
              <w:pStyle w:val="DeptBullets"/>
              <w:numPr>
                <w:ilvl w:val="0"/>
                <w:numId w:val="7"/>
              </w:numPr>
              <w:spacing w:after="0"/>
              <w:ind w:left="344" w:hanging="283"/>
              <w:rPr>
                <w:rFonts w:cs="Arial"/>
                <w:sz w:val="22"/>
                <w:szCs w:val="22"/>
              </w:rPr>
            </w:pPr>
            <w:r w:rsidRPr="00082BDE">
              <w:rPr>
                <w:rFonts w:cs="Arial"/>
                <w:sz w:val="22"/>
                <w:szCs w:val="22"/>
              </w:rPr>
              <w:t>SA advised that liabilities within the Teachers’ Pensions Scheme (TPS) were different to those within private sector schemes.</w:t>
            </w:r>
          </w:p>
          <w:p w14:paraId="06DEB8D5" w14:textId="6298A608" w:rsidR="000700EA" w:rsidRPr="00082BDE" w:rsidRDefault="000700EA" w:rsidP="000700EA">
            <w:pPr>
              <w:pStyle w:val="DeptBullets"/>
              <w:numPr>
                <w:ilvl w:val="0"/>
                <w:numId w:val="7"/>
              </w:numPr>
              <w:spacing w:after="0"/>
              <w:ind w:left="344" w:hanging="283"/>
              <w:rPr>
                <w:rFonts w:cs="Arial"/>
                <w:sz w:val="22"/>
                <w:szCs w:val="22"/>
              </w:rPr>
            </w:pPr>
            <w:r w:rsidRPr="00082BDE">
              <w:rPr>
                <w:rFonts w:cs="Arial"/>
                <w:sz w:val="22"/>
                <w:szCs w:val="22"/>
              </w:rPr>
              <w:t>JB stated that the USS and TPS were closely connected</w:t>
            </w:r>
            <w:r w:rsidR="00FE2812">
              <w:rPr>
                <w:rFonts w:cs="Arial"/>
                <w:sz w:val="22"/>
                <w:szCs w:val="22"/>
              </w:rPr>
              <w:t xml:space="preserve"> but</w:t>
            </w:r>
            <w:r w:rsidRPr="00082BDE">
              <w:rPr>
                <w:rFonts w:cs="Arial"/>
                <w:sz w:val="22"/>
                <w:szCs w:val="22"/>
              </w:rPr>
              <w:t xml:space="preserve"> there was </w:t>
            </w:r>
            <w:r w:rsidR="009B7ECB">
              <w:rPr>
                <w:rFonts w:cs="Arial"/>
                <w:sz w:val="22"/>
                <w:szCs w:val="22"/>
              </w:rPr>
              <w:t>no</w:t>
            </w:r>
            <w:r w:rsidRPr="00082BDE">
              <w:rPr>
                <w:rFonts w:cs="Arial"/>
                <w:sz w:val="22"/>
                <w:szCs w:val="22"/>
              </w:rPr>
              <w:t xml:space="preserve"> current correlation to cause concern.</w:t>
            </w:r>
          </w:p>
          <w:p w14:paraId="29656699" w14:textId="4F82AC50" w:rsidR="000700EA" w:rsidRPr="00082BDE" w:rsidRDefault="000700EA" w:rsidP="000700EA">
            <w:pPr>
              <w:pStyle w:val="DeptBullets"/>
              <w:numPr>
                <w:ilvl w:val="0"/>
                <w:numId w:val="7"/>
              </w:numPr>
              <w:spacing w:after="0"/>
              <w:ind w:left="344" w:hanging="283"/>
              <w:rPr>
                <w:rFonts w:cs="Arial"/>
                <w:sz w:val="22"/>
                <w:szCs w:val="22"/>
              </w:rPr>
            </w:pPr>
            <w:r w:rsidRPr="00082BDE">
              <w:rPr>
                <w:rFonts w:cs="Arial"/>
                <w:sz w:val="22"/>
                <w:szCs w:val="22"/>
              </w:rPr>
              <w:t xml:space="preserve">SA </w:t>
            </w:r>
            <w:r w:rsidR="009B7ECB">
              <w:rPr>
                <w:rFonts w:cs="Arial"/>
                <w:sz w:val="22"/>
                <w:szCs w:val="22"/>
              </w:rPr>
              <w:t xml:space="preserve">highlighted that </w:t>
            </w:r>
            <w:r w:rsidRPr="00082BDE">
              <w:rPr>
                <w:rFonts w:cs="Arial"/>
                <w:sz w:val="22"/>
                <w:szCs w:val="22"/>
              </w:rPr>
              <w:t xml:space="preserve">pension and mainstream </w:t>
            </w:r>
            <w:r w:rsidR="009B7ECB">
              <w:rPr>
                <w:rFonts w:cs="Arial"/>
                <w:sz w:val="22"/>
                <w:szCs w:val="22"/>
              </w:rPr>
              <w:t xml:space="preserve">media </w:t>
            </w:r>
            <w:r w:rsidRPr="00082BDE">
              <w:rPr>
                <w:rFonts w:cs="Arial"/>
                <w:sz w:val="22"/>
                <w:szCs w:val="22"/>
              </w:rPr>
              <w:t xml:space="preserve">were </w:t>
            </w:r>
            <w:r w:rsidR="004B544D">
              <w:rPr>
                <w:rFonts w:cs="Arial"/>
                <w:sz w:val="22"/>
                <w:szCs w:val="22"/>
              </w:rPr>
              <w:t xml:space="preserve">reporting increasing numbers of </w:t>
            </w:r>
            <w:r w:rsidRPr="00082BDE">
              <w:rPr>
                <w:rFonts w:cs="Arial"/>
                <w:sz w:val="22"/>
                <w:szCs w:val="22"/>
              </w:rPr>
              <w:t xml:space="preserve">members opting out. However, </w:t>
            </w:r>
            <w:r w:rsidR="00D0425C">
              <w:rPr>
                <w:rFonts w:cs="Arial"/>
                <w:sz w:val="22"/>
                <w:szCs w:val="22"/>
              </w:rPr>
              <w:t xml:space="preserve">she reflected that economic uncertainty </w:t>
            </w:r>
            <w:r w:rsidRPr="00082BDE">
              <w:rPr>
                <w:rFonts w:cs="Arial"/>
                <w:sz w:val="22"/>
                <w:szCs w:val="22"/>
              </w:rPr>
              <w:t xml:space="preserve">sometimes </w:t>
            </w:r>
            <w:r w:rsidR="00D0425C">
              <w:rPr>
                <w:rFonts w:cs="Arial"/>
                <w:sz w:val="22"/>
                <w:szCs w:val="22"/>
              </w:rPr>
              <w:t>encourage</w:t>
            </w:r>
            <w:r w:rsidR="00E14141">
              <w:rPr>
                <w:rFonts w:cs="Arial"/>
                <w:sz w:val="22"/>
                <w:szCs w:val="22"/>
              </w:rPr>
              <w:t>s</w:t>
            </w:r>
            <w:r w:rsidR="00D0425C">
              <w:rPr>
                <w:rFonts w:cs="Arial"/>
                <w:sz w:val="22"/>
                <w:szCs w:val="22"/>
              </w:rPr>
              <w:t xml:space="preserve"> </w:t>
            </w:r>
            <w:r w:rsidRPr="00082BDE">
              <w:rPr>
                <w:rFonts w:cs="Arial"/>
                <w:sz w:val="22"/>
                <w:szCs w:val="22"/>
              </w:rPr>
              <w:t>individuals to join the teaching profession for more job security.</w:t>
            </w:r>
          </w:p>
          <w:p w14:paraId="321DBD4C" w14:textId="334656B7" w:rsidR="000700EA" w:rsidRPr="00082BDE" w:rsidRDefault="000700EA" w:rsidP="000700EA">
            <w:pPr>
              <w:pStyle w:val="DeptBullets"/>
              <w:numPr>
                <w:ilvl w:val="0"/>
                <w:numId w:val="7"/>
              </w:numPr>
              <w:spacing w:after="0"/>
              <w:ind w:left="344" w:hanging="283"/>
              <w:rPr>
                <w:rFonts w:cs="Arial"/>
                <w:sz w:val="22"/>
                <w:szCs w:val="22"/>
              </w:rPr>
            </w:pPr>
            <w:r w:rsidRPr="00082BDE">
              <w:rPr>
                <w:rFonts w:cs="Arial"/>
                <w:sz w:val="22"/>
                <w:szCs w:val="22"/>
              </w:rPr>
              <w:t xml:space="preserve">JB </w:t>
            </w:r>
            <w:r w:rsidR="00E14141">
              <w:rPr>
                <w:rFonts w:cs="Arial"/>
                <w:sz w:val="22"/>
                <w:szCs w:val="22"/>
              </w:rPr>
              <w:t>confirmed th</w:t>
            </w:r>
            <w:r w:rsidR="00661FB1">
              <w:rPr>
                <w:rFonts w:cs="Arial"/>
                <w:sz w:val="22"/>
                <w:szCs w:val="22"/>
              </w:rPr>
              <w:t xml:space="preserve">ere had been little </w:t>
            </w:r>
            <w:r w:rsidRPr="00082BDE">
              <w:rPr>
                <w:rFonts w:cs="Arial"/>
                <w:sz w:val="22"/>
                <w:szCs w:val="22"/>
              </w:rPr>
              <w:t xml:space="preserve">movement </w:t>
            </w:r>
            <w:r w:rsidR="00661FB1">
              <w:rPr>
                <w:rFonts w:cs="Arial"/>
                <w:sz w:val="22"/>
                <w:szCs w:val="22"/>
              </w:rPr>
              <w:t xml:space="preserve">in this regard </w:t>
            </w:r>
            <w:r w:rsidR="00DA35B6">
              <w:rPr>
                <w:rFonts w:cs="Arial"/>
                <w:sz w:val="22"/>
                <w:szCs w:val="22"/>
              </w:rPr>
              <w:t xml:space="preserve">although </w:t>
            </w:r>
            <w:r w:rsidRPr="00082BDE">
              <w:rPr>
                <w:rFonts w:cs="Arial"/>
                <w:sz w:val="22"/>
                <w:szCs w:val="22"/>
              </w:rPr>
              <w:t xml:space="preserve">the situation </w:t>
            </w:r>
            <w:r w:rsidR="005756B6">
              <w:rPr>
                <w:rFonts w:cs="Arial"/>
                <w:sz w:val="22"/>
                <w:szCs w:val="22"/>
              </w:rPr>
              <w:t xml:space="preserve">will </w:t>
            </w:r>
            <w:r w:rsidR="00DA35B6">
              <w:rPr>
                <w:rFonts w:cs="Arial"/>
                <w:sz w:val="22"/>
                <w:szCs w:val="22"/>
              </w:rPr>
              <w:t xml:space="preserve">continue to </w:t>
            </w:r>
            <w:r w:rsidRPr="00082BDE">
              <w:rPr>
                <w:rFonts w:cs="Arial"/>
                <w:sz w:val="22"/>
                <w:szCs w:val="22"/>
              </w:rPr>
              <w:t xml:space="preserve">be monitored. </w:t>
            </w:r>
          </w:p>
          <w:p w14:paraId="39F3CB8D" w14:textId="77777777" w:rsidR="000700EA" w:rsidRPr="00082BDE" w:rsidRDefault="000700EA" w:rsidP="000700EA">
            <w:pPr>
              <w:pStyle w:val="DeptBullets"/>
              <w:numPr>
                <w:ilvl w:val="0"/>
                <w:numId w:val="7"/>
              </w:numPr>
              <w:spacing w:after="0"/>
              <w:ind w:left="344" w:hanging="283"/>
              <w:rPr>
                <w:rFonts w:cs="Arial"/>
                <w:sz w:val="22"/>
                <w:szCs w:val="22"/>
              </w:rPr>
            </w:pPr>
            <w:r w:rsidRPr="00082BDE">
              <w:rPr>
                <w:rFonts w:cs="Arial"/>
                <w:sz w:val="22"/>
                <w:szCs w:val="22"/>
              </w:rPr>
              <w:t>PS added that the economic situation would determine whether people could afford pensions contributions.</w:t>
            </w:r>
          </w:p>
          <w:p w14:paraId="58D4A9E0" w14:textId="5E788B5B" w:rsidR="000700EA" w:rsidRPr="00082BDE" w:rsidRDefault="000700EA" w:rsidP="000700EA">
            <w:pPr>
              <w:pStyle w:val="DeptBullets"/>
              <w:numPr>
                <w:ilvl w:val="0"/>
                <w:numId w:val="7"/>
              </w:numPr>
              <w:spacing w:after="0"/>
              <w:ind w:left="344" w:hanging="283"/>
              <w:rPr>
                <w:rFonts w:cs="Arial"/>
                <w:sz w:val="22"/>
                <w:szCs w:val="22"/>
              </w:rPr>
            </w:pPr>
            <w:r w:rsidRPr="00082BDE">
              <w:rPr>
                <w:rFonts w:cs="Arial"/>
                <w:sz w:val="22"/>
                <w:szCs w:val="22"/>
              </w:rPr>
              <w:t xml:space="preserve">JP </w:t>
            </w:r>
            <w:r w:rsidR="007866E9">
              <w:rPr>
                <w:rFonts w:cs="Arial"/>
                <w:sz w:val="22"/>
                <w:szCs w:val="22"/>
              </w:rPr>
              <w:t>reported there had been</w:t>
            </w:r>
            <w:r w:rsidR="007866E9" w:rsidRPr="00082BDE">
              <w:rPr>
                <w:rFonts w:cs="Arial"/>
                <w:sz w:val="22"/>
                <w:szCs w:val="22"/>
              </w:rPr>
              <w:t xml:space="preserve"> </w:t>
            </w:r>
            <w:r w:rsidRPr="00082BDE">
              <w:rPr>
                <w:rFonts w:cs="Arial"/>
                <w:sz w:val="22"/>
                <w:szCs w:val="22"/>
              </w:rPr>
              <w:t>a large credit spike in September, particularly in London.</w:t>
            </w:r>
          </w:p>
          <w:p w14:paraId="7185E56B" w14:textId="0C7EF456" w:rsidR="000700EA" w:rsidRPr="00082BDE" w:rsidRDefault="000700EA" w:rsidP="000700EA">
            <w:pPr>
              <w:pStyle w:val="DeptBullets"/>
              <w:numPr>
                <w:ilvl w:val="0"/>
                <w:numId w:val="7"/>
              </w:numPr>
              <w:spacing w:after="0"/>
              <w:ind w:left="344" w:hanging="283"/>
              <w:rPr>
                <w:rFonts w:cs="Arial"/>
                <w:sz w:val="22"/>
                <w:szCs w:val="22"/>
              </w:rPr>
            </w:pPr>
            <w:r w:rsidRPr="00082BDE">
              <w:rPr>
                <w:rFonts w:cs="Arial"/>
                <w:sz w:val="22"/>
                <w:szCs w:val="22"/>
              </w:rPr>
              <w:t xml:space="preserve">JB </w:t>
            </w:r>
            <w:r w:rsidR="009B4CD2">
              <w:rPr>
                <w:rFonts w:cs="Arial"/>
                <w:sz w:val="22"/>
                <w:szCs w:val="22"/>
              </w:rPr>
              <w:t>explained</w:t>
            </w:r>
            <w:r w:rsidR="009B4CD2" w:rsidRPr="00082BDE">
              <w:rPr>
                <w:rFonts w:cs="Arial"/>
                <w:sz w:val="22"/>
                <w:szCs w:val="22"/>
              </w:rPr>
              <w:t xml:space="preserve"> </w:t>
            </w:r>
            <w:r w:rsidRPr="00082BDE">
              <w:rPr>
                <w:rFonts w:cs="Arial"/>
                <w:sz w:val="22"/>
                <w:szCs w:val="22"/>
              </w:rPr>
              <w:t xml:space="preserve">that costs had increased for employers and establishments, </w:t>
            </w:r>
            <w:r w:rsidR="009B4CD2">
              <w:rPr>
                <w:rFonts w:cs="Arial"/>
                <w:sz w:val="22"/>
                <w:szCs w:val="22"/>
              </w:rPr>
              <w:t xml:space="preserve">which would </w:t>
            </w:r>
            <w:r w:rsidRPr="00082BDE">
              <w:rPr>
                <w:rFonts w:cs="Arial"/>
                <w:sz w:val="22"/>
                <w:szCs w:val="22"/>
              </w:rPr>
              <w:t xml:space="preserve">be monitored. Most schools were unable to leave the TPS, but independent schools still had that option. He noted that the </w:t>
            </w:r>
            <w:r w:rsidR="009E2BEE">
              <w:rPr>
                <w:rFonts w:cs="Arial"/>
                <w:sz w:val="22"/>
                <w:szCs w:val="22"/>
              </w:rPr>
              <w:t>v</w:t>
            </w:r>
            <w:r w:rsidRPr="00082BDE">
              <w:rPr>
                <w:rFonts w:cs="Arial"/>
                <w:sz w:val="22"/>
                <w:szCs w:val="22"/>
              </w:rPr>
              <w:t>aluation</w:t>
            </w:r>
            <w:r w:rsidR="009E2BEE">
              <w:rPr>
                <w:rFonts w:cs="Arial"/>
                <w:sz w:val="22"/>
                <w:szCs w:val="22"/>
              </w:rPr>
              <w:t>, and particularly the ongoing delays,</w:t>
            </w:r>
            <w:r w:rsidRPr="00082BDE">
              <w:rPr>
                <w:rFonts w:cs="Arial"/>
                <w:sz w:val="22"/>
                <w:szCs w:val="22"/>
              </w:rPr>
              <w:t xml:space="preserve"> may play a role in this.</w:t>
            </w:r>
          </w:p>
          <w:p w14:paraId="38BF1B0E" w14:textId="5D447DE1" w:rsidR="000700EA" w:rsidRPr="00082BDE" w:rsidRDefault="000700EA" w:rsidP="000700EA">
            <w:pPr>
              <w:pStyle w:val="DeptBullets"/>
              <w:numPr>
                <w:ilvl w:val="0"/>
                <w:numId w:val="7"/>
              </w:numPr>
              <w:spacing w:after="0"/>
              <w:ind w:left="344" w:hanging="283"/>
              <w:rPr>
                <w:rFonts w:cs="Arial"/>
                <w:sz w:val="22"/>
                <w:szCs w:val="22"/>
              </w:rPr>
            </w:pPr>
            <w:r w:rsidRPr="00082BDE">
              <w:rPr>
                <w:rFonts w:cs="Arial"/>
                <w:sz w:val="22"/>
                <w:szCs w:val="22"/>
              </w:rPr>
              <w:t xml:space="preserve">NM stated that vigilance was required but there was no immediate cause for alarm or imminent, negative impact on </w:t>
            </w:r>
            <w:r w:rsidR="009634EA">
              <w:rPr>
                <w:rFonts w:cs="Arial"/>
                <w:sz w:val="22"/>
                <w:szCs w:val="22"/>
              </w:rPr>
              <w:t xml:space="preserve">the </w:t>
            </w:r>
            <w:r w:rsidRPr="00082BDE">
              <w:rPr>
                <w:rFonts w:cs="Arial"/>
                <w:sz w:val="22"/>
                <w:szCs w:val="22"/>
              </w:rPr>
              <w:t>scheme. Opt-outs would be monitored over the next quarter.</w:t>
            </w:r>
          </w:p>
          <w:p w14:paraId="167DB231" w14:textId="7F2B7FCC" w:rsidR="000700EA" w:rsidRPr="00082BDE" w:rsidRDefault="000700EA" w:rsidP="000700EA">
            <w:pPr>
              <w:pStyle w:val="DeptBullets"/>
              <w:numPr>
                <w:ilvl w:val="0"/>
                <w:numId w:val="7"/>
              </w:numPr>
              <w:spacing w:after="0"/>
              <w:ind w:left="344" w:hanging="283"/>
              <w:rPr>
                <w:rFonts w:cs="Arial"/>
                <w:sz w:val="22"/>
                <w:szCs w:val="22"/>
              </w:rPr>
            </w:pPr>
            <w:r w:rsidRPr="00082BDE">
              <w:rPr>
                <w:rFonts w:cs="Arial"/>
                <w:sz w:val="22"/>
                <w:szCs w:val="22"/>
              </w:rPr>
              <w:t xml:space="preserve">AL </w:t>
            </w:r>
            <w:r w:rsidR="009634EA">
              <w:rPr>
                <w:rFonts w:cs="Arial"/>
                <w:sz w:val="22"/>
                <w:szCs w:val="22"/>
              </w:rPr>
              <w:t xml:space="preserve">recognised </w:t>
            </w:r>
            <w:r w:rsidRPr="00082BDE">
              <w:rPr>
                <w:rFonts w:cs="Arial"/>
                <w:sz w:val="22"/>
                <w:szCs w:val="22"/>
              </w:rPr>
              <w:t>that it was important to avoid creating extra administrative cost</w:t>
            </w:r>
            <w:r w:rsidR="00142C18">
              <w:rPr>
                <w:rFonts w:cs="Arial"/>
                <w:sz w:val="22"/>
                <w:szCs w:val="22"/>
              </w:rPr>
              <w:t>s</w:t>
            </w:r>
            <w:r w:rsidRPr="00082BDE">
              <w:rPr>
                <w:rFonts w:cs="Arial"/>
                <w:sz w:val="22"/>
                <w:szCs w:val="22"/>
              </w:rPr>
              <w:t xml:space="preserve"> for establishments during the current economic climate.</w:t>
            </w:r>
          </w:p>
          <w:p w14:paraId="6F29CDED" w14:textId="77777777" w:rsidR="000700EA" w:rsidRPr="00082BDE" w:rsidRDefault="000700EA" w:rsidP="00CE4476">
            <w:pPr>
              <w:pStyle w:val="DeptBullets"/>
              <w:numPr>
                <w:ilvl w:val="0"/>
                <w:numId w:val="7"/>
              </w:numPr>
              <w:spacing w:after="0"/>
              <w:ind w:left="344" w:hanging="283"/>
              <w:rPr>
                <w:rFonts w:cs="Arial"/>
                <w:sz w:val="22"/>
                <w:szCs w:val="22"/>
              </w:rPr>
            </w:pPr>
            <w:r w:rsidRPr="00082BDE">
              <w:rPr>
                <w:rFonts w:cs="Arial"/>
                <w:sz w:val="22"/>
                <w:szCs w:val="22"/>
              </w:rPr>
              <w:t>SA noted that increased costs may impact the progress of Monthly Contributions Reconciliation (MCR), as schools may not consider onboarding a priority.</w:t>
            </w:r>
          </w:p>
          <w:p w14:paraId="31CDEBEB" w14:textId="401F8A29" w:rsidR="000700EA" w:rsidRPr="00082BDE" w:rsidRDefault="000700EA" w:rsidP="00CE4476">
            <w:pPr>
              <w:pStyle w:val="DeptBullets"/>
              <w:numPr>
                <w:ilvl w:val="0"/>
                <w:numId w:val="7"/>
              </w:numPr>
              <w:spacing w:after="0"/>
              <w:ind w:left="344" w:hanging="283"/>
              <w:rPr>
                <w:rFonts w:cs="Arial"/>
                <w:sz w:val="22"/>
                <w:szCs w:val="22"/>
              </w:rPr>
            </w:pPr>
            <w:r w:rsidRPr="00082BDE">
              <w:rPr>
                <w:rFonts w:cs="Arial"/>
                <w:sz w:val="22"/>
                <w:szCs w:val="22"/>
              </w:rPr>
              <w:t xml:space="preserve">SA concluded </w:t>
            </w:r>
            <w:r w:rsidR="00381E3F">
              <w:rPr>
                <w:rFonts w:cs="Arial"/>
                <w:sz w:val="22"/>
                <w:szCs w:val="22"/>
              </w:rPr>
              <w:t>her</w:t>
            </w:r>
            <w:r w:rsidR="00142C18">
              <w:rPr>
                <w:rFonts w:cs="Arial"/>
                <w:sz w:val="22"/>
                <w:szCs w:val="22"/>
              </w:rPr>
              <w:t xml:space="preserve"> update </w:t>
            </w:r>
            <w:r w:rsidRPr="00082BDE">
              <w:rPr>
                <w:rFonts w:cs="Arial"/>
                <w:sz w:val="22"/>
                <w:szCs w:val="22"/>
              </w:rPr>
              <w:t xml:space="preserve">by </w:t>
            </w:r>
            <w:r w:rsidR="00912463">
              <w:rPr>
                <w:rFonts w:cs="Arial"/>
                <w:sz w:val="22"/>
                <w:szCs w:val="22"/>
              </w:rPr>
              <w:t>refer</w:t>
            </w:r>
            <w:r w:rsidR="00B633BB">
              <w:rPr>
                <w:rFonts w:cs="Arial"/>
                <w:sz w:val="22"/>
                <w:szCs w:val="22"/>
              </w:rPr>
              <w:t xml:space="preserve">encing that the Department for Health and Social Care (DHSC) had launched a consultation to </w:t>
            </w:r>
            <w:r w:rsidR="00381E3F">
              <w:rPr>
                <w:rFonts w:cs="Arial"/>
                <w:sz w:val="22"/>
                <w:szCs w:val="22"/>
              </w:rPr>
              <w:t xml:space="preserve">extend the NHS Pension Scheme covid-19 easements, </w:t>
            </w:r>
            <w:r w:rsidRPr="00082BDE">
              <w:rPr>
                <w:rFonts w:cs="Arial"/>
                <w:sz w:val="22"/>
                <w:szCs w:val="22"/>
              </w:rPr>
              <w:t xml:space="preserve">and noting </w:t>
            </w:r>
            <w:proofErr w:type="gramStart"/>
            <w:r w:rsidRPr="00082BDE">
              <w:rPr>
                <w:rFonts w:cs="Arial"/>
                <w:sz w:val="22"/>
                <w:szCs w:val="22"/>
              </w:rPr>
              <w:t>the  Pensions</w:t>
            </w:r>
            <w:proofErr w:type="gramEnd"/>
            <w:r w:rsidRPr="00082BDE">
              <w:rPr>
                <w:rFonts w:cs="Arial"/>
                <w:sz w:val="22"/>
                <w:szCs w:val="22"/>
              </w:rPr>
              <w:t xml:space="preserve"> Regulator had published its Corporate Plan for 2022-2024.</w:t>
            </w:r>
          </w:p>
          <w:p w14:paraId="43E062B9" w14:textId="6EC485B5" w:rsidR="000700EA" w:rsidRDefault="000700EA" w:rsidP="000700EA">
            <w:pPr>
              <w:pStyle w:val="DeptBullets"/>
              <w:numPr>
                <w:ilvl w:val="0"/>
                <w:numId w:val="0"/>
              </w:numPr>
              <w:spacing w:after="0"/>
              <w:ind w:left="344"/>
              <w:rPr>
                <w:rFonts w:cs="Arial"/>
                <w:sz w:val="22"/>
                <w:szCs w:val="22"/>
              </w:rPr>
            </w:pPr>
          </w:p>
          <w:p w14:paraId="6315B3F0" w14:textId="77777777" w:rsidR="00B83E4E" w:rsidRPr="00082BDE" w:rsidRDefault="00B83E4E" w:rsidP="000700EA">
            <w:pPr>
              <w:pStyle w:val="DeptBullets"/>
              <w:numPr>
                <w:ilvl w:val="0"/>
                <w:numId w:val="0"/>
              </w:numPr>
              <w:spacing w:after="0"/>
              <w:ind w:left="344"/>
              <w:rPr>
                <w:rFonts w:cs="Arial"/>
                <w:sz w:val="22"/>
                <w:szCs w:val="22"/>
              </w:rPr>
            </w:pPr>
          </w:p>
          <w:p w14:paraId="6AF5B371" w14:textId="1A8482E6" w:rsidR="000700EA" w:rsidRPr="00082BDE" w:rsidRDefault="000700EA" w:rsidP="000700EA">
            <w:pPr>
              <w:pStyle w:val="DeptBullets"/>
              <w:numPr>
                <w:ilvl w:val="0"/>
                <w:numId w:val="0"/>
              </w:numPr>
              <w:spacing w:after="0"/>
              <w:ind w:left="344"/>
              <w:rPr>
                <w:rFonts w:cs="Arial"/>
                <w:b/>
                <w:bCs/>
                <w:sz w:val="22"/>
                <w:szCs w:val="22"/>
              </w:rPr>
            </w:pPr>
          </w:p>
        </w:tc>
        <w:tc>
          <w:tcPr>
            <w:tcW w:w="992" w:type="dxa"/>
          </w:tcPr>
          <w:p w14:paraId="3D63E6A5" w14:textId="77777777" w:rsidR="000700EA" w:rsidRPr="00082BDE" w:rsidRDefault="000700EA" w:rsidP="000700EA">
            <w:pPr>
              <w:pStyle w:val="DeptBullets"/>
              <w:numPr>
                <w:ilvl w:val="0"/>
                <w:numId w:val="0"/>
              </w:numPr>
              <w:spacing w:after="0"/>
              <w:rPr>
                <w:rFonts w:cs="Arial"/>
                <w:sz w:val="22"/>
                <w:szCs w:val="22"/>
              </w:rPr>
            </w:pPr>
          </w:p>
          <w:p w14:paraId="3C9414BE" w14:textId="77777777" w:rsidR="000700EA" w:rsidRPr="00082BDE" w:rsidRDefault="000700EA" w:rsidP="000700EA">
            <w:pPr>
              <w:pStyle w:val="DeptBullets"/>
              <w:numPr>
                <w:ilvl w:val="0"/>
                <w:numId w:val="0"/>
              </w:numPr>
              <w:spacing w:after="0"/>
              <w:rPr>
                <w:rFonts w:cs="Arial"/>
                <w:sz w:val="22"/>
                <w:szCs w:val="22"/>
              </w:rPr>
            </w:pPr>
          </w:p>
          <w:p w14:paraId="28522E9C" w14:textId="4221C528" w:rsidR="000700EA" w:rsidRPr="00082BDE" w:rsidRDefault="000700EA" w:rsidP="000700EA">
            <w:pPr>
              <w:pStyle w:val="DeptBullets"/>
              <w:numPr>
                <w:ilvl w:val="0"/>
                <w:numId w:val="0"/>
              </w:numPr>
              <w:spacing w:after="0"/>
              <w:rPr>
                <w:rFonts w:cs="Arial"/>
                <w:sz w:val="22"/>
                <w:szCs w:val="22"/>
              </w:rPr>
            </w:pPr>
          </w:p>
          <w:p w14:paraId="21CEFF90" w14:textId="77777777" w:rsidR="000700EA" w:rsidRPr="00082BDE" w:rsidRDefault="000700EA" w:rsidP="000700EA">
            <w:pPr>
              <w:pStyle w:val="DeptBullets"/>
              <w:numPr>
                <w:ilvl w:val="0"/>
                <w:numId w:val="0"/>
              </w:numPr>
              <w:spacing w:after="0"/>
              <w:rPr>
                <w:rFonts w:cs="Arial"/>
                <w:sz w:val="22"/>
                <w:szCs w:val="22"/>
              </w:rPr>
            </w:pPr>
          </w:p>
          <w:p w14:paraId="1D2EFD5F" w14:textId="77777777" w:rsidR="000700EA" w:rsidRPr="00082BDE" w:rsidRDefault="000700EA" w:rsidP="000700EA">
            <w:pPr>
              <w:pStyle w:val="DeptBullets"/>
              <w:numPr>
                <w:ilvl w:val="0"/>
                <w:numId w:val="0"/>
              </w:numPr>
              <w:spacing w:after="0"/>
              <w:rPr>
                <w:rFonts w:cs="Arial"/>
                <w:sz w:val="22"/>
                <w:szCs w:val="22"/>
              </w:rPr>
            </w:pPr>
          </w:p>
          <w:p w14:paraId="6EF1D462" w14:textId="75DF5748" w:rsidR="000700EA" w:rsidRPr="00082BDE" w:rsidRDefault="000700EA" w:rsidP="000700EA">
            <w:pPr>
              <w:pStyle w:val="DeptBullets"/>
              <w:numPr>
                <w:ilvl w:val="0"/>
                <w:numId w:val="0"/>
              </w:numPr>
              <w:spacing w:after="0"/>
              <w:rPr>
                <w:rFonts w:cs="Arial"/>
                <w:sz w:val="22"/>
                <w:szCs w:val="22"/>
              </w:rPr>
            </w:pPr>
          </w:p>
        </w:tc>
      </w:tr>
      <w:tr w:rsidR="000700EA" w:rsidRPr="00082BDE" w14:paraId="614D3988" w14:textId="77777777" w:rsidTr="5884FA30">
        <w:trPr>
          <w:trHeight w:val="416"/>
        </w:trPr>
        <w:tc>
          <w:tcPr>
            <w:tcW w:w="993" w:type="dxa"/>
          </w:tcPr>
          <w:p w14:paraId="2558387C" w14:textId="50499620" w:rsidR="000700EA" w:rsidRPr="00082BDE" w:rsidRDefault="000700EA" w:rsidP="000700EA">
            <w:pPr>
              <w:pStyle w:val="DeptBullets"/>
              <w:numPr>
                <w:ilvl w:val="0"/>
                <w:numId w:val="0"/>
              </w:numPr>
              <w:spacing w:after="0"/>
              <w:rPr>
                <w:rFonts w:cs="Arial"/>
                <w:sz w:val="22"/>
                <w:szCs w:val="22"/>
              </w:rPr>
            </w:pPr>
            <w:r w:rsidRPr="00082BDE">
              <w:rPr>
                <w:rFonts w:cs="Arial"/>
                <w:sz w:val="22"/>
                <w:szCs w:val="22"/>
              </w:rPr>
              <w:lastRenderedPageBreak/>
              <w:t>Agenda Item 5</w:t>
            </w:r>
          </w:p>
        </w:tc>
        <w:tc>
          <w:tcPr>
            <w:tcW w:w="7400" w:type="dxa"/>
          </w:tcPr>
          <w:p w14:paraId="3DF153D5" w14:textId="56F0ACCF" w:rsidR="000700EA" w:rsidRPr="00082BDE" w:rsidRDefault="000700EA" w:rsidP="000700EA">
            <w:pPr>
              <w:rPr>
                <w:rFonts w:cs="Arial"/>
                <w:b/>
                <w:bCs/>
                <w:sz w:val="22"/>
                <w:szCs w:val="22"/>
              </w:rPr>
            </w:pPr>
            <w:r w:rsidRPr="00082BDE">
              <w:rPr>
                <w:rFonts w:cs="Arial"/>
                <w:b/>
                <w:bCs/>
                <w:sz w:val="22"/>
                <w:szCs w:val="22"/>
              </w:rPr>
              <w:t>Scheme Advisory Board (SAB)</w:t>
            </w:r>
            <w:r w:rsidR="00B83E4E">
              <w:rPr>
                <w:rFonts w:cs="Arial"/>
                <w:b/>
                <w:bCs/>
                <w:sz w:val="22"/>
                <w:szCs w:val="22"/>
              </w:rPr>
              <w:t xml:space="preserve"> </w:t>
            </w:r>
            <w:r w:rsidRPr="00082BDE">
              <w:rPr>
                <w:rFonts w:cs="Arial"/>
                <w:b/>
                <w:bCs/>
                <w:sz w:val="22"/>
                <w:szCs w:val="22"/>
              </w:rPr>
              <w:t>/</w:t>
            </w:r>
            <w:r w:rsidR="00B83E4E">
              <w:rPr>
                <w:rFonts w:cs="Arial"/>
                <w:b/>
                <w:bCs/>
                <w:sz w:val="22"/>
                <w:szCs w:val="22"/>
              </w:rPr>
              <w:t xml:space="preserve"> </w:t>
            </w:r>
            <w:r w:rsidRPr="00082BDE">
              <w:rPr>
                <w:rFonts w:cs="Arial"/>
                <w:b/>
                <w:bCs/>
                <w:sz w:val="22"/>
                <w:szCs w:val="22"/>
              </w:rPr>
              <w:t>Policy Update:</w:t>
            </w:r>
          </w:p>
          <w:p w14:paraId="6E29E71F" w14:textId="77777777" w:rsidR="000700EA" w:rsidRPr="00082BDE" w:rsidRDefault="000700EA" w:rsidP="000700EA">
            <w:pPr>
              <w:pStyle w:val="DeptBullets"/>
              <w:numPr>
                <w:ilvl w:val="0"/>
                <w:numId w:val="0"/>
              </w:numPr>
              <w:tabs>
                <w:tab w:val="left" w:pos="720"/>
              </w:tabs>
              <w:spacing w:after="0"/>
              <w:rPr>
                <w:rFonts w:cs="Arial"/>
                <w:sz w:val="22"/>
                <w:szCs w:val="22"/>
              </w:rPr>
            </w:pPr>
          </w:p>
          <w:p w14:paraId="58947ACF" w14:textId="587162A2" w:rsidR="000700EA" w:rsidRPr="00082BDE" w:rsidRDefault="000700EA" w:rsidP="000700EA">
            <w:pPr>
              <w:pStyle w:val="DeptBullets"/>
              <w:numPr>
                <w:ilvl w:val="0"/>
                <w:numId w:val="0"/>
              </w:numPr>
              <w:tabs>
                <w:tab w:val="left" w:pos="720"/>
              </w:tabs>
              <w:spacing w:after="0"/>
              <w:rPr>
                <w:rFonts w:cs="Arial"/>
                <w:b/>
                <w:bCs/>
                <w:sz w:val="22"/>
                <w:szCs w:val="22"/>
              </w:rPr>
            </w:pPr>
            <w:r w:rsidRPr="00082BDE">
              <w:rPr>
                <w:rFonts w:cs="Arial"/>
                <w:b/>
                <w:bCs/>
                <w:sz w:val="22"/>
                <w:szCs w:val="22"/>
              </w:rPr>
              <w:t>Transitional Protection</w:t>
            </w:r>
          </w:p>
          <w:p w14:paraId="53383C6D" w14:textId="2B73CAE8" w:rsidR="000700EA" w:rsidRPr="00082BDE" w:rsidRDefault="000700EA" w:rsidP="000700EA">
            <w:pPr>
              <w:pStyle w:val="DeptBullets"/>
              <w:widowControl/>
              <w:numPr>
                <w:ilvl w:val="0"/>
                <w:numId w:val="22"/>
              </w:numPr>
              <w:tabs>
                <w:tab w:val="left" w:pos="720"/>
              </w:tabs>
              <w:adjustRightInd/>
              <w:spacing w:after="0"/>
              <w:ind w:left="360"/>
              <w:textAlignment w:val="auto"/>
              <w:rPr>
                <w:rFonts w:cs="Arial"/>
                <w:sz w:val="22"/>
                <w:szCs w:val="22"/>
              </w:rPr>
            </w:pPr>
            <w:r w:rsidRPr="00082BDE">
              <w:rPr>
                <w:rFonts w:cs="Arial"/>
                <w:sz w:val="22"/>
                <w:szCs w:val="22"/>
              </w:rPr>
              <w:t xml:space="preserve">JB </w:t>
            </w:r>
            <w:r w:rsidR="00DE6CC7">
              <w:rPr>
                <w:rFonts w:cs="Arial"/>
                <w:sz w:val="22"/>
                <w:szCs w:val="22"/>
              </w:rPr>
              <w:t xml:space="preserve">updated that the policy was </w:t>
            </w:r>
            <w:r w:rsidRPr="00082BDE">
              <w:rPr>
                <w:rFonts w:cs="Arial"/>
                <w:sz w:val="22"/>
                <w:szCs w:val="22"/>
              </w:rPr>
              <w:t xml:space="preserve">on schedule for delivery.  The project </w:t>
            </w:r>
            <w:r w:rsidR="00DE6CC7">
              <w:rPr>
                <w:rFonts w:cs="Arial"/>
                <w:sz w:val="22"/>
                <w:szCs w:val="22"/>
              </w:rPr>
              <w:t xml:space="preserve">is </w:t>
            </w:r>
            <w:r w:rsidRPr="00082BDE">
              <w:rPr>
                <w:rFonts w:cs="Arial"/>
                <w:sz w:val="22"/>
                <w:szCs w:val="22"/>
              </w:rPr>
              <w:t xml:space="preserve">marked as ‘amber’ because </w:t>
            </w:r>
            <w:r w:rsidR="00F53806">
              <w:rPr>
                <w:rFonts w:cs="Arial"/>
                <w:sz w:val="22"/>
                <w:szCs w:val="22"/>
              </w:rPr>
              <w:t xml:space="preserve">it is </w:t>
            </w:r>
            <w:r w:rsidRPr="00082BDE">
              <w:rPr>
                <w:rFonts w:cs="Arial"/>
                <w:sz w:val="22"/>
                <w:szCs w:val="22"/>
              </w:rPr>
              <w:t xml:space="preserve">dependent on two outcomes from </w:t>
            </w:r>
            <w:r w:rsidR="00DF6F1D">
              <w:rPr>
                <w:rFonts w:cs="Arial"/>
                <w:sz w:val="22"/>
                <w:szCs w:val="22"/>
              </w:rPr>
              <w:t xml:space="preserve">HM </w:t>
            </w:r>
            <w:r w:rsidRPr="00082BDE">
              <w:rPr>
                <w:rFonts w:cs="Arial"/>
                <w:sz w:val="22"/>
                <w:szCs w:val="22"/>
              </w:rPr>
              <w:t>Treasury and H</w:t>
            </w:r>
            <w:r w:rsidR="00DF6F1D">
              <w:rPr>
                <w:rFonts w:cs="Arial"/>
                <w:sz w:val="22"/>
                <w:szCs w:val="22"/>
              </w:rPr>
              <w:t>M</w:t>
            </w:r>
            <w:r w:rsidRPr="00082BDE">
              <w:rPr>
                <w:rFonts w:cs="Arial"/>
                <w:sz w:val="22"/>
                <w:szCs w:val="22"/>
              </w:rPr>
              <w:t xml:space="preserve">RC.  Directions from Treasury are </w:t>
            </w:r>
            <w:r w:rsidR="00DF6F1D">
              <w:rPr>
                <w:rFonts w:cs="Arial"/>
                <w:sz w:val="22"/>
                <w:szCs w:val="22"/>
              </w:rPr>
              <w:t xml:space="preserve">expected </w:t>
            </w:r>
            <w:r w:rsidRPr="00082BDE">
              <w:rPr>
                <w:rFonts w:cs="Arial"/>
                <w:sz w:val="22"/>
                <w:szCs w:val="22"/>
              </w:rPr>
              <w:t>by Christmas and regulations from HMRC are to be laid in January.</w:t>
            </w:r>
          </w:p>
          <w:p w14:paraId="24D04584" w14:textId="46686DCF" w:rsidR="000700EA" w:rsidRPr="00082BDE" w:rsidRDefault="000700EA" w:rsidP="000700EA">
            <w:pPr>
              <w:pStyle w:val="DeptBullets"/>
              <w:widowControl/>
              <w:numPr>
                <w:ilvl w:val="0"/>
                <w:numId w:val="22"/>
              </w:numPr>
              <w:tabs>
                <w:tab w:val="left" w:pos="720"/>
              </w:tabs>
              <w:adjustRightInd/>
              <w:spacing w:after="0"/>
              <w:ind w:left="360"/>
              <w:textAlignment w:val="auto"/>
              <w:rPr>
                <w:rFonts w:cs="Arial"/>
                <w:sz w:val="22"/>
                <w:szCs w:val="22"/>
              </w:rPr>
            </w:pPr>
            <w:r w:rsidRPr="00082BDE">
              <w:rPr>
                <w:rFonts w:cs="Arial"/>
                <w:sz w:val="22"/>
                <w:szCs w:val="22"/>
              </w:rPr>
              <w:t xml:space="preserve">There are contingencies to ensure the Department </w:t>
            </w:r>
            <w:r w:rsidR="00E62FBD">
              <w:rPr>
                <w:rFonts w:cs="Arial"/>
                <w:sz w:val="22"/>
                <w:szCs w:val="22"/>
              </w:rPr>
              <w:t xml:space="preserve">remains </w:t>
            </w:r>
            <w:r w:rsidRPr="00082BDE">
              <w:rPr>
                <w:rFonts w:cs="Arial"/>
                <w:sz w:val="22"/>
                <w:szCs w:val="22"/>
              </w:rPr>
              <w:t xml:space="preserve">on schedule </w:t>
            </w:r>
            <w:r w:rsidR="00E62FBD">
              <w:rPr>
                <w:rFonts w:cs="Arial"/>
                <w:sz w:val="22"/>
                <w:szCs w:val="22"/>
              </w:rPr>
              <w:t xml:space="preserve">even if </w:t>
            </w:r>
            <w:r w:rsidRPr="00082BDE">
              <w:rPr>
                <w:rFonts w:cs="Arial"/>
                <w:sz w:val="22"/>
                <w:szCs w:val="22"/>
              </w:rPr>
              <w:t xml:space="preserve">the </w:t>
            </w:r>
            <w:r w:rsidR="00E62FBD">
              <w:rPr>
                <w:rFonts w:cs="Arial"/>
                <w:sz w:val="22"/>
                <w:szCs w:val="22"/>
              </w:rPr>
              <w:t>R</w:t>
            </w:r>
            <w:r w:rsidRPr="00082BDE">
              <w:rPr>
                <w:rFonts w:cs="Arial"/>
                <w:sz w:val="22"/>
                <w:szCs w:val="22"/>
              </w:rPr>
              <w:t xml:space="preserve">egulations </w:t>
            </w:r>
            <w:r w:rsidR="008033FB">
              <w:rPr>
                <w:rFonts w:cs="Arial"/>
                <w:sz w:val="22"/>
                <w:szCs w:val="22"/>
              </w:rPr>
              <w:t xml:space="preserve">are not laid </w:t>
            </w:r>
            <w:r w:rsidR="006A31E9">
              <w:rPr>
                <w:rFonts w:cs="Arial"/>
                <w:sz w:val="22"/>
                <w:szCs w:val="22"/>
              </w:rPr>
              <w:t>as expected</w:t>
            </w:r>
            <w:r w:rsidRPr="00082BDE">
              <w:rPr>
                <w:rFonts w:cs="Arial"/>
                <w:sz w:val="22"/>
                <w:szCs w:val="22"/>
              </w:rPr>
              <w:t>.</w:t>
            </w:r>
            <w:r w:rsidR="006A31E9">
              <w:rPr>
                <w:rFonts w:cs="Arial"/>
                <w:sz w:val="22"/>
                <w:szCs w:val="22"/>
              </w:rPr>
              <w:t xml:space="preserve"> The provisions from HMRC and HMT are not on the project critical path and would not become a risk until March 2023.</w:t>
            </w:r>
          </w:p>
          <w:p w14:paraId="247BE234" w14:textId="02814FA9" w:rsidR="000700EA" w:rsidRPr="00082BDE" w:rsidRDefault="006A31E9" w:rsidP="000700EA">
            <w:pPr>
              <w:pStyle w:val="DeptBullets"/>
              <w:widowControl/>
              <w:numPr>
                <w:ilvl w:val="0"/>
                <w:numId w:val="22"/>
              </w:numPr>
              <w:tabs>
                <w:tab w:val="left" w:pos="720"/>
              </w:tabs>
              <w:adjustRightInd/>
              <w:spacing w:after="0"/>
              <w:ind w:left="360"/>
              <w:textAlignment w:val="auto"/>
              <w:rPr>
                <w:rFonts w:cs="Arial"/>
                <w:sz w:val="22"/>
                <w:szCs w:val="22"/>
              </w:rPr>
            </w:pPr>
            <w:r>
              <w:rPr>
                <w:rFonts w:cs="Arial"/>
                <w:sz w:val="22"/>
                <w:szCs w:val="22"/>
              </w:rPr>
              <w:t xml:space="preserve">The </w:t>
            </w:r>
            <w:r w:rsidR="00673BB3">
              <w:rPr>
                <w:rFonts w:cs="Arial"/>
                <w:sz w:val="22"/>
                <w:szCs w:val="22"/>
              </w:rPr>
              <w:t>D</w:t>
            </w:r>
            <w:r>
              <w:rPr>
                <w:rFonts w:cs="Arial"/>
                <w:sz w:val="22"/>
                <w:szCs w:val="22"/>
              </w:rPr>
              <w:t>epartment is developing policy papers in five batches</w:t>
            </w:r>
            <w:r w:rsidR="00BF1ADA">
              <w:rPr>
                <w:rFonts w:cs="Arial"/>
                <w:sz w:val="22"/>
                <w:szCs w:val="22"/>
              </w:rPr>
              <w:t>;</w:t>
            </w:r>
            <w:r>
              <w:rPr>
                <w:rFonts w:cs="Arial"/>
                <w:sz w:val="22"/>
                <w:szCs w:val="22"/>
              </w:rPr>
              <w:t xml:space="preserve"> e</w:t>
            </w:r>
            <w:r w:rsidR="000700EA" w:rsidRPr="00082BDE">
              <w:rPr>
                <w:rFonts w:cs="Arial"/>
                <w:sz w:val="22"/>
                <w:szCs w:val="22"/>
              </w:rPr>
              <w:t>ach cover</w:t>
            </w:r>
            <w:r>
              <w:rPr>
                <w:rFonts w:cs="Arial"/>
                <w:sz w:val="22"/>
                <w:szCs w:val="22"/>
              </w:rPr>
              <w:t>ing</w:t>
            </w:r>
            <w:r w:rsidR="000700EA" w:rsidRPr="00082BDE">
              <w:rPr>
                <w:rFonts w:cs="Arial"/>
                <w:sz w:val="22"/>
                <w:szCs w:val="22"/>
              </w:rPr>
              <w:t xml:space="preserve"> a number of policy areas </w:t>
            </w:r>
            <w:proofErr w:type="gramStart"/>
            <w:r w:rsidR="000700EA" w:rsidRPr="00082BDE">
              <w:rPr>
                <w:rFonts w:cs="Arial"/>
                <w:sz w:val="22"/>
                <w:szCs w:val="22"/>
              </w:rPr>
              <w:t>e.g.</w:t>
            </w:r>
            <w:proofErr w:type="gramEnd"/>
            <w:r w:rsidR="000700EA" w:rsidRPr="00082BDE">
              <w:rPr>
                <w:rFonts w:cs="Arial"/>
                <w:sz w:val="22"/>
                <w:szCs w:val="22"/>
              </w:rPr>
              <w:t xml:space="preserve"> abatements, ill health, flexibilities and these are presented to a subgroup of the SAB</w:t>
            </w:r>
            <w:r w:rsidR="00F53806">
              <w:rPr>
                <w:rFonts w:cs="Arial"/>
                <w:sz w:val="22"/>
                <w:szCs w:val="22"/>
              </w:rPr>
              <w:t>. T</w:t>
            </w:r>
            <w:r w:rsidR="000700EA" w:rsidRPr="00082BDE">
              <w:rPr>
                <w:rFonts w:cs="Arial"/>
                <w:sz w:val="22"/>
                <w:szCs w:val="22"/>
              </w:rPr>
              <w:t>he final batch</w:t>
            </w:r>
            <w:r w:rsidR="006F64D0">
              <w:rPr>
                <w:rFonts w:cs="Arial"/>
                <w:sz w:val="22"/>
                <w:szCs w:val="22"/>
              </w:rPr>
              <w:t xml:space="preserve"> wil</w:t>
            </w:r>
            <w:r w:rsidR="0063319C">
              <w:rPr>
                <w:rFonts w:cs="Arial"/>
                <w:sz w:val="22"/>
                <w:szCs w:val="22"/>
              </w:rPr>
              <w:t>l</w:t>
            </w:r>
            <w:r w:rsidR="006F64D0">
              <w:rPr>
                <w:rFonts w:cs="Arial"/>
                <w:sz w:val="22"/>
                <w:szCs w:val="22"/>
              </w:rPr>
              <w:t xml:space="preserve"> be</w:t>
            </w:r>
            <w:r w:rsidR="000700EA" w:rsidRPr="00082BDE">
              <w:rPr>
                <w:rFonts w:cs="Arial"/>
                <w:sz w:val="22"/>
                <w:szCs w:val="22"/>
              </w:rPr>
              <w:t xml:space="preserve"> in November’s SAB meeting.  Exceptionally good feedback has been received on all those policy papers</w:t>
            </w:r>
            <w:r w:rsidR="00F3254B">
              <w:rPr>
                <w:rFonts w:cs="Arial"/>
                <w:sz w:val="22"/>
                <w:szCs w:val="22"/>
              </w:rPr>
              <w:t xml:space="preserve"> which</w:t>
            </w:r>
            <w:r>
              <w:rPr>
                <w:rFonts w:cs="Arial"/>
                <w:sz w:val="22"/>
                <w:szCs w:val="22"/>
              </w:rPr>
              <w:t xml:space="preserve"> will</w:t>
            </w:r>
            <w:r w:rsidR="00F3254B">
              <w:rPr>
                <w:rFonts w:cs="Arial"/>
                <w:sz w:val="22"/>
                <w:szCs w:val="22"/>
              </w:rPr>
              <w:t xml:space="preserve"> </w:t>
            </w:r>
            <w:r w:rsidR="000700EA" w:rsidRPr="00082BDE">
              <w:rPr>
                <w:rFonts w:cs="Arial"/>
                <w:sz w:val="22"/>
                <w:szCs w:val="22"/>
              </w:rPr>
              <w:t xml:space="preserve">provide the foundation for </w:t>
            </w:r>
            <w:r w:rsidR="00756F08">
              <w:rPr>
                <w:rFonts w:cs="Arial"/>
                <w:sz w:val="22"/>
                <w:szCs w:val="22"/>
              </w:rPr>
              <w:t xml:space="preserve">the </w:t>
            </w:r>
            <w:r w:rsidR="000700EA" w:rsidRPr="00082BDE">
              <w:rPr>
                <w:rFonts w:cs="Arial"/>
                <w:sz w:val="22"/>
                <w:szCs w:val="22"/>
              </w:rPr>
              <w:t>consultation and instructing lawyers</w:t>
            </w:r>
            <w:r w:rsidR="00756F08">
              <w:rPr>
                <w:rFonts w:cs="Arial"/>
                <w:sz w:val="22"/>
                <w:szCs w:val="22"/>
              </w:rPr>
              <w:t xml:space="preserve"> to draft</w:t>
            </w:r>
            <w:r w:rsidR="000700EA" w:rsidRPr="00082BDE">
              <w:rPr>
                <w:rFonts w:cs="Arial"/>
                <w:sz w:val="22"/>
                <w:szCs w:val="22"/>
              </w:rPr>
              <w:t xml:space="preserve"> the regulations.</w:t>
            </w:r>
          </w:p>
          <w:p w14:paraId="3ABEEE15" w14:textId="47CA9265" w:rsidR="000700EA" w:rsidRPr="00082BDE" w:rsidRDefault="000700EA" w:rsidP="000700EA">
            <w:pPr>
              <w:pStyle w:val="DeptBullets"/>
              <w:widowControl/>
              <w:numPr>
                <w:ilvl w:val="0"/>
                <w:numId w:val="22"/>
              </w:numPr>
              <w:tabs>
                <w:tab w:val="left" w:pos="720"/>
              </w:tabs>
              <w:adjustRightInd/>
              <w:spacing w:after="0"/>
              <w:ind w:left="360"/>
              <w:textAlignment w:val="auto"/>
              <w:rPr>
                <w:rFonts w:cs="Arial"/>
                <w:sz w:val="22"/>
                <w:szCs w:val="22"/>
              </w:rPr>
            </w:pPr>
            <w:r w:rsidRPr="00082BDE">
              <w:rPr>
                <w:rFonts w:cs="Arial"/>
                <w:sz w:val="22"/>
                <w:szCs w:val="22"/>
              </w:rPr>
              <w:t>The delivery replan</w:t>
            </w:r>
            <w:r w:rsidR="00AC52BB" w:rsidRPr="00082BDE">
              <w:rPr>
                <w:rFonts w:cs="Arial"/>
                <w:sz w:val="22"/>
                <w:szCs w:val="22"/>
              </w:rPr>
              <w:t xml:space="preserve"> is now complete and approved by the Transitional Protection Programme Board.  </w:t>
            </w:r>
            <w:r w:rsidR="00AC52BB">
              <w:rPr>
                <w:rFonts w:cs="Arial"/>
                <w:sz w:val="22"/>
                <w:szCs w:val="22"/>
              </w:rPr>
              <w:t>T</w:t>
            </w:r>
            <w:r w:rsidRPr="00082BDE">
              <w:rPr>
                <w:rFonts w:cs="Arial"/>
                <w:sz w:val="22"/>
                <w:szCs w:val="22"/>
              </w:rPr>
              <w:t xml:space="preserve">he ‘go live’ date has been </w:t>
            </w:r>
            <w:r w:rsidR="0051137A">
              <w:rPr>
                <w:rFonts w:cs="Arial"/>
                <w:sz w:val="22"/>
                <w:szCs w:val="22"/>
              </w:rPr>
              <w:t>confirmed as</w:t>
            </w:r>
            <w:r w:rsidRPr="00082BDE">
              <w:rPr>
                <w:rFonts w:cs="Arial"/>
                <w:sz w:val="22"/>
                <w:szCs w:val="22"/>
              </w:rPr>
              <w:t xml:space="preserve"> October 2023.  </w:t>
            </w:r>
          </w:p>
          <w:p w14:paraId="456E19E8" w14:textId="5CF26D1C" w:rsidR="000700EA" w:rsidRPr="00082BDE" w:rsidRDefault="000700EA" w:rsidP="000700EA">
            <w:pPr>
              <w:pStyle w:val="DeptBullets"/>
              <w:widowControl/>
              <w:numPr>
                <w:ilvl w:val="0"/>
                <w:numId w:val="22"/>
              </w:numPr>
              <w:tabs>
                <w:tab w:val="left" w:pos="720"/>
              </w:tabs>
              <w:adjustRightInd/>
              <w:spacing w:after="0"/>
              <w:ind w:left="360"/>
              <w:textAlignment w:val="auto"/>
              <w:rPr>
                <w:rFonts w:cs="Arial"/>
                <w:sz w:val="22"/>
                <w:szCs w:val="22"/>
              </w:rPr>
            </w:pPr>
            <w:r w:rsidRPr="00082BDE">
              <w:rPr>
                <w:rFonts w:cs="Arial"/>
                <w:sz w:val="22"/>
                <w:szCs w:val="22"/>
              </w:rPr>
              <w:t xml:space="preserve">The commercial proposal </w:t>
            </w:r>
            <w:r w:rsidR="008D2FFC">
              <w:rPr>
                <w:rFonts w:cs="Arial"/>
                <w:sz w:val="22"/>
                <w:szCs w:val="22"/>
              </w:rPr>
              <w:t xml:space="preserve">has been received from Capita </w:t>
            </w:r>
            <w:r w:rsidR="00BF1ADA">
              <w:rPr>
                <w:rFonts w:cs="Arial"/>
                <w:sz w:val="22"/>
                <w:szCs w:val="22"/>
              </w:rPr>
              <w:t xml:space="preserve">and </w:t>
            </w:r>
            <w:r w:rsidRPr="00082BDE">
              <w:rPr>
                <w:rFonts w:cs="Arial"/>
                <w:sz w:val="22"/>
                <w:szCs w:val="22"/>
              </w:rPr>
              <w:t xml:space="preserve">is with the Department who will provide feedback </w:t>
            </w:r>
            <w:r w:rsidR="00BF69E7">
              <w:rPr>
                <w:rFonts w:cs="Arial"/>
                <w:sz w:val="22"/>
                <w:szCs w:val="22"/>
              </w:rPr>
              <w:t xml:space="preserve">before </w:t>
            </w:r>
            <w:r w:rsidRPr="00082BDE">
              <w:rPr>
                <w:rFonts w:cs="Arial"/>
                <w:sz w:val="22"/>
                <w:szCs w:val="22"/>
              </w:rPr>
              <w:t xml:space="preserve">the proposal </w:t>
            </w:r>
            <w:r w:rsidR="00BF69E7">
              <w:rPr>
                <w:rFonts w:cs="Arial"/>
                <w:sz w:val="22"/>
                <w:szCs w:val="22"/>
              </w:rPr>
              <w:t xml:space="preserve">goes </w:t>
            </w:r>
            <w:r w:rsidRPr="00082BDE">
              <w:rPr>
                <w:rFonts w:cs="Arial"/>
                <w:sz w:val="22"/>
                <w:szCs w:val="22"/>
              </w:rPr>
              <w:t xml:space="preserve">to </w:t>
            </w:r>
            <w:r w:rsidRPr="00462FD2">
              <w:rPr>
                <w:rFonts w:cs="Arial"/>
                <w:sz w:val="22"/>
                <w:szCs w:val="22"/>
              </w:rPr>
              <w:t xml:space="preserve">the </w:t>
            </w:r>
            <w:r w:rsidRPr="00CE4476">
              <w:rPr>
                <w:rFonts w:cs="Arial"/>
                <w:sz w:val="22"/>
                <w:szCs w:val="22"/>
              </w:rPr>
              <w:t xml:space="preserve">Joint </w:t>
            </w:r>
            <w:r w:rsidR="00462FD2" w:rsidRPr="00CE4476">
              <w:rPr>
                <w:rFonts w:cs="Arial"/>
                <w:sz w:val="22"/>
                <w:szCs w:val="22"/>
              </w:rPr>
              <w:t>As</w:t>
            </w:r>
            <w:r w:rsidRPr="00CE4476">
              <w:rPr>
                <w:rFonts w:cs="Arial"/>
                <w:sz w:val="22"/>
                <w:szCs w:val="22"/>
              </w:rPr>
              <w:t>surance Committee</w:t>
            </w:r>
            <w:r w:rsidRPr="00462FD2">
              <w:rPr>
                <w:rFonts w:cs="Arial"/>
                <w:sz w:val="22"/>
                <w:szCs w:val="22"/>
              </w:rPr>
              <w:t xml:space="preserve"> in December </w:t>
            </w:r>
            <w:r w:rsidR="005D51B6">
              <w:rPr>
                <w:rFonts w:cs="Arial"/>
                <w:sz w:val="22"/>
                <w:szCs w:val="22"/>
              </w:rPr>
              <w:t xml:space="preserve">for </w:t>
            </w:r>
            <w:r w:rsidRPr="00462FD2">
              <w:rPr>
                <w:rFonts w:cs="Arial"/>
                <w:sz w:val="22"/>
                <w:szCs w:val="22"/>
              </w:rPr>
              <w:t>approval to proceed.</w:t>
            </w:r>
            <w:r w:rsidRPr="00082BDE">
              <w:rPr>
                <w:rFonts w:cs="Arial"/>
                <w:sz w:val="22"/>
                <w:szCs w:val="22"/>
              </w:rPr>
              <w:t xml:space="preserve">  </w:t>
            </w:r>
          </w:p>
          <w:p w14:paraId="3D7D1E78" w14:textId="6388CCEE" w:rsidR="000700EA" w:rsidRDefault="000700EA" w:rsidP="000700EA">
            <w:pPr>
              <w:pStyle w:val="DeptBullets"/>
              <w:widowControl/>
              <w:numPr>
                <w:ilvl w:val="0"/>
                <w:numId w:val="22"/>
              </w:numPr>
              <w:tabs>
                <w:tab w:val="left" w:pos="720"/>
              </w:tabs>
              <w:adjustRightInd/>
              <w:spacing w:after="0"/>
              <w:ind w:left="360"/>
              <w:textAlignment w:val="auto"/>
              <w:rPr>
                <w:rFonts w:cs="Arial"/>
                <w:sz w:val="22"/>
                <w:szCs w:val="22"/>
              </w:rPr>
            </w:pPr>
            <w:r w:rsidRPr="00082BDE">
              <w:rPr>
                <w:rFonts w:cs="Arial"/>
                <w:sz w:val="22"/>
                <w:szCs w:val="22"/>
              </w:rPr>
              <w:t xml:space="preserve">JB </w:t>
            </w:r>
            <w:r w:rsidR="003C1F24">
              <w:rPr>
                <w:rFonts w:cs="Arial"/>
                <w:sz w:val="22"/>
                <w:szCs w:val="22"/>
              </w:rPr>
              <w:t xml:space="preserve">provided assurance that </w:t>
            </w:r>
            <w:r w:rsidRPr="00082BDE">
              <w:rPr>
                <w:rFonts w:cs="Arial"/>
                <w:sz w:val="22"/>
                <w:szCs w:val="22"/>
              </w:rPr>
              <w:t>the project is on track.</w:t>
            </w:r>
          </w:p>
          <w:p w14:paraId="7B714331" w14:textId="77777777" w:rsidR="005D51B6" w:rsidRPr="00082BDE" w:rsidRDefault="005D51B6" w:rsidP="00CE4476">
            <w:pPr>
              <w:pStyle w:val="DeptBullets"/>
              <w:widowControl/>
              <w:numPr>
                <w:ilvl w:val="0"/>
                <w:numId w:val="0"/>
              </w:numPr>
              <w:tabs>
                <w:tab w:val="left" w:pos="720"/>
              </w:tabs>
              <w:adjustRightInd/>
              <w:spacing w:after="0"/>
              <w:ind w:left="360"/>
              <w:textAlignment w:val="auto"/>
              <w:rPr>
                <w:rFonts w:cs="Arial"/>
                <w:sz w:val="22"/>
                <w:szCs w:val="22"/>
              </w:rPr>
            </w:pPr>
          </w:p>
          <w:p w14:paraId="42B5C029" w14:textId="33828699" w:rsidR="000700EA" w:rsidRPr="00082BDE" w:rsidRDefault="000700EA" w:rsidP="000700EA">
            <w:pPr>
              <w:pStyle w:val="DeptBullets"/>
              <w:widowControl/>
              <w:numPr>
                <w:ilvl w:val="0"/>
                <w:numId w:val="0"/>
              </w:numPr>
              <w:tabs>
                <w:tab w:val="left" w:pos="720"/>
              </w:tabs>
              <w:adjustRightInd/>
              <w:spacing w:after="0"/>
              <w:textAlignment w:val="auto"/>
              <w:rPr>
                <w:rFonts w:cs="Arial"/>
                <w:b/>
                <w:bCs/>
                <w:sz w:val="22"/>
                <w:szCs w:val="22"/>
              </w:rPr>
            </w:pPr>
            <w:r w:rsidRPr="00082BDE">
              <w:rPr>
                <w:rFonts w:cs="Arial"/>
                <w:b/>
                <w:bCs/>
                <w:sz w:val="22"/>
                <w:szCs w:val="22"/>
              </w:rPr>
              <w:t>Scheme Advisory Board (SAB)</w:t>
            </w:r>
          </w:p>
          <w:p w14:paraId="07E86D0C" w14:textId="542182F9" w:rsidR="000700EA" w:rsidRPr="00082BDE" w:rsidRDefault="000700EA" w:rsidP="000700EA">
            <w:pPr>
              <w:pStyle w:val="DeptBullets"/>
              <w:widowControl/>
              <w:numPr>
                <w:ilvl w:val="0"/>
                <w:numId w:val="22"/>
              </w:numPr>
              <w:tabs>
                <w:tab w:val="left" w:pos="720"/>
              </w:tabs>
              <w:adjustRightInd/>
              <w:spacing w:after="0"/>
              <w:ind w:left="360"/>
              <w:textAlignment w:val="auto"/>
              <w:rPr>
                <w:rFonts w:cs="Arial"/>
                <w:sz w:val="22"/>
                <w:szCs w:val="22"/>
              </w:rPr>
            </w:pPr>
            <w:r w:rsidRPr="00082BDE">
              <w:rPr>
                <w:rFonts w:cs="Arial"/>
                <w:sz w:val="22"/>
                <w:szCs w:val="22"/>
              </w:rPr>
              <w:t xml:space="preserve">JB reported that the main agenda item </w:t>
            </w:r>
            <w:r w:rsidR="00906EE2">
              <w:rPr>
                <w:rFonts w:cs="Arial"/>
                <w:sz w:val="22"/>
                <w:szCs w:val="22"/>
              </w:rPr>
              <w:t xml:space="preserve">at the SAB </w:t>
            </w:r>
            <w:r w:rsidRPr="00082BDE">
              <w:rPr>
                <w:rFonts w:cs="Arial"/>
                <w:sz w:val="22"/>
                <w:szCs w:val="22"/>
              </w:rPr>
              <w:t xml:space="preserve">was feedback </w:t>
            </w:r>
            <w:r w:rsidR="00FD6219">
              <w:rPr>
                <w:rFonts w:cs="Arial"/>
                <w:sz w:val="22"/>
                <w:szCs w:val="22"/>
              </w:rPr>
              <w:t xml:space="preserve">from </w:t>
            </w:r>
            <w:r w:rsidRPr="00082BDE">
              <w:rPr>
                <w:rFonts w:cs="Arial"/>
                <w:sz w:val="22"/>
                <w:szCs w:val="22"/>
              </w:rPr>
              <w:t>th</w:t>
            </w:r>
            <w:r w:rsidR="00FD6219">
              <w:rPr>
                <w:rFonts w:cs="Arial"/>
                <w:sz w:val="22"/>
                <w:szCs w:val="22"/>
              </w:rPr>
              <w:t>e</w:t>
            </w:r>
            <w:r w:rsidRPr="00082BDE">
              <w:rPr>
                <w:rFonts w:cs="Arial"/>
                <w:sz w:val="22"/>
                <w:szCs w:val="22"/>
              </w:rPr>
              <w:t xml:space="preserve"> sub-groups for Transitional Protection. </w:t>
            </w:r>
          </w:p>
          <w:p w14:paraId="07B71FF3" w14:textId="23F0EDE0" w:rsidR="000700EA" w:rsidRPr="00082BDE" w:rsidRDefault="00E70CB9" w:rsidP="000700EA">
            <w:pPr>
              <w:pStyle w:val="DeptBullets"/>
              <w:widowControl/>
              <w:numPr>
                <w:ilvl w:val="0"/>
                <w:numId w:val="22"/>
              </w:numPr>
              <w:tabs>
                <w:tab w:val="left" w:pos="720"/>
              </w:tabs>
              <w:adjustRightInd/>
              <w:spacing w:after="0"/>
              <w:ind w:left="360"/>
              <w:textAlignment w:val="auto"/>
              <w:rPr>
                <w:rFonts w:cs="Arial"/>
                <w:sz w:val="22"/>
                <w:szCs w:val="22"/>
              </w:rPr>
            </w:pPr>
            <w:r>
              <w:rPr>
                <w:rFonts w:cs="Arial"/>
                <w:sz w:val="22"/>
                <w:szCs w:val="22"/>
              </w:rPr>
              <w:t xml:space="preserve">There </w:t>
            </w:r>
            <w:r w:rsidR="000700EA" w:rsidRPr="00082BDE">
              <w:rPr>
                <w:rFonts w:cs="Arial"/>
                <w:sz w:val="22"/>
                <w:szCs w:val="22"/>
              </w:rPr>
              <w:t>is a proposal to introduce a third tier of ill health provision</w:t>
            </w:r>
            <w:r w:rsidR="001D5F5E">
              <w:rPr>
                <w:rFonts w:cs="Arial"/>
                <w:sz w:val="22"/>
                <w:szCs w:val="22"/>
              </w:rPr>
              <w:t xml:space="preserve"> to </w:t>
            </w:r>
            <w:r w:rsidR="000700EA" w:rsidRPr="00082BDE">
              <w:rPr>
                <w:rFonts w:cs="Arial"/>
                <w:sz w:val="22"/>
                <w:szCs w:val="22"/>
              </w:rPr>
              <w:t xml:space="preserve">cater for those who are too ill to be in the classroom currently but </w:t>
            </w:r>
            <w:r w:rsidR="0051137A">
              <w:rPr>
                <w:rFonts w:cs="Arial"/>
                <w:sz w:val="22"/>
                <w:szCs w:val="22"/>
              </w:rPr>
              <w:t xml:space="preserve">may </w:t>
            </w:r>
            <w:r w:rsidR="000700EA" w:rsidRPr="00082BDE">
              <w:rPr>
                <w:rFonts w:cs="Arial"/>
                <w:sz w:val="22"/>
                <w:szCs w:val="22"/>
              </w:rPr>
              <w:t xml:space="preserve">recover before they reach normal pension age (NPA).  The Department are </w:t>
            </w:r>
            <w:r w:rsidR="00977802">
              <w:rPr>
                <w:rFonts w:cs="Arial"/>
                <w:sz w:val="22"/>
                <w:szCs w:val="22"/>
              </w:rPr>
              <w:t xml:space="preserve">considering whether </w:t>
            </w:r>
            <w:r w:rsidR="000700EA" w:rsidRPr="00082BDE">
              <w:rPr>
                <w:rFonts w:cs="Arial"/>
                <w:sz w:val="22"/>
                <w:szCs w:val="22"/>
              </w:rPr>
              <w:t>this has become more of an issue since the pandemic and is at the early stage of policy development.</w:t>
            </w:r>
          </w:p>
          <w:p w14:paraId="296A90FA" w14:textId="60E3E0D8" w:rsidR="000700EA" w:rsidRPr="009213F0" w:rsidRDefault="0051137A" w:rsidP="009213F0">
            <w:pPr>
              <w:pStyle w:val="DeptBullets"/>
              <w:widowControl/>
              <w:numPr>
                <w:ilvl w:val="0"/>
                <w:numId w:val="22"/>
              </w:numPr>
              <w:tabs>
                <w:tab w:val="left" w:pos="720"/>
              </w:tabs>
              <w:adjustRightInd/>
              <w:spacing w:after="0"/>
              <w:ind w:left="360"/>
              <w:textAlignment w:val="auto"/>
              <w:rPr>
                <w:rFonts w:cs="Arial"/>
                <w:sz w:val="22"/>
                <w:szCs w:val="22"/>
              </w:rPr>
            </w:pPr>
            <w:r w:rsidRPr="009213F0">
              <w:rPr>
                <w:rFonts w:cs="Arial"/>
                <w:sz w:val="22"/>
                <w:szCs w:val="22"/>
              </w:rPr>
              <w:t>Normal Minimum Pension Age (</w:t>
            </w:r>
            <w:r w:rsidR="000700EA" w:rsidRPr="009213F0">
              <w:rPr>
                <w:rFonts w:cs="Arial"/>
                <w:sz w:val="22"/>
                <w:szCs w:val="22"/>
              </w:rPr>
              <w:t>N</w:t>
            </w:r>
            <w:r w:rsidRPr="009213F0">
              <w:rPr>
                <w:rFonts w:cs="Arial"/>
                <w:sz w:val="22"/>
                <w:szCs w:val="22"/>
              </w:rPr>
              <w:t>M</w:t>
            </w:r>
            <w:r w:rsidR="000700EA" w:rsidRPr="009213F0">
              <w:rPr>
                <w:rFonts w:cs="Arial"/>
                <w:sz w:val="22"/>
                <w:szCs w:val="22"/>
              </w:rPr>
              <w:t>PA</w:t>
            </w:r>
            <w:r w:rsidRPr="009213F0">
              <w:rPr>
                <w:rFonts w:cs="Arial"/>
                <w:sz w:val="22"/>
                <w:szCs w:val="22"/>
              </w:rPr>
              <w:t>)</w:t>
            </w:r>
            <w:r w:rsidR="000700EA" w:rsidRPr="009213F0">
              <w:rPr>
                <w:rFonts w:cs="Arial"/>
                <w:sz w:val="22"/>
                <w:szCs w:val="22"/>
              </w:rPr>
              <w:t xml:space="preserve"> will change to 57 in 2028 and will remain </w:t>
            </w:r>
            <w:r w:rsidR="00977802" w:rsidRPr="009213F0">
              <w:rPr>
                <w:rFonts w:cs="Arial"/>
                <w:sz w:val="22"/>
                <w:szCs w:val="22"/>
              </w:rPr>
              <w:t xml:space="preserve">10 years </w:t>
            </w:r>
            <w:r w:rsidR="00CE7885" w:rsidRPr="009213F0">
              <w:rPr>
                <w:rFonts w:cs="Arial"/>
                <w:sz w:val="22"/>
                <w:szCs w:val="22"/>
              </w:rPr>
              <w:t xml:space="preserve">behind </w:t>
            </w:r>
            <w:r w:rsidR="000700EA" w:rsidRPr="009213F0">
              <w:rPr>
                <w:rFonts w:cs="Arial"/>
                <w:sz w:val="22"/>
                <w:szCs w:val="22"/>
              </w:rPr>
              <w:t xml:space="preserve">state pension age. </w:t>
            </w:r>
            <w:r w:rsidR="00313B39" w:rsidRPr="009213F0">
              <w:rPr>
                <w:rFonts w:cs="Arial"/>
                <w:sz w:val="22"/>
                <w:szCs w:val="22"/>
              </w:rPr>
              <w:t xml:space="preserve"> However, t</w:t>
            </w:r>
            <w:r w:rsidR="000700EA" w:rsidRPr="009213F0">
              <w:rPr>
                <w:rFonts w:cs="Arial"/>
                <w:sz w:val="22"/>
                <w:szCs w:val="22"/>
              </w:rPr>
              <w:t xml:space="preserve">he final salary regulations </w:t>
            </w:r>
            <w:r w:rsidR="00A50BB3" w:rsidRPr="009213F0">
              <w:rPr>
                <w:rFonts w:cs="Arial"/>
                <w:sz w:val="22"/>
                <w:szCs w:val="22"/>
              </w:rPr>
              <w:t xml:space="preserve">of </w:t>
            </w:r>
            <w:r w:rsidR="000700EA" w:rsidRPr="009213F0">
              <w:rPr>
                <w:rFonts w:cs="Arial"/>
                <w:sz w:val="22"/>
                <w:szCs w:val="22"/>
              </w:rPr>
              <w:t xml:space="preserve">2010 still </w:t>
            </w:r>
            <w:r w:rsidR="00CE7885" w:rsidRPr="009213F0">
              <w:rPr>
                <w:rFonts w:cs="Arial"/>
                <w:sz w:val="22"/>
                <w:szCs w:val="22"/>
              </w:rPr>
              <w:t xml:space="preserve">refer to age </w:t>
            </w:r>
            <w:r w:rsidR="000700EA" w:rsidRPr="009213F0">
              <w:rPr>
                <w:rFonts w:cs="Arial"/>
                <w:sz w:val="22"/>
                <w:szCs w:val="22"/>
              </w:rPr>
              <w:t>55</w:t>
            </w:r>
            <w:r w:rsidR="002F7CC2" w:rsidRPr="009213F0">
              <w:rPr>
                <w:rFonts w:cs="Arial"/>
                <w:sz w:val="22"/>
                <w:szCs w:val="22"/>
              </w:rPr>
              <w:t>.</w:t>
            </w:r>
            <w:r w:rsidR="000700EA" w:rsidRPr="009213F0">
              <w:rPr>
                <w:rFonts w:cs="Arial"/>
                <w:sz w:val="22"/>
                <w:szCs w:val="22"/>
              </w:rPr>
              <w:t xml:space="preserve">  SAB have been discussing </w:t>
            </w:r>
            <w:r w:rsidR="007D4010" w:rsidRPr="009213F0">
              <w:rPr>
                <w:rFonts w:cs="Arial"/>
                <w:sz w:val="22"/>
                <w:szCs w:val="22"/>
              </w:rPr>
              <w:t xml:space="preserve">the issue of </w:t>
            </w:r>
            <w:r w:rsidR="000700EA" w:rsidRPr="009213F0">
              <w:rPr>
                <w:rFonts w:cs="Arial"/>
                <w:sz w:val="22"/>
                <w:szCs w:val="22"/>
              </w:rPr>
              <w:t xml:space="preserve">when transitioning members </w:t>
            </w:r>
            <w:r w:rsidRPr="009213F0">
              <w:rPr>
                <w:rFonts w:cs="Arial"/>
                <w:sz w:val="22"/>
                <w:szCs w:val="22"/>
              </w:rPr>
              <w:t xml:space="preserve">elect </w:t>
            </w:r>
            <w:r w:rsidR="000700EA" w:rsidRPr="009213F0">
              <w:rPr>
                <w:rFonts w:cs="Arial"/>
                <w:sz w:val="22"/>
                <w:szCs w:val="22"/>
              </w:rPr>
              <w:t xml:space="preserve">to </w:t>
            </w:r>
            <w:r w:rsidRPr="009213F0">
              <w:rPr>
                <w:rFonts w:cs="Arial"/>
                <w:sz w:val="22"/>
                <w:szCs w:val="22"/>
              </w:rPr>
              <w:t xml:space="preserve">take early </w:t>
            </w:r>
            <w:r w:rsidR="000700EA" w:rsidRPr="009213F0">
              <w:rPr>
                <w:rFonts w:cs="Arial"/>
                <w:sz w:val="22"/>
                <w:szCs w:val="22"/>
              </w:rPr>
              <w:t>retire</w:t>
            </w:r>
            <w:r w:rsidRPr="009213F0">
              <w:rPr>
                <w:rFonts w:cs="Arial"/>
                <w:sz w:val="22"/>
                <w:szCs w:val="22"/>
              </w:rPr>
              <w:t>ment. At present</w:t>
            </w:r>
            <w:r w:rsidR="009213F0">
              <w:rPr>
                <w:rFonts w:cs="Arial"/>
                <w:sz w:val="22"/>
                <w:szCs w:val="22"/>
              </w:rPr>
              <w:t>,</w:t>
            </w:r>
            <w:r w:rsidRPr="009213F0">
              <w:rPr>
                <w:rFonts w:cs="Arial"/>
                <w:sz w:val="22"/>
                <w:szCs w:val="22"/>
              </w:rPr>
              <w:t xml:space="preserve"> a member</w:t>
            </w:r>
            <w:r w:rsidR="0003578B" w:rsidRPr="009213F0">
              <w:rPr>
                <w:rFonts w:cs="Arial"/>
                <w:sz w:val="22"/>
                <w:szCs w:val="22"/>
              </w:rPr>
              <w:t xml:space="preserve"> who elects to take early retirement must crystalise benefits from both the final salary and career average schemes. Once the new NMPA rules come into force, those who choose to retire at the ages of 55 and 56 will not have access to their career average scheme and, unless amendments to the scheme rules are made, will not be able to access their pension. </w:t>
            </w:r>
            <w:r w:rsidR="00DA020D" w:rsidRPr="009213F0">
              <w:rPr>
                <w:rFonts w:cs="Arial"/>
                <w:sz w:val="22"/>
                <w:szCs w:val="22"/>
              </w:rPr>
              <w:t xml:space="preserve">The </w:t>
            </w:r>
            <w:r w:rsidR="000700EA" w:rsidRPr="009213F0">
              <w:rPr>
                <w:rFonts w:cs="Arial"/>
                <w:sz w:val="22"/>
                <w:szCs w:val="22"/>
              </w:rPr>
              <w:t xml:space="preserve">regulations </w:t>
            </w:r>
            <w:r w:rsidR="00DA020D" w:rsidRPr="009213F0">
              <w:rPr>
                <w:rFonts w:cs="Arial"/>
                <w:sz w:val="22"/>
                <w:szCs w:val="22"/>
              </w:rPr>
              <w:t>will therefore require amending</w:t>
            </w:r>
            <w:r w:rsidR="00417CA3" w:rsidRPr="009213F0">
              <w:rPr>
                <w:rFonts w:cs="Arial"/>
                <w:sz w:val="22"/>
                <w:szCs w:val="22"/>
              </w:rPr>
              <w:t xml:space="preserve">. </w:t>
            </w:r>
            <w:r w:rsidRPr="009213F0">
              <w:rPr>
                <w:rFonts w:cs="Arial"/>
                <w:sz w:val="22"/>
                <w:szCs w:val="22"/>
              </w:rPr>
              <w:t>JB is confident that this will be resolved by 2028.</w:t>
            </w:r>
          </w:p>
          <w:p w14:paraId="65BED497" w14:textId="53274E7B" w:rsidR="000700EA" w:rsidRPr="00082BDE" w:rsidRDefault="000700EA" w:rsidP="000700EA">
            <w:pPr>
              <w:pStyle w:val="DeptBullets"/>
              <w:widowControl/>
              <w:numPr>
                <w:ilvl w:val="0"/>
                <w:numId w:val="22"/>
              </w:numPr>
              <w:tabs>
                <w:tab w:val="left" w:pos="720"/>
              </w:tabs>
              <w:adjustRightInd/>
              <w:spacing w:after="0"/>
              <w:ind w:left="360"/>
              <w:textAlignment w:val="auto"/>
              <w:rPr>
                <w:rFonts w:cs="Arial"/>
                <w:sz w:val="22"/>
                <w:szCs w:val="22"/>
              </w:rPr>
            </w:pPr>
            <w:r w:rsidRPr="00082BDE">
              <w:rPr>
                <w:rFonts w:cs="Arial"/>
                <w:sz w:val="22"/>
                <w:szCs w:val="22"/>
              </w:rPr>
              <w:t xml:space="preserve">The Pensions dashboard is of interest to SAB </w:t>
            </w:r>
            <w:r w:rsidR="00683EA6">
              <w:rPr>
                <w:rFonts w:cs="Arial"/>
                <w:sz w:val="22"/>
                <w:szCs w:val="22"/>
              </w:rPr>
              <w:t xml:space="preserve">regarding </w:t>
            </w:r>
            <w:r w:rsidRPr="00082BDE">
              <w:rPr>
                <w:rFonts w:cs="Arial"/>
                <w:sz w:val="22"/>
                <w:szCs w:val="22"/>
              </w:rPr>
              <w:t>communicati</w:t>
            </w:r>
            <w:r w:rsidR="006011E3">
              <w:rPr>
                <w:rFonts w:cs="Arial"/>
                <w:sz w:val="22"/>
                <w:szCs w:val="22"/>
              </w:rPr>
              <w:t>on</w:t>
            </w:r>
            <w:r w:rsidRPr="00082BDE">
              <w:rPr>
                <w:rFonts w:cs="Arial"/>
                <w:sz w:val="22"/>
                <w:szCs w:val="22"/>
              </w:rPr>
              <w:t xml:space="preserve"> with members. The DWP consultation has concluded and clarifie</w:t>
            </w:r>
            <w:r w:rsidR="006011E3">
              <w:rPr>
                <w:rFonts w:cs="Arial"/>
                <w:sz w:val="22"/>
                <w:szCs w:val="22"/>
              </w:rPr>
              <w:t>d</w:t>
            </w:r>
            <w:r w:rsidRPr="00082BDE">
              <w:rPr>
                <w:rFonts w:cs="Arial"/>
                <w:sz w:val="22"/>
                <w:szCs w:val="22"/>
              </w:rPr>
              <w:t xml:space="preserve"> that </w:t>
            </w:r>
            <w:proofErr w:type="gramStart"/>
            <w:r w:rsidRPr="00082BDE">
              <w:rPr>
                <w:rFonts w:cs="Arial"/>
                <w:sz w:val="22"/>
                <w:szCs w:val="22"/>
              </w:rPr>
              <w:t>TPS</w:t>
            </w:r>
            <w:proofErr w:type="gramEnd"/>
            <w:r w:rsidRPr="00082BDE">
              <w:rPr>
                <w:rFonts w:cs="Arial"/>
                <w:sz w:val="22"/>
                <w:szCs w:val="22"/>
              </w:rPr>
              <w:t xml:space="preserve"> and the other public sector schemes will start to phase their participation in the Dashboard from September 2024.</w:t>
            </w:r>
          </w:p>
          <w:p w14:paraId="6675DF8C" w14:textId="37170C1E" w:rsidR="000700EA" w:rsidRPr="00082BDE" w:rsidRDefault="000700EA" w:rsidP="000700EA">
            <w:pPr>
              <w:pStyle w:val="DeptBullets"/>
              <w:widowControl/>
              <w:numPr>
                <w:ilvl w:val="0"/>
                <w:numId w:val="22"/>
              </w:numPr>
              <w:tabs>
                <w:tab w:val="left" w:pos="720"/>
              </w:tabs>
              <w:adjustRightInd/>
              <w:spacing w:after="0"/>
              <w:ind w:left="360"/>
              <w:textAlignment w:val="auto"/>
              <w:rPr>
                <w:rFonts w:cs="Arial"/>
                <w:sz w:val="22"/>
                <w:szCs w:val="22"/>
              </w:rPr>
            </w:pPr>
            <w:r w:rsidRPr="00082BDE">
              <w:rPr>
                <w:rFonts w:cs="Arial"/>
                <w:sz w:val="22"/>
                <w:szCs w:val="22"/>
              </w:rPr>
              <w:lastRenderedPageBreak/>
              <w:t>Opt-outs were discussed to check for any patterns going back to 2012 when tiered contributions were introduced to assess impact on behaviour and member participation.  JB noted that the opt-outs have returned to pre-pandemic levels.</w:t>
            </w:r>
            <w:r w:rsidRPr="00082BDE">
              <w:rPr>
                <w:rFonts w:cs="Arial"/>
                <w:sz w:val="22"/>
                <w:szCs w:val="22"/>
              </w:rPr>
              <w:br/>
            </w:r>
          </w:p>
          <w:p w14:paraId="0A38A23C" w14:textId="6AFB3262" w:rsidR="000700EA" w:rsidRPr="00082BDE" w:rsidRDefault="000700EA" w:rsidP="000700EA">
            <w:pPr>
              <w:pStyle w:val="DeptBullets"/>
              <w:widowControl/>
              <w:numPr>
                <w:ilvl w:val="0"/>
                <w:numId w:val="0"/>
              </w:numPr>
              <w:tabs>
                <w:tab w:val="left" w:pos="720"/>
              </w:tabs>
              <w:adjustRightInd/>
              <w:spacing w:after="0"/>
              <w:textAlignment w:val="auto"/>
              <w:rPr>
                <w:rFonts w:cs="Arial"/>
                <w:b/>
                <w:bCs/>
                <w:sz w:val="22"/>
                <w:szCs w:val="22"/>
              </w:rPr>
            </w:pPr>
            <w:r w:rsidRPr="00082BDE">
              <w:rPr>
                <w:rFonts w:cs="Arial"/>
                <w:b/>
                <w:bCs/>
                <w:sz w:val="22"/>
                <w:szCs w:val="22"/>
              </w:rPr>
              <w:t xml:space="preserve">Valuation </w:t>
            </w:r>
          </w:p>
          <w:p w14:paraId="11731137" w14:textId="2E64355B" w:rsidR="000700EA" w:rsidRPr="00082BDE" w:rsidRDefault="000700EA" w:rsidP="000700EA">
            <w:pPr>
              <w:pStyle w:val="DeptBullets"/>
              <w:widowControl/>
              <w:numPr>
                <w:ilvl w:val="0"/>
                <w:numId w:val="22"/>
              </w:numPr>
              <w:tabs>
                <w:tab w:val="left" w:pos="720"/>
              </w:tabs>
              <w:adjustRightInd/>
              <w:spacing w:after="0"/>
              <w:ind w:left="360"/>
              <w:textAlignment w:val="auto"/>
              <w:rPr>
                <w:rFonts w:cs="Arial"/>
                <w:sz w:val="22"/>
                <w:szCs w:val="22"/>
              </w:rPr>
            </w:pPr>
            <w:r w:rsidRPr="00082BDE">
              <w:rPr>
                <w:rFonts w:cs="Arial"/>
                <w:sz w:val="22"/>
                <w:szCs w:val="22"/>
              </w:rPr>
              <w:t xml:space="preserve">JB mentioned that there </w:t>
            </w:r>
            <w:r w:rsidR="0003578B">
              <w:rPr>
                <w:rFonts w:cs="Arial"/>
                <w:sz w:val="22"/>
                <w:szCs w:val="22"/>
              </w:rPr>
              <w:t>is</w:t>
            </w:r>
            <w:r w:rsidR="0003578B" w:rsidRPr="00082BDE">
              <w:rPr>
                <w:rFonts w:cs="Arial"/>
                <w:sz w:val="22"/>
                <w:szCs w:val="22"/>
              </w:rPr>
              <w:t xml:space="preserve"> </w:t>
            </w:r>
            <w:r w:rsidRPr="00082BDE">
              <w:rPr>
                <w:rFonts w:cs="Arial"/>
                <w:sz w:val="22"/>
                <w:szCs w:val="22"/>
              </w:rPr>
              <w:t xml:space="preserve">a risk </w:t>
            </w:r>
            <w:r w:rsidR="00B20C1B">
              <w:rPr>
                <w:rFonts w:cs="Arial"/>
                <w:sz w:val="22"/>
                <w:szCs w:val="22"/>
              </w:rPr>
              <w:t>due to</w:t>
            </w:r>
            <w:r w:rsidR="00B20C1B" w:rsidRPr="00082BDE">
              <w:rPr>
                <w:rFonts w:cs="Arial"/>
                <w:sz w:val="22"/>
                <w:szCs w:val="22"/>
              </w:rPr>
              <w:t xml:space="preserve"> </w:t>
            </w:r>
            <w:r w:rsidRPr="00082BDE">
              <w:rPr>
                <w:rFonts w:cs="Arial"/>
                <w:sz w:val="22"/>
                <w:szCs w:val="22"/>
              </w:rPr>
              <w:t xml:space="preserve">the </w:t>
            </w:r>
            <w:r w:rsidR="00EC63FE">
              <w:rPr>
                <w:rFonts w:cs="Arial"/>
                <w:sz w:val="22"/>
                <w:szCs w:val="22"/>
              </w:rPr>
              <w:t xml:space="preserve">delay </w:t>
            </w:r>
            <w:r w:rsidR="00B20C1B">
              <w:rPr>
                <w:rFonts w:cs="Arial"/>
                <w:sz w:val="22"/>
                <w:szCs w:val="22"/>
              </w:rPr>
              <w:t>by</w:t>
            </w:r>
            <w:r w:rsidR="00EC63FE">
              <w:rPr>
                <w:rFonts w:cs="Arial"/>
                <w:sz w:val="22"/>
                <w:szCs w:val="22"/>
              </w:rPr>
              <w:t xml:space="preserve"> the </w:t>
            </w:r>
            <w:r w:rsidRPr="00082BDE">
              <w:rPr>
                <w:rFonts w:cs="Arial"/>
                <w:sz w:val="22"/>
                <w:szCs w:val="22"/>
              </w:rPr>
              <w:t xml:space="preserve">Treasury </w:t>
            </w:r>
            <w:r w:rsidR="00B20C1B">
              <w:rPr>
                <w:rFonts w:cs="Arial"/>
                <w:sz w:val="22"/>
                <w:szCs w:val="22"/>
              </w:rPr>
              <w:t xml:space="preserve">of </w:t>
            </w:r>
            <w:r w:rsidRPr="00082BDE">
              <w:rPr>
                <w:rFonts w:cs="Arial"/>
                <w:sz w:val="22"/>
                <w:szCs w:val="22"/>
              </w:rPr>
              <w:t xml:space="preserve">announcing the </w:t>
            </w:r>
            <w:r w:rsidR="00B20C1B">
              <w:rPr>
                <w:rFonts w:cs="Arial"/>
                <w:sz w:val="22"/>
                <w:szCs w:val="22"/>
              </w:rPr>
              <w:t xml:space="preserve">SCAPE </w:t>
            </w:r>
            <w:r w:rsidRPr="00082BDE">
              <w:rPr>
                <w:rFonts w:cs="Arial"/>
                <w:sz w:val="22"/>
                <w:szCs w:val="22"/>
              </w:rPr>
              <w:t xml:space="preserve">rate.  </w:t>
            </w:r>
            <w:r w:rsidR="002F7A21">
              <w:rPr>
                <w:rFonts w:cs="Arial"/>
                <w:sz w:val="22"/>
                <w:szCs w:val="22"/>
              </w:rPr>
              <w:t xml:space="preserve">JB expects </w:t>
            </w:r>
            <w:r w:rsidRPr="00082BDE">
              <w:rPr>
                <w:rFonts w:cs="Arial"/>
                <w:sz w:val="22"/>
                <w:szCs w:val="22"/>
              </w:rPr>
              <w:t xml:space="preserve">the final calculations in Spring </w:t>
            </w:r>
            <w:r w:rsidR="003E7DF8">
              <w:rPr>
                <w:rFonts w:cs="Arial"/>
                <w:sz w:val="22"/>
                <w:szCs w:val="22"/>
              </w:rPr>
              <w:t xml:space="preserve">but </w:t>
            </w:r>
            <w:r w:rsidR="0003578B">
              <w:rPr>
                <w:rFonts w:cs="Arial"/>
                <w:sz w:val="22"/>
                <w:szCs w:val="22"/>
              </w:rPr>
              <w:t xml:space="preserve">expects </w:t>
            </w:r>
            <w:r w:rsidR="00877F0B">
              <w:rPr>
                <w:rFonts w:cs="Arial"/>
                <w:sz w:val="22"/>
                <w:szCs w:val="22"/>
              </w:rPr>
              <w:t xml:space="preserve">the rate will be announced </w:t>
            </w:r>
            <w:r w:rsidRPr="00082BDE">
              <w:rPr>
                <w:rFonts w:cs="Arial"/>
                <w:sz w:val="22"/>
                <w:szCs w:val="22"/>
              </w:rPr>
              <w:t xml:space="preserve">in January. </w:t>
            </w:r>
          </w:p>
          <w:p w14:paraId="307009C2" w14:textId="25D04372" w:rsidR="000700EA" w:rsidRPr="00082BDE" w:rsidRDefault="00BD207C" w:rsidP="000700EA">
            <w:pPr>
              <w:pStyle w:val="DeptBullets"/>
              <w:widowControl/>
              <w:numPr>
                <w:ilvl w:val="0"/>
                <w:numId w:val="22"/>
              </w:numPr>
              <w:tabs>
                <w:tab w:val="left" w:pos="720"/>
              </w:tabs>
              <w:adjustRightInd/>
              <w:spacing w:after="0"/>
              <w:ind w:left="360"/>
              <w:textAlignment w:val="auto"/>
              <w:rPr>
                <w:rFonts w:cs="Arial"/>
                <w:sz w:val="22"/>
                <w:szCs w:val="22"/>
              </w:rPr>
            </w:pPr>
            <w:r>
              <w:rPr>
                <w:rFonts w:cs="Arial"/>
                <w:sz w:val="22"/>
                <w:szCs w:val="22"/>
              </w:rPr>
              <w:t>The SAB sub-groups will begin its work on this next month</w:t>
            </w:r>
            <w:r w:rsidR="0004587B">
              <w:rPr>
                <w:rFonts w:cs="Arial"/>
                <w:sz w:val="22"/>
                <w:szCs w:val="22"/>
              </w:rPr>
              <w:t xml:space="preserve"> as t</w:t>
            </w:r>
            <w:r w:rsidR="000700EA" w:rsidRPr="00082BDE">
              <w:rPr>
                <w:rFonts w:cs="Arial"/>
                <w:sz w:val="22"/>
                <w:szCs w:val="22"/>
              </w:rPr>
              <w:t xml:space="preserve">here are </w:t>
            </w:r>
            <w:proofErr w:type="gramStart"/>
            <w:r w:rsidR="000700EA" w:rsidRPr="00082BDE">
              <w:rPr>
                <w:rFonts w:cs="Arial"/>
                <w:sz w:val="22"/>
                <w:szCs w:val="22"/>
              </w:rPr>
              <w:t>a number of</w:t>
            </w:r>
            <w:proofErr w:type="gramEnd"/>
            <w:r w:rsidR="000700EA" w:rsidRPr="00082BDE">
              <w:rPr>
                <w:rFonts w:cs="Arial"/>
                <w:sz w:val="22"/>
                <w:szCs w:val="22"/>
              </w:rPr>
              <w:t xml:space="preserve"> assumptions that the Department apply</w:t>
            </w:r>
            <w:r w:rsidR="0003578B">
              <w:rPr>
                <w:rFonts w:cs="Arial"/>
                <w:sz w:val="22"/>
                <w:szCs w:val="22"/>
              </w:rPr>
              <w:t xml:space="preserve"> at each valuation</w:t>
            </w:r>
            <w:r w:rsidR="000700EA" w:rsidRPr="00082BDE">
              <w:rPr>
                <w:rFonts w:cs="Arial"/>
                <w:sz w:val="22"/>
                <w:szCs w:val="22"/>
              </w:rPr>
              <w:t>.</w:t>
            </w:r>
          </w:p>
          <w:p w14:paraId="4AB3F42A" w14:textId="6D07F92E" w:rsidR="000700EA" w:rsidRPr="00082BDE" w:rsidRDefault="000700EA" w:rsidP="000700EA">
            <w:pPr>
              <w:pStyle w:val="DeptBullets"/>
              <w:widowControl/>
              <w:numPr>
                <w:ilvl w:val="0"/>
                <w:numId w:val="22"/>
              </w:numPr>
              <w:tabs>
                <w:tab w:val="left" w:pos="720"/>
              </w:tabs>
              <w:adjustRightInd/>
              <w:spacing w:after="0"/>
              <w:ind w:left="360"/>
              <w:textAlignment w:val="auto"/>
              <w:rPr>
                <w:rFonts w:cs="Arial"/>
                <w:sz w:val="22"/>
                <w:szCs w:val="22"/>
              </w:rPr>
            </w:pPr>
            <w:r w:rsidRPr="00082BDE">
              <w:rPr>
                <w:rFonts w:cs="Arial"/>
                <w:sz w:val="22"/>
                <w:szCs w:val="22"/>
              </w:rPr>
              <w:t>There is a risk</w:t>
            </w:r>
            <w:r w:rsidR="0003578B">
              <w:rPr>
                <w:rFonts w:cs="Arial"/>
                <w:sz w:val="22"/>
                <w:szCs w:val="22"/>
              </w:rPr>
              <w:t>,</w:t>
            </w:r>
            <w:r w:rsidRPr="00082BDE">
              <w:rPr>
                <w:rFonts w:cs="Arial"/>
                <w:sz w:val="22"/>
                <w:szCs w:val="22"/>
              </w:rPr>
              <w:t xml:space="preserve"> </w:t>
            </w:r>
            <w:r w:rsidR="0003578B">
              <w:rPr>
                <w:rFonts w:cs="Arial"/>
                <w:sz w:val="22"/>
                <w:szCs w:val="22"/>
              </w:rPr>
              <w:t xml:space="preserve">if there is </w:t>
            </w:r>
            <w:r w:rsidRPr="00082BDE">
              <w:rPr>
                <w:rFonts w:cs="Arial"/>
                <w:sz w:val="22"/>
                <w:szCs w:val="22"/>
              </w:rPr>
              <w:t xml:space="preserve">an increase in </w:t>
            </w:r>
            <w:r w:rsidR="0003578B">
              <w:rPr>
                <w:rFonts w:cs="Arial"/>
                <w:sz w:val="22"/>
                <w:szCs w:val="22"/>
              </w:rPr>
              <w:t>employer</w:t>
            </w:r>
            <w:r w:rsidR="0003578B" w:rsidRPr="00082BDE">
              <w:rPr>
                <w:rFonts w:cs="Arial"/>
                <w:sz w:val="22"/>
                <w:szCs w:val="22"/>
              </w:rPr>
              <w:t xml:space="preserve"> </w:t>
            </w:r>
            <w:r w:rsidRPr="00082BDE">
              <w:rPr>
                <w:rFonts w:cs="Arial"/>
                <w:sz w:val="22"/>
                <w:szCs w:val="22"/>
              </w:rPr>
              <w:t>contributions</w:t>
            </w:r>
            <w:r w:rsidR="0003578B">
              <w:rPr>
                <w:rFonts w:cs="Arial"/>
                <w:sz w:val="22"/>
                <w:szCs w:val="22"/>
              </w:rPr>
              <w:t>,</w:t>
            </w:r>
            <w:r w:rsidRPr="00082BDE">
              <w:rPr>
                <w:rFonts w:cs="Arial"/>
                <w:sz w:val="22"/>
                <w:szCs w:val="22"/>
              </w:rPr>
              <w:t xml:space="preserve"> </w:t>
            </w:r>
            <w:r w:rsidR="0003578B">
              <w:rPr>
                <w:rFonts w:cs="Arial"/>
                <w:sz w:val="22"/>
                <w:szCs w:val="22"/>
              </w:rPr>
              <w:t>that</w:t>
            </w:r>
            <w:r w:rsidR="00EE3330">
              <w:rPr>
                <w:rFonts w:cs="Arial"/>
                <w:sz w:val="22"/>
                <w:szCs w:val="22"/>
              </w:rPr>
              <w:t xml:space="preserve"> </w:t>
            </w:r>
            <w:r w:rsidRPr="00082BDE">
              <w:rPr>
                <w:rFonts w:cs="Arial"/>
                <w:sz w:val="22"/>
                <w:szCs w:val="22"/>
              </w:rPr>
              <w:t xml:space="preserve">more independent </w:t>
            </w:r>
            <w:r w:rsidR="00EE3330">
              <w:rPr>
                <w:rFonts w:cs="Arial"/>
                <w:sz w:val="22"/>
                <w:szCs w:val="22"/>
              </w:rPr>
              <w:t xml:space="preserve">schools </w:t>
            </w:r>
            <w:r w:rsidR="0003578B">
              <w:rPr>
                <w:rFonts w:cs="Arial"/>
                <w:sz w:val="22"/>
                <w:szCs w:val="22"/>
              </w:rPr>
              <w:t xml:space="preserve">may </w:t>
            </w:r>
            <w:r w:rsidRPr="00082BDE">
              <w:rPr>
                <w:rFonts w:cs="Arial"/>
                <w:sz w:val="22"/>
                <w:szCs w:val="22"/>
              </w:rPr>
              <w:t xml:space="preserve">leave the scheme. There is also a risk </w:t>
            </w:r>
            <w:r w:rsidR="00DB7B1A">
              <w:rPr>
                <w:rFonts w:cs="Arial"/>
                <w:sz w:val="22"/>
                <w:szCs w:val="22"/>
              </w:rPr>
              <w:t xml:space="preserve">that </w:t>
            </w:r>
            <w:r w:rsidRPr="00082BDE">
              <w:rPr>
                <w:rFonts w:cs="Arial"/>
                <w:sz w:val="22"/>
                <w:szCs w:val="22"/>
              </w:rPr>
              <w:t xml:space="preserve">the </w:t>
            </w:r>
            <w:r w:rsidR="0003578B">
              <w:rPr>
                <w:rFonts w:cs="Arial"/>
                <w:sz w:val="22"/>
                <w:szCs w:val="22"/>
              </w:rPr>
              <w:t>continued</w:t>
            </w:r>
            <w:r w:rsidR="0003578B" w:rsidRPr="00082BDE">
              <w:rPr>
                <w:rFonts w:cs="Arial"/>
                <w:sz w:val="22"/>
                <w:szCs w:val="22"/>
              </w:rPr>
              <w:t xml:space="preserve"> </w:t>
            </w:r>
            <w:r w:rsidRPr="00082BDE">
              <w:rPr>
                <w:rFonts w:cs="Arial"/>
                <w:sz w:val="22"/>
                <w:szCs w:val="22"/>
              </w:rPr>
              <w:t>delay and level of uncertainty with</w:t>
            </w:r>
            <w:r w:rsidR="00DB7B1A">
              <w:rPr>
                <w:rFonts w:cs="Arial"/>
                <w:sz w:val="22"/>
                <w:szCs w:val="22"/>
              </w:rPr>
              <w:t>in</w:t>
            </w:r>
            <w:r w:rsidRPr="00082BDE">
              <w:rPr>
                <w:rFonts w:cs="Arial"/>
                <w:sz w:val="22"/>
                <w:szCs w:val="22"/>
              </w:rPr>
              <w:t xml:space="preserve"> the economic climate</w:t>
            </w:r>
            <w:r w:rsidR="00DB7B1A">
              <w:rPr>
                <w:rFonts w:cs="Arial"/>
                <w:sz w:val="22"/>
                <w:szCs w:val="22"/>
              </w:rPr>
              <w:t xml:space="preserve"> causes</w:t>
            </w:r>
            <w:r w:rsidRPr="00082BDE">
              <w:rPr>
                <w:rFonts w:cs="Arial"/>
                <w:sz w:val="22"/>
                <w:szCs w:val="22"/>
              </w:rPr>
              <w:t xml:space="preserve"> independent schools </w:t>
            </w:r>
            <w:r w:rsidR="00DB7B1A">
              <w:rPr>
                <w:rFonts w:cs="Arial"/>
                <w:sz w:val="22"/>
                <w:szCs w:val="22"/>
              </w:rPr>
              <w:t xml:space="preserve">to </w:t>
            </w:r>
            <w:r w:rsidRPr="00082BDE">
              <w:rPr>
                <w:rFonts w:cs="Arial"/>
                <w:sz w:val="22"/>
                <w:szCs w:val="22"/>
              </w:rPr>
              <w:t xml:space="preserve">opt </w:t>
            </w:r>
            <w:r w:rsidR="00DB7B1A">
              <w:rPr>
                <w:rFonts w:cs="Arial"/>
                <w:sz w:val="22"/>
                <w:szCs w:val="22"/>
              </w:rPr>
              <w:t xml:space="preserve">out. </w:t>
            </w:r>
          </w:p>
          <w:p w14:paraId="70F9FD29" w14:textId="12760B3A" w:rsidR="000700EA" w:rsidRPr="00082BDE" w:rsidRDefault="000700EA" w:rsidP="000700EA">
            <w:pPr>
              <w:pStyle w:val="DeptBullets"/>
              <w:widowControl/>
              <w:numPr>
                <w:ilvl w:val="0"/>
                <w:numId w:val="22"/>
              </w:numPr>
              <w:tabs>
                <w:tab w:val="left" w:pos="720"/>
              </w:tabs>
              <w:adjustRightInd/>
              <w:spacing w:after="0"/>
              <w:ind w:left="360"/>
              <w:textAlignment w:val="auto"/>
              <w:rPr>
                <w:rFonts w:cs="Arial"/>
                <w:sz w:val="22"/>
                <w:szCs w:val="22"/>
              </w:rPr>
            </w:pPr>
            <w:r w:rsidRPr="00082BDE">
              <w:rPr>
                <w:rFonts w:cs="Arial"/>
                <w:sz w:val="22"/>
                <w:szCs w:val="22"/>
              </w:rPr>
              <w:t xml:space="preserve">The Department are monitoring </w:t>
            </w:r>
            <w:r w:rsidR="00DB7B1A">
              <w:rPr>
                <w:rFonts w:cs="Arial"/>
                <w:sz w:val="22"/>
                <w:szCs w:val="22"/>
              </w:rPr>
              <w:t xml:space="preserve">opt outs </w:t>
            </w:r>
            <w:r w:rsidR="00E23A22">
              <w:rPr>
                <w:rFonts w:cs="Arial"/>
                <w:sz w:val="22"/>
                <w:szCs w:val="22"/>
              </w:rPr>
              <w:t>including</w:t>
            </w:r>
            <w:r w:rsidRPr="00082BDE">
              <w:rPr>
                <w:rFonts w:cs="Arial"/>
                <w:sz w:val="22"/>
                <w:szCs w:val="22"/>
              </w:rPr>
              <w:t xml:space="preserve"> those</w:t>
            </w:r>
            <w:r w:rsidR="007A576A">
              <w:rPr>
                <w:rFonts w:cs="Arial"/>
                <w:sz w:val="22"/>
                <w:szCs w:val="22"/>
              </w:rPr>
              <w:t xml:space="preserve"> choosing</w:t>
            </w:r>
            <w:r w:rsidRPr="00082BDE">
              <w:rPr>
                <w:rFonts w:cs="Arial"/>
                <w:sz w:val="22"/>
                <w:szCs w:val="22"/>
              </w:rPr>
              <w:t xml:space="preserve"> the phased withdrawal option introduced last year and are taking action to communicate with schools.</w:t>
            </w:r>
          </w:p>
          <w:p w14:paraId="7314F8CB" w14:textId="7359C447" w:rsidR="000700EA" w:rsidRPr="00082BDE" w:rsidRDefault="000700EA" w:rsidP="000700EA">
            <w:pPr>
              <w:pStyle w:val="DeptBullets"/>
              <w:widowControl/>
              <w:numPr>
                <w:ilvl w:val="0"/>
                <w:numId w:val="22"/>
              </w:numPr>
              <w:tabs>
                <w:tab w:val="left" w:pos="720"/>
              </w:tabs>
              <w:adjustRightInd/>
              <w:spacing w:after="0"/>
              <w:ind w:left="360"/>
              <w:textAlignment w:val="auto"/>
              <w:rPr>
                <w:rFonts w:cs="Arial"/>
                <w:sz w:val="22"/>
                <w:szCs w:val="22"/>
              </w:rPr>
            </w:pPr>
            <w:r w:rsidRPr="00082BDE">
              <w:rPr>
                <w:rFonts w:cs="Arial"/>
                <w:sz w:val="22"/>
                <w:szCs w:val="22"/>
              </w:rPr>
              <w:t xml:space="preserve">JP </w:t>
            </w:r>
            <w:r w:rsidR="00D73B16">
              <w:rPr>
                <w:rFonts w:cs="Arial"/>
                <w:sz w:val="22"/>
                <w:szCs w:val="22"/>
              </w:rPr>
              <w:t>indicated that</w:t>
            </w:r>
            <w:r w:rsidR="00D73B16" w:rsidRPr="00082BDE">
              <w:rPr>
                <w:rFonts w:cs="Arial"/>
                <w:sz w:val="22"/>
                <w:szCs w:val="22"/>
              </w:rPr>
              <w:t xml:space="preserve"> </w:t>
            </w:r>
            <w:r w:rsidRPr="00082BDE">
              <w:rPr>
                <w:rFonts w:cs="Arial"/>
                <w:sz w:val="22"/>
                <w:szCs w:val="22"/>
              </w:rPr>
              <w:t xml:space="preserve">the independent </w:t>
            </w:r>
            <w:r w:rsidR="006464C0">
              <w:rPr>
                <w:rFonts w:cs="Arial"/>
                <w:sz w:val="22"/>
                <w:szCs w:val="22"/>
              </w:rPr>
              <w:t xml:space="preserve">school </w:t>
            </w:r>
            <w:r w:rsidRPr="00082BDE">
              <w:rPr>
                <w:rFonts w:cs="Arial"/>
                <w:sz w:val="22"/>
                <w:szCs w:val="22"/>
              </w:rPr>
              <w:t xml:space="preserve">sector is replanning for 2024 because of the valuation, </w:t>
            </w:r>
            <w:r w:rsidR="00175357">
              <w:rPr>
                <w:rFonts w:cs="Arial"/>
                <w:sz w:val="22"/>
                <w:szCs w:val="22"/>
              </w:rPr>
              <w:t xml:space="preserve">levels of uncertainty </w:t>
            </w:r>
            <w:r w:rsidRPr="00082BDE">
              <w:rPr>
                <w:rFonts w:cs="Arial"/>
                <w:sz w:val="22"/>
                <w:szCs w:val="22"/>
              </w:rPr>
              <w:t xml:space="preserve">and </w:t>
            </w:r>
            <w:r w:rsidR="004E253A">
              <w:rPr>
                <w:rFonts w:cs="Arial"/>
                <w:sz w:val="22"/>
                <w:szCs w:val="22"/>
              </w:rPr>
              <w:t xml:space="preserve">the </w:t>
            </w:r>
            <w:r w:rsidR="006464C0">
              <w:rPr>
                <w:rFonts w:cs="Arial"/>
                <w:sz w:val="22"/>
                <w:szCs w:val="22"/>
              </w:rPr>
              <w:t xml:space="preserve">joint </w:t>
            </w:r>
            <w:r w:rsidRPr="00082BDE">
              <w:rPr>
                <w:rFonts w:cs="Arial"/>
                <w:sz w:val="22"/>
                <w:szCs w:val="22"/>
              </w:rPr>
              <w:t xml:space="preserve">threat </w:t>
            </w:r>
            <w:r w:rsidR="004E253A">
              <w:rPr>
                <w:rFonts w:cs="Arial"/>
                <w:sz w:val="22"/>
                <w:szCs w:val="22"/>
              </w:rPr>
              <w:t xml:space="preserve">of </w:t>
            </w:r>
            <w:r w:rsidR="006464C0">
              <w:rPr>
                <w:rFonts w:cs="Arial"/>
                <w:sz w:val="22"/>
                <w:szCs w:val="22"/>
              </w:rPr>
              <w:t xml:space="preserve">recession and </w:t>
            </w:r>
            <w:r w:rsidRPr="00082BDE">
              <w:rPr>
                <w:rFonts w:cs="Arial"/>
                <w:sz w:val="22"/>
                <w:szCs w:val="22"/>
              </w:rPr>
              <w:t>business rate relief being removed.</w:t>
            </w:r>
          </w:p>
          <w:p w14:paraId="30A23C17" w14:textId="6F882023" w:rsidR="000700EA" w:rsidRPr="00082BDE" w:rsidRDefault="000700EA" w:rsidP="000700EA">
            <w:pPr>
              <w:pStyle w:val="DeptBullets"/>
              <w:widowControl/>
              <w:numPr>
                <w:ilvl w:val="0"/>
                <w:numId w:val="22"/>
              </w:numPr>
              <w:tabs>
                <w:tab w:val="left" w:pos="720"/>
              </w:tabs>
              <w:adjustRightInd/>
              <w:spacing w:after="0"/>
              <w:ind w:left="360"/>
              <w:textAlignment w:val="auto"/>
              <w:rPr>
                <w:rFonts w:cs="Arial"/>
                <w:sz w:val="22"/>
                <w:szCs w:val="22"/>
              </w:rPr>
            </w:pPr>
            <w:r w:rsidRPr="00082BDE">
              <w:rPr>
                <w:rFonts w:cs="Arial"/>
                <w:sz w:val="22"/>
                <w:szCs w:val="22"/>
              </w:rPr>
              <w:t xml:space="preserve">PS queried who else might opt out other than independent schools.  SA said individuals </w:t>
            </w:r>
            <w:r w:rsidR="00511BD5">
              <w:rPr>
                <w:rFonts w:cs="Arial"/>
                <w:sz w:val="22"/>
                <w:szCs w:val="22"/>
              </w:rPr>
              <w:t>may</w:t>
            </w:r>
            <w:r w:rsidR="00CE2004">
              <w:rPr>
                <w:rFonts w:cs="Arial"/>
                <w:sz w:val="22"/>
                <w:szCs w:val="22"/>
              </w:rPr>
              <w:t xml:space="preserve"> do</w:t>
            </w:r>
            <w:r w:rsidR="00511BD5">
              <w:rPr>
                <w:rFonts w:cs="Arial"/>
                <w:sz w:val="22"/>
                <w:szCs w:val="22"/>
              </w:rPr>
              <w:t xml:space="preserve"> </w:t>
            </w:r>
            <w:r w:rsidRPr="00082BDE">
              <w:rPr>
                <w:rFonts w:cs="Arial"/>
                <w:sz w:val="22"/>
                <w:szCs w:val="22"/>
              </w:rPr>
              <w:t xml:space="preserve">and </w:t>
            </w:r>
            <w:r w:rsidR="00511BD5">
              <w:rPr>
                <w:rFonts w:cs="Arial"/>
                <w:sz w:val="22"/>
                <w:szCs w:val="22"/>
              </w:rPr>
              <w:t xml:space="preserve">there was a </w:t>
            </w:r>
            <w:r w:rsidRPr="00082BDE">
              <w:rPr>
                <w:rFonts w:cs="Arial"/>
                <w:sz w:val="22"/>
                <w:szCs w:val="22"/>
              </w:rPr>
              <w:t>need to guard against the risk of employers encouraging their employees to opt out.</w:t>
            </w:r>
          </w:p>
          <w:p w14:paraId="547AB6E2" w14:textId="64C3172C" w:rsidR="000700EA" w:rsidRPr="00082BDE" w:rsidRDefault="000700EA" w:rsidP="000700EA">
            <w:pPr>
              <w:pStyle w:val="DeptBullets"/>
              <w:widowControl/>
              <w:numPr>
                <w:ilvl w:val="0"/>
                <w:numId w:val="22"/>
              </w:numPr>
              <w:tabs>
                <w:tab w:val="left" w:pos="720"/>
              </w:tabs>
              <w:adjustRightInd/>
              <w:spacing w:after="0"/>
              <w:ind w:left="360"/>
              <w:textAlignment w:val="auto"/>
              <w:rPr>
                <w:rFonts w:cs="Arial"/>
                <w:sz w:val="22"/>
                <w:szCs w:val="22"/>
              </w:rPr>
            </w:pPr>
            <w:r w:rsidRPr="00082BDE">
              <w:rPr>
                <w:rFonts w:cs="Arial"/>
                <w:sz w:val="22"/>
                <w:szCs w:val="22"/>
              </w:rPr>
              <w:t xml:space="preserve">NM agreed that the Board should monitor the opt outs and </w:t>
            </w:r>
            <w:r w:rsidR="00E46332">
              <w:rPr>
                <w:rFonts w:cs="Arial"/>
                <w:sz w:val="22"/>
                <w:szCs w:val="22"/>
              </w:rPr>
              <w:t>ensure</w:t>
            </w:r>
            <w:r w:rsidR="00E46332" w:rsidRPr="00082BDE">
              <w:rPr>
                <w:rFonts w:cs="Arial"/>
                <w:sz w:val="22"/>
                <w:szCs w:val="22"/>
              </w:rPr>
              <w:t xml:space="preserve"> </w:t>
            </w:r>
            <w:r w:rsidRPr="00082BDE">
              <w:rPr>
                <w:rFonts w:cs="Arial"/>
                <w:sz w:val="22"/>
                <w:szCs w:val="22"/>
              </w:rPr>
              <w:t xml:space="preserve">the Department is </w:t>
            </w:r>
            <w:r w:rsidR="00E46332">
              <w:rPr>
                <w:rFonts w:cs="Arial"/>
                <w:sz w:val="22"/>
                <w:szCs w:val="22"/>
              </w:rPr>
              <w:t>aware</w:t>
            </w:r>
            <w:r w:rsidR="00E46332" w:rsidRPr="00082BDE">
              <w:rPr>
                <w:rFonts w:cs="Arial"/>
                <w:sz w:val="22"/>
                <w:szCs w:val="22"/>
              </w:rPr>
              <w:t xml:space="preserve"> </w:t>
            </w:r>
            <w:r w:rsidR="00E46332">
              <w:rPr>
                <w:rFonts w:cs="Arial"/>
                <w:sz w:val="22"/>
                <w:szCs w:val="22"/>
              </w:rPr>
              <w:t xml:space="preserve">of </w:t>
            </w:r>
            <w:r w:rsidRPr="00082BDE">
              <w:rPr>
                <w:rFonts w:cs="Arial"/>
                <w:sz w:val="22"/>
                <w:szCs w:val="22"/>
              </w:rPr>
              <w:t xml:space="preserve">these </w:t>
            </w:r>
            <w:r w:rsidR="00511BD5">
              <w:rPr>
                <w:rFonts w:cs="Arial"/>
                <w:sz w:val="22"/>
                <w:szCs w:val="22"/>
              </w:rPr>
              <w:t xml:space="preserve">growing </w:t>
            </w:r>
            <w:r w:rsidRPr="00082BDE">
              <w:rPr>
                <w:rFonts w:cs="Arial"/>
                <w:sz w:val="22"/>
                <w:szCs w:val="22"/>
              </w:rPr>
              <w:t xml:space="preserve">concerns. JB assured the Board that the Department have recognised </w:t>
            </w:r>
            <w:r w:rsidR="00F67105">
              <w:rPr>
                <w:rFonts w:cs="Arial"/>
                <w:sz w:val="22"/>
                <w:szCs w:val="22"/>
              </w:rPr>
              <w:t xml:space="preserve">and reflected </w:t>
            </w:r>
            <w:r w:rsidRPr="00082BDE">
              <w:rPr>
                <w:rFonts w:cs="Arial"/>
                <w:sz w:val="22"/>
                <w:szCs w:val="22"/>
              </w:rPr>
              <w:t xml:space="preserve">it within the risk management structure. </w:t>
            </w:r>
          </w:p>
          <w:p w14:paraId="402B8691" w14:textId="65F74FC4" w:rsidR="000700EA" w:rsidRPr="00082BDE" w:rsidRDefault="000700EA" w:rsidP="000700EA">
            <w:pPr>
              <w:pStyle w:val="DeptBullets"/>
              <w:widowControl/>
              <w:numPr>
                <w:ilvl w:val="0"/>
                <w:numId w:val="22"/>
              </w:numPr>
              <w:tabs>
                <w:tab w:val="left" w:pos="720"/>
              </w:tabs>
              <w:adjustRightInd/>
              <w:spacing w:after="0"/>
              <w:ind w:left="360"/>
              <w:textAlignment w:val="auto"/>
              <w:rPr>
                <w:rFonts w:cs="Arial"/>
                <w:sz w:val="22"/>
                <w:szCs w:val="22"/>
              </w:rPr>
            </w:pPr>
            <w:r w:rsidRPr="00082BDE">
              <w:rPr>
                <w:rFonts w:cs="Arial"/>
                <w:sz w:val="22"/>
                <w:szCs w:val="22"/>
              </w:rPr>
              <w:t>SA highlighted</w:t>
            </w:r>
            <w:r w:rsidR="00E46332">
              <w:rPr>
                <w:rFonts w:cs="Arial"/>
                <w:sz w:val="22"/>
                <w:szCs w:val="22"/>
              </w:rPr>
              <w:t xml:space="preserve"> that</w:t>
            </w:r>
            <w:r w:rsidRPr="00082BDE">
              <w:rPr>
                <w:rFonts w:cs="Arial"/>
                <w:sz w:val="22"/>
                <w:szCs w:val="22"/>
              </w:rPr>
              <w:t xml:space="preserve"> the Board are responsible for understanding the impact on business as usual and to what extent </w:t>
            </w:r>
            <w:r w:rsidR="00D74739">
              <w:rPr>
                <w:rFonts w:cs="Arial"/>
                <w:sz w:val="22"/>
                <w:szCs w:val="22"/>
              </w:rPr>
              <w:t xml:space="preserve">assumptions </w:t>
            </w:r>
            <w:r w:rsidRPr="00082BDE">
              <w:rPr>
                <w:rFonts w:cs="Arial"/>
                <w:sz w:val="22"/>
                <w:szCs w:val="22"/>
              </w:rPr>
              <w:t xml:space="preserve">affect financials, </w:t>
            </w:r>
            <w:proofErr w:type="gramStart"/>
            <w:r w:rsidRPr="00082BDE">
              <w:rPr>
                <w:rFonts w:cs="Arial"/>
                <w:sz w:val="22"/>
                <w:szCs w:val="22"/>
              </w:rPr>
              <w:t>processes</w:t>
            </w:r>
            <w:proofErr w:type="gramEnd"/>
            <w:r w:rsidRPr="00082BDE">
              <w:rPr>
                <w:rFonts w:cs="Arial"/>
                <w:sz w:val="22"/>
                <w:szCs w:val="22"/>
              </w:rPr>
              <w:t xml:space="preserve"> and outcomes.</w:t>
            </w:r>
          </w:p>
          <w:p w14:paraId="3565B0B5" w14:textId="0C9C201D" w:rsidR="000700EA" w:rsidRPr="00082BDE" w:rsidRDefault="000700EA" w:rsidP="000700EA">
            <w:pPr>
              <w:pStyle w:val="DeptBullets"/>
              <w:widowControl/>
              <w:numPr>
                <w:ilvl w:val="0"/>
                <w:numId w:val="22"/>
              </w:numPr>
              <w:tabs>
                <w:tab w:val="left" w:pos="720"/>
              </w:tabs>
              <w:adjustRightInd/>
              <w:spacing w:after="0"/>
              <w:ind w:left="360"/>
              <w:textAlignment w:val="auto"/>
              <w:rPr>
                <w:rFonts w:cs="Arial"/>
                <w:sz w:val="22"/>
                <w:szCs w:val="22"/>
              </w:rPr>
            </w:pPr>
            <w:r w:rsidRPr="00082BDE">
              <w:rPr>
                <w:rFonts w:cs="Arial"/>
                <w:sz w:val="22"/>
                <w:szCs w:val="22"/>
              </w:rPr>
              <w:t xml:space="preserve">LS mentioned the Office of National Statistics </w:t>
            </w:r>
            <w:r w:rsidR="002501A8">
              <w:rPr>
                <w:rFonts w:cs="Arial"/>
                <w:sz w:val="22"/>
                <w:szCs w:val="22"/>
              </w:rPr>
              <w:t xml:space="preserve">(ONS) </w:t>
            </w:r>
            <w:r w:rsidRPr="00082BDE">
              <w:rPr>
                <w:rFonts w:cs="Arial"/>
                <w:sz w:val="22"/>
                <w:szCs w:val="22"/>
              </w:rPr>
              <w:t xml:space="preserve">are currently deciding whether FE sector needs to </w:t>
            </w:r>
            <w:r w:rsidR="002501A8">
              <w:rPr>
                <w:rFonts w:cs="Arial"/>
                <w:sz w:val="22"/>
                <w:szCs w:val="22"/>
              </w:rPr>
              <w:t xml:space="preserve">be reclassified as </w:t>
            </w:r>
            <w:r w:rsidRPr="00082BDE">
              <w:rPr>
                <w:rFonts w:cs="Arial"/>
                <w:sz w:val="22"/>
                <w:szCs w:val="22"/>
              </w:rPr>
              <w:t xml:space="preserve">public sector </w:t>
            </w:r>
            <w:r w:rsidR="00F51802">
              <w:rPr>
                <w:rFonts w:cs="Arial"/>
                <w:sz w:val="22"/>
                <w:szCs w:val="22"/>
              </w:rPr>
              <w:t xml:space="preserve">and queried </w:t>
            </w:r>
            <w:r w:rsidRPr="00082BDE">
              <w:rPr>
                <w:rFonts w:cs="Arial"/>
                <w:sz w:val="22"/>
                <w:szCs w:val="22"/>
              </w:rPr>
              <w:t xml:space="preserve">any </w:t>
            </w:r>
            <w:r w:rsidR="00F51802">
              <w:rPr>
                <w:rFonts w:cs="Arial"/>
                <w:sz w:val="22"/>
                <w:szCs w:val="22"/>
              </w:rPr>
              <w:t xml:space="preserve">likely </w:t>
            </w:r>
            <w:r w:rsidRPr="00082BDE">
              <w:rPr>
                <w:rFonts w:cs="Arial"/>
                <w:sz w:val="22"/>
                <w:szCs w:val="22"/>
              </w:rPr>
              <w:t xml:space="preserve">impact.  JB </w:t>
            </w:r>
            <w:r w:rsidR="00F51802">
              <w:rPr>
                <w:rFonts w:cs="Arial"/>
                <w:sz w:val="22"/>
                <w:szCs w:val="22"/>
              </w:rPr>
              <w:t xml:space="preserve">clarified that </w:t>
            </w:r>
            <w:r w:rsidRPr="00082BDE">
              <w:rPr>
                <w:rFonts w:cs="Arial"/>
                <w:sz w:val="22"/>
                <w:szCs w:val="22"/>
              </w:rPr>
              <w:t xml:space="preserve">HE and FE </w:t>
            </w:r>
            <w:r w:rsidR="001B73CD">
              <w:rPr>
                <w:rFonts w:cs="Arial"/>
                <w:sz w:val="22"/>
                <w:szCs w:val="22"/>
              </w:rPr>
              <w:t xml:space="preserve">sectors </w:t>
            </w:r>
            <w:r w:rsidRPr="00082BDE">
              <w:rPr>
                <w:rFonts w:cs="Arial"/>
                <w:sz w:val="22"/>
                <w:szCs w:val="22"/>
              </w:rPr>
              <w:t>are regarded under TPS regulations as public sector bodies</w:t>
            </w:r>
            <w:r w:rsidR="001B73CD">
              <w:rPr>
                <w:rFonts w:cs="Arial"/>
                <w:sz w:val="22"/>
                <w:szCs w:val="22"/>
              </w:rPr>
              <w:t xml:space="preserve"> so it </w:t>
            </w:r>
            <w:r w:rsidRPr="00082BDE">
              <w:rPr>
                <w:rFonts w:cs="Arial"/>
                <w:sz w:val="22"/>
                <w:szCs w:val="22"/>
              </w:rPr>
              <w:t xml:space="preserve">shouldn’t have any </w:t>
            </w:r>
            <w:r w:rsidR="001B73CD">
              <w:rPr>
                <w:rFonts w:cs="Arial"/>
                <w:sz w:val="22"/>
                <w:szCs w:val="22"/>
              </w:rPr>
              <w:t>e</w:t>
            </w:r>
            <w:r w:rsidRPr="00082BDE">
              <w:rPr>
                <w:rFonts w:cs="Arial"/>
                <w:sz w:val="22"/>
                <w:szCs w:val="22"/>
              </w:rPr>
              <w:t xml:space="preserve">ffect on the scheme.  Independent schools are private businesses therefore </w:t>
            </w:r>
            <w:r w:rsidR="009367B0">
              <w:rPr>
                <w:rFonts w:cs="Arial"/>
                <w:sz w:val="22"/>
                <w:szCs w:val="22"/>
              </w:rPr>
              <w:t xml:space="preserve">they </w:t>
            </w:r>
            <w:r w:rsidRPr="00082BDE">
              <w:rPr>
                <w:rFonts w:cs="Arial"/>
                <w:sz w:val="22"/>
                <w:szCs w:val="22"/>
              </w:rPr>
              <w:t>have the option</w:t>
            </w:r>
            <w:r w:rsidR="009367B0">
              <w:rPr>
                <w:rFonts w:cs="Arial"/>
                <w:sz w:val="22"/>
                <w:szCs w:val="22"/>
              </w:rPr>
              <w:t xml:space="preserve"> to opt out</w:t>
            </w:r>
            <w:r w:rsidRPr="00082BDE">
              <w:rPr>
                <w:rFonts w:cs="Arial"/>
                <w:sz w:val="22"/>
                <w:szCs w:val="22"/>
              </w:rPr>
              <w:t>.</w:t>
            </w:r>
          </w:p>
          <w:p w14:paraId="130A9BA3" w14:textId="2E1A2C41" w:rsidR="000700EA" w:rsidRPr="00082BDE" w:rsidRDefault="000700EA" w:rsidP="000700EA">
            <w:pPr>
              <w:pStyle w:val="DeptBullets"/>
              <w:widowControl/>
              <w:numPr>
                <w:ilvl w:val="0"/>
                <w:numId w:val="22"/>
              </w:numPr>
              <w:tabs>
                <w:tab w:val="left" w:pos="720"/>
              </w:tabs>
              <w:adjustRightInd/>
              <w:spacing w:after="0"/>
              <w:ind w:left="360"/>
              <w:textAlignment w:val="auto"/>
              <w:rPr>
                <w:rFonts w:cs="Arial"/>
                <w:sz w:val="22"/>
                <w:szCs w:val="22"/>
              </w:rPr>
            </w:pPr>
            <w:r w:rsidRPr="00082BDE">
              <w:rPr>
                <w:rFonts w:cs="Arial"/>
                <w:sz w:val="22"/>
                <w:szCs w:val="22"/>
              </w:rPr>
              <w:t>NM thanked JB for the update.</w:t>
            </w:r>
          </w:p>
          <w:p w14:paraId="447BB833" w14:textId="3158A442" w:rsidR="000700EA" w:rsidRPr="00082BDE" w:rsidRDefault="000700EA" w:rsidP="000700EA">
            <w:pPr>
              <w:pStyle w:val="DeptBullets"/>
              <w:widowControl/>
              <w:numPr>
                <w:ilvl w:val="0"/>
                <w:numId w:val="0"/>
              </w:numPr>
              <w:tabs>
                <w:tab w:val="left" w:pos="720"/>
              </w:tabs>
              <w:adjustRightInd/>
              <w:spacing w:after="0"/>
              <w:ind w:left="360"/>
              <w:textAlignment w:val="auto"/>
              <w:rPr>
                <w:rFonts w:cs="Arial"/>
                <w:sz w:val="22"/>
                <w:szCs w:val="22"/>
              </w:rPr>
            </w:pPr>
          </w:p>
        </w:tc>
        <w:tc>
          <w:tcPr>
            <w:tcW w:w="992" w:type="dxa"/>
          </w:tcPr>
          <w:p w14:paraId="73E827FC" w14:textId="77777777" w:rsidR="000700EA" w:rsidRPr="00082BDE" w:rsidRDefault="000700EA" w:rsidP="000700EA">
            <w:pPr>
              <w:pStyle w:val="DeptBullets"/>
              <w:numPr>
                <w:ilvl w:val="0"/>
                <w:numId w:val="0"/>
              </w:numPr>
              <w:spacing w:after="0"/>
              <w:rPr>
                <w:rFonts w:cs="Arial"/>
                <w:sz w:val="22"/>
                <w:szCs w:val="22"/>
              </w:rPr>
            </w:pPr>
          </w:p>
          <w:p w14:paraId="2C52DEDE" w14:textId="77777777" w:rsidR="000700EA" w:rsidRPr="00082BDE" w:rsidRDefault="000700EA" w:rsidP="000700EA">
            <w:pPr>
              <w:pStyle w:val="DeptBullets"/>
              <w:numPr>
                <w:ilvl w:val="0"/>
                <w:numId w:val="0"/>
              </w:numPr>
              <w:spacing w:after="0"/>
              <w:rPr>
                <w:rFonts w:cs="Arial"/>
                <w:sz w:val="22"/>
                <w:szCs w:val="22"/>
              </w:rPr>
            </w:pPr>
          </w:p>
          <w:p w14:paraId="023CA8EB" w14:textId="77777777" w:rsidR="000700EA" w:rsidRPr="00082BDE" w:rsidRDefault="000700EA" w:rsidP="000700EA">
            <w:pPr>
              <w:pStyle w:val="DeptBullets"/>
              <w:numPr>
                <w:ilvl w:val="0"/>
                <w:numId w:val="0"/>
              </w:numPr>
              <w:spacing w:after="0"/>
              <w:rPr>
                <w:rFonts w:cs="Arial"/>
                <w:sz w:val="22"/>
                <w:szCs w:val="22"/>
              </w:rPr>
            </w:pPr>
          </w:p>
          <w:p w14:paraId="6C28F0AC" w14:textId="77777777" w:rsidR="000700EA" w:rsidRPr="00082BDE" w:rsidRDefault="000700EA" w:rsidP="000700EA">
            <w:pPr>
              <w:pStyle w:val="DeptBullets"/>
              <w:numPr>
                <w:ilvl w:val="0"/>
                <w:numId w:val="0"/>
              </w:numPr>
              <w:spacing w:after="0"/>
              <w:rPr>
                <w:rFonts w:cs="Arial"/>
                <w:sz w:val="22"/>
                <w:szCs w:val="22"/>
              </w:rPr>
            </w:pPr>
          </w:p>
          <w:p w14:paraId="79A5E441" w14:textId="77777777" w:rsidR="000700EA" w:rsidRPr="00082BDE" w:rsidRDefault="000700EA" w:rsidP="000700EA">
            <w:pPr>
              <w:pStyle w:val="DeptBullets"/>
              <w:numPr>
                <w:ilvl w:val="0"/>
                <w:numId w:val="0"/>
              </w:numPr>
              <w:spacing w:after="0"/>
              <w:rPr>
                <w:rFonts w:cs="Arial"/>
                <w:sz w:val="22"/>
                <w:szCs w:val="22"/>
              </w:rPr>
            </w:pPr>
          </w:p>
          <w:p w14:paraId="6C32866D" w14:textId="77777777" w:rsidR="000700EA" w:rsidRPr="00082BDE" w:rsidRDefault="000700EA" w:rsidP="000700EA">
            <w:pPr>
              <w:pStyle w:val="DeptBullets"/>
              <w:numPr>
                <w:ilvl w:val="0"/>
                <w:numId w:val="0"/>
              </w:numPr>
              <w:spacing w:after="0"/>
              <w:rPr>
                <w:rFonts w:cs="Arial"/>
                <w:sz w:val="22"/>
                <w:szCs w:val="22"/>
              </w:rPr>
            </w:pPr>
          </w:p>
          <w:p w14:paraId="695BE454" w14:textId="77777777" w:rsidR="000700EA" w:rsidRPr="00082BDE" w:rsidRDefault="000700EA" w:rsidP="000700EA">
            <w:pPr>
              <w:pStyle w:val="DeptBullets"/>
              <w:numPr>
                <w:ilvl w:val="0"/>
                <w:numId w:val="0"/>
              </w:numPr>
              <w:spacing w:after="0"/>
              <w:rPr>
                <w:rFonts w:cs="Arial"/>
                <w:sz w:val="22"/>
                <w:szCs w:val="22"/>
              </w:rPr>
            </w:pPr>
          </w:p>
          <w:p w14:paraId="0553578A" w14:textId="77777777" w:rsidR="000700EA" w:rsidRPr="00082BDE" w:rsidRDefault="000700EA" w:rsidP="000700EA">
            <w:pPr>
              <w:pStyle w:val="DeptBullets"/>
              <w:numPr>
                <w:ilvl w:val="0"/>
                <w:numId w:val="0"/>
              </w:numPr>
              <w:spacing w:after="0"/>
              <w:rPr>
                <w:rFonts w:cs="Arial"/>
                <w:sz w:val="22"/>
                <w:szCs w:val="22"/>
              </w:rPr>
            </w:pPr>
          </w:p>
          <w:p w14:paraId="6952079F" w14:textId="77777777" w:rsidR="000700EA" w:rsidRPr="00082BDE" w:rsidRDefault="000700EA" w:rsidP="000700EA">
            <w:pPr>
              <w:pStyle w:val="DeptBullets"/>
              <w:numPr>
                <w:ilvl w:val="0"/>
                <w:numId w:val="0"/>
              </w:numPr>
              <w:spacing w:after="0"/>
              <w:rPr>
                <w:rFonts w:cs="Arial"/>
                <w:sz w:val="22"/>
                <w:szCs w:val="22"/>
              </w:rPr>
            </w:pPr>
          </w:p>
          <w:p w14:paraId="59565D7C" w14:textId="650177CF" w:rsidR="000700EA" w:rsidRPr="00082BDE" w:rsidRDefault="000700EA" w:rsidP="000700EA">
            <w:pPr>
              <w:pStyle w:val="DeptBullets"/>
              <w:numPr>
                <w:ilvl w:val="0"/>
                <w:numId w:val="0"/>
              </w:numPr>
              <w:spacing w:after="0"/>
              <w:rPr>
                <w:rFonts w:cs="Arial"/>
                <w:sz w:val="22"/>
                <w:szCs w:val="22"/>
              </w:rPr>
            </w:pPr>
          </w:p>
        </w:tc>
      </w:tr>
      <w:tr w:rsidR="00657EDC" w:rsidRPr="00082BDE" w14:paraId="61983293" w14:textId="77777777" w:rsidTr="5884FA30">
        <w:trPr>
          <w:trHeight w:val="416"/>
        </w:trPr>
        <w:tc>
          <w:tcPr>
            <w:tcW w:w="993" w:type="dxa"/>
          </w:tcPr>
          <w:p w14:paraId="028C1C65" w14:textId="5BD8AF8E" w:rsidR="00657EDC" w:rsidRPr="00082BDE" w:rsidRDefault="00657EDC" w:rsidP="00657EDC">
            <w:pPr>
              <w:pStyle w:val="DeptBullets"/>
              <w:numPr>
                <w:ilvl w:val="0"/>
                <w:numId w:val="0"/>
              </w:numPr>
              <w:spacing w:after="0"/>
              <w:rPr>
                <w:rFonts w:cs="Arial"/>
                <w:sz w:val="22"/>
                <w:szCs w:val="22"/>
              </w:rPr>
            </w:pPr>
            <w:r w:rsidRPr="00082BDE">
              <w:rPr>
                <w:rFonts w:cs="Arial"/>
                <w:sz w:val="22"/>
                <w:szCs w:val="22"/>
              </w:rPr>
              <w:t xml:space="preserve">Agenda item 6 </w:t>
            </w:r>
          </w:p>
        </w:tc>
        <w:tc>
          <w:tcPr>
            <w:tcW w:w="7400" w:type="dxa"/>
          </w:tcPr>
          <w:p w14:paraId="0CD3993B" w14:textId="77777777" w:rsidR="00657EDC" w:rsidRPr="00082BDE" w:rsidRDefault="00657EDC" w:rsidP="00657EDC">
            <w:pPr>
              <w:rPr>
                <w:rFonts w:cs="Arial"/>
                <w:b/>
                <w:bCs/>
                <w:sz w:val="22"/>
                <w:szCs w:val="22"/>
              </w:rPr>
            </w:pPr>
            <w:r w:rsidRPr="00082BDE">
              <w:rPr>
                <w:rFonts w:cs="Arial"/>
                <w:b/>
                <w:bCs/>
                <w:sz w:val="22"/>
                <w:szCs w:val="22"/>
              </w:rPr>
              <w:t>Service Delivery &amp; Maintenance of Data sub-committee update:</w:t>
            </w:r>
          </w:p>
          <w:p w14:paraId="2CAA271B" w14:textId="77777777" w:rsidR="00657EDC" w:rsidRPr="00082BDE" w:rsidRDefault="00657EDC" w:rsidP="00657EDC">
            <w:pPr>
              <w:rPr>
                <w:rFonts w:cs="Arial"/>
                <w:b/>
                <w:bCs/>
                <w:sz w:val="22"/>
                <w:szCs w:val="22"/>
              </w:rPr>
            </w:pPr>
          </w:p>
          <w:p w14:paraId="16AAF2E7" w14:textId="77777777" w:rsidR="00657EDC" w:rsidRPr="00082BDE" w:rsidRDefault="00657EDC" w:rsidP="00657EDC">
            <w:pPr>
              <w:pStyle w:val="DeptBullets"/>
              <w:numPr>
                <w:ilvl w:val="0"/>
                <w:numId w:val="12"/>
              </w:numPr>
              <w:spacing w:after="0"/>
              <w:ind w:left="346"/>
              <w:rPr>
                <w:rFonts w:cs="Arial"/>
                <w:sz w:val="22"/>
                <w:szCs w:val="22"/>
              </w:rPr>
            </w:pPr>
            <w:r w:rsidRPr="00082BDE">
              <w:rPr>
                <w:rFonts w:cs="Arial"/>
                <w:sz w:val="22"/>
                <w:szCs w:val="22"/>
              </w:rPr>
              <w:t>NM noted it was JW and JH’s final Board meeting. He took a moment to thank them for their significant contributions as both sub-committee chairs and as Board members. He stated they had been a great asset to the Board and wished them the best.</w:t>
            </w:r>
          </w:p>
          <w:p w14:paraId="37355552" w14:textId="77777777" w:rsidR="00657EDC" w:rsidRPr="00082BDE" w:rsidRDefault="00657EDC" w:rsidP="00657EDC">
            <w:pPr>
              <w:pStyle w:val="DeptBullets"/>
              <w:numPr>
                <w:ilvl w:val="0"/>
                <w:numId w:val="0"/>
              </w:numPr>
              <w:spacing w:after="0"/>
              <w:ind w:left="344"/>
              <w:rPr>
                <w:rFonts w:cs="Arial"/>
                <w:sz w:val="22"/>
                <w:szCs w:val="22"/>
              </w:rPr>
            </w:pPr>
          </w:p>
          <w:p w14:paraId="1416F69F" w14:textId="77777777" w:rsidR="00657EDC" w:rsidRPr="00082BDE" w:rsidRDefault="00657EDC" w:rsidP="00657EDC">
            <w:pPr>
              <w:pStyle w:val="DeptBullets"/>
              <w:numPr>
                <w:ilvl w:val="0"/>
                <w:numId w:val="7"/>
              </w:numPr>
              <w:spacing w:after="0"/>
              <w:ind w:left="344" w:hanging="283"/>
              <w:rPr>
                <w:rFonts w:cs="Arial"/>
                <w:sz w:val="22"/>
                <w:szCs w:val="22"/>
              </w:rPr>
            </w:pPr>
            <w:r w:rsidRPr="00082BDE">
              <w:rPr>
                <w:rFonts w:cs="Arial"/>
                <w:sz w:val="22"/>
                <w:szCs w:val="22"/>
              </w:rPr>
              <w:t>JW stated there were three items to report:</w:t>
            </w:r>
          </w:p>
          <w:p w14:paraId="4FFFDE58" w14:textId="77777777" w:rsidR="00657EDC" w:rsidRPr="00082BDE" w:rsidRDefault="00657EDC" w:rsidP="00657EDC">
            <w:pPr>
              <w:pStyle w:val="DeptBullets"/>
              <w:numPr>
                <w:ilvl w:val="0"/>
                <w:numId w:val="0"/>
              </w:numPr>
              <w:spacing w:after="0"/>
              <w:ind w:left="61"/>
              <w:rPr>
                <w:rFonts w:cs="Arial"/>
                <w:sz w:val="22"/>
                <w:szCs w:val="22"/>
              </w:rPr>
            </w:pPr>
          </w:p>
          <w:p w14:paraId="2601B2BB" w14:textId="77777777" w:rsidR="00657EDC" w:rsidRPr="00082BDE" w:rsidRDefault="00657EDC" w:rsidP="00657EDC">
            <w:pPr>
              <w:pStyle w:val="DeptBullets"/>
              <w:numPr>
                <w:ilvl w:val="0"/>
                <w:numId w:val="0"/>
              </w:numPr>
              <w:spacing w:after="0"/>
              <w:ind w:left="61"/>
              <w:rPr>
                <w:rFonts w:cs="Arial"/>
                <w:b/>
                <w:bCs/>
                <w:sz w:val="22"/>
                <w:szCs w:val="22"/>
              </w:rPr>
            </w:pPr>
            <w:r w:rsidRPr="00082BDE">
              <w:rPr>
                <w:rFonts w:cs="Arial"/>
                <w:b/>
                <w:bCs/>
                <w:sz w:val="22"/>
                <w:szCs w:val="22"/>
              </w:rPr>
              <w:t>Medical Services</w:t>
            </w:r>
          </w:p>
          <w:p w14:paraId="2A3284D4" w14:textId="1FF27914" w:rsidR="00657EDC" w:rsidRPr="00082BDE" w:rsidRDefault="00657EDC" w:rsidP="00657EDC">
            <w:pPr>
              <w:pStyle w:val="DeptBullets"/>
              <w:numPr>
                <w:ilvl w:val="0"/>
                <w:numId w:val="7"/>
              </w:numPr>
              <w:spacing w:after="0"/>
              <w:ind w:left="344" w:hanging="283"/>
              <w:rPr>
                <w:rFonts w:cs="Arial"/>
                <w:sz w:val="22"/>
                <w:szCs w:val="22"/>
              </w:rPr>
            </w:pPr>
            <w:r w:rsidRPr="00082BDE">
              <w:rPr>
                <w:rFonts w:cs="Arial"/>
                <w:sz w:val="22"/>
                <w:szCs w:val="22"/>
              </w:rPr>
              <w:t>Health Management (HM) became the new ill-health contract provider in April</w:t>
            </w:r>
            <w:r w:rsidR="00F11B23">
              <w:rPr>
                <w:rFonts w:cs="Arial"/>
                <w:sz w:val="22"/>
                <w:szCs w:val="22"/>
              </w:rPr>
              <w:t>.</w:t>
            </w:r>
            <w:r w:rsidRPr="00082BDE">
              <w:rPr>
                <w:rFonts w:cs="Arial"/>
                <w:sz w:val="22"/>
                <w:szCs w:val="22"/>
              </w:rPr>
              <w:t xml:space="preserve"> </w:t>
            </w:r>
            <w:r w:rsidR="00F11B23">
              <w:rPr>
                <w:rFonts w:cs="Arial"/>
                <w:sz w:val="22"/>
                <w:szCs w:val="22"/>
              </w:rPr>
              <w:t>H</w:t>
            </w:r>
            <w:r w:rsidRPr="00082BDE">
              <w:rPr>
                <w:rFonts w:cs="Arial"/>
                <w:sz w:val="22"/>
                <w:szCs w:val="22"/>
              </w:rPr>
              <w:t xml:space="preserve">owever, they had experienced difficulties utilising </w:t>
            </w:r>
            <w:proofErr w:type="spellStart"/>
            <w:r w:rsidRPr="00082BDE">
              <w:rPr>
                <w:rFonts w:cs="Arial"/>
                <w:sz w:val="22"/>
                <w:szCs w:val="22"/>
              </w:rPr>
              <w:t>Hartlink</w:t>
            </w:r>
            <w:proofErr w:type="spellEnd"/>
            <w:r w:rsidR="00F11B23">
              <w:rPr>
                <w:rFonts w:cs="Arial"/>
                <w:sz w:val="22"/>
                <w:szCs w:val="22"/>
              </w:rPr>
              <w:t xml:space="preserve"> which </w:t>
            </w:r>
            <w:r w:rsidRPr="00082BDE">
              <w:rPr>
                <w:rFonts w:cs="Arial"/>
                <w:sz w:val="22"/>
                <w:szCs w:val="22"/>
              </w:rPr>
              <w:t>had created a back log of ill-health cases – 160 in total between 1 April and the end of July.</w:t>
            </w:r>
          </w:p>
          <w:p w14:paraId="6F1E8B22" w14:textId="64EC741E" w:rsidR="00657EDC" w:rsidRPr="00082BDE" w:rsidRDefault="00657EDC" w:rsidP="00657EDC">
            <w:pPr>
              <w:pStyle w:val="DeptBullets"/>
              <w:numPr>
                <w:ilvl w:val="0"/>
                <w:numId w:val="7"/>
              </w:numPr>
              <w:spacing w:after="0"/>
              <w:ind w:left="344" w:hanging="283"/>
              <w:rPr>
                <w:rFonts w:cs="Arial"/>
                <w:sz w:val="22"/>
                <w:szCs w:val="22"/>
              </w:rPr>
            </w:pPr>
            <w:r w:rsidRPr="00082BDE">
              <w:rPr>
                <w:rFonts w:cs="Arial"/>
                <w:sz w:val="22"/>
                <w:szCs w:val="22"/>
              </w:rPr>
              <w:t>The Board were made aware of</w:t>
            </w:r>
            <w:r w:rsidR="00C31321">
              <w:rPr>
                <w:rFonts w:cs="Arial"/>
                <w:sz w:val="22"/>
                <w:szCs w:val="22"/>
              </w:rPr>
              <w:t xml:space="preserve"> the</w:t>
            </w:r>
            <w:r w:rsidRPr="00082BDE">
              <w:rPr>
                <w:rFonts w:cs="Arial"/>
                <w:sz w:val="22"/>
                <w:szCs w:val="22"/>
              </w:rPr>
              <w:t xml:space="preserve"> issue in August when a </w:t>
            </w:r>
            <w:r w:rsidRPr="00082BDE">
              <w:rPr>
                <w:rFonts w:cs="Arial"/>
                <w:sz w:val="22"/>
                <w:szCs w:val="22"/>
              </w:rPr>
              <w:lastRenderedPageBreak/>
              <w:t>remediation plan was implemented. The 160 cases ha</w:t>
            </w:r>
            <w:r w:rsidR="00FE7AB5">
              <w:rPr>
                <w:rFonts w:cs="Arial"/>
                <w:sz w:val="22"/>
                <w:szCs w:val="22"/>
              </w:rPr>
              <w:t>ve</w:t>
            </w:r>
            <w:r w:rsidRPr="00082BDE">
              <w:rPr>
                <w:rFonts w:cs="Arial"/>
                <w:sz w:val="22"/>
                <w:szCs w:val="22"/>
              </w:rPr>
              <w:t xml:space="preserve"> been processed, but a smaller, second backlog ha</w:t>
            </w:r>
            <w:r w:rsidR="00FE7AB5">
              <w:rPr>
                <w:rFonts w:cs="Arial"/>
                <w:sz w:val="22"/>
                <w:szCs w:val="22"/>
              </w:rPr>
              <w:t>s</w:t>
            </w:r>
            <w:r w:rsidRPr="00082BDE">
              <w:rPr>
                <w:rFonts w:cs="Arial"/>
                <w:sz w:val="22"/>
                <w:szCs w:val="22"/>
              </w:rPr>
              <w:t xml:space="preserve"> developed – 74 cases from August onwards. </w:t>
            </w:r>
          </w:p>
          <w:p w14:paraId="01CC9A8E" w14:textId="77777777" w:rsidR="00657EDC" w:rsidRPr="00082BDE" w:rsidRDefault="00657EDC" w:rsidP="00657EDC">
            <w:pPr>
              <w:pStyle w:val="DeptBullets"/>
              <w:numPr>
                <w:ilvl w:val="0"/>
                <w:numId w:val="7"/>
              </w:numPr>
              <w:spacing w:after="0"/>
              <w:ind w:left="344" w:hanging="283"/>
              <w:rPr>
                <w:rFonts w:cs="Arial"/>
                <w:sz w:val="22"/>
                <w:szCs w:val="22"/>
              </w:rPr>
            </w:pPr>
            <w:r w:rsidRPr="00082BDE">
              <w:rPr>
                <w:rFonts w:cs="Arial"/>
                <w:sz w:val="22"/>
                <w:szCs w:val="22"/>
              </w:rPr>
              <w:t>TP were communicating with members regarding the delays and had reassured the sub-committee that serious ill-health cases were being prioritised.</w:t>
            </w:r>
          </w:p>
          <w:p w14:paraId="2151EF29" w14:textId="77777777" w:rsidR="00657EDC" w:rsidRPr="00082BDE" w:rsidRDefault="00657EDC" w:rsidP="00657EDC">
            <w:pPr>
              <w:pStyle w:val="DeptBullets"/>
              <w:numPr>
                <w:ilvl w:val="0"/>
                <w:numId w:val="7"/>
              </w:numPr>
              <w:spacing w:after="0"/>
              <w:ind w:left="344" w:hanging="283"/>
              <w:rPr>
                <w:rFonts w:cs="Arial"/>
                <w:sz w:val="22"/>
                <w:szCs w:val="22"/>
              </w:rPr>
            </w:pPr>
            <w:r w:rsidRPr="00082BDE">
              <w:rPr>
                <w:rFonts w:cs="Arial"/>
                <w:sz w:val="22"/>
                <w:szCs w:val="22"/>
              </w:rPr>
              <w:t>Concerns had been raised regarding the due diligence conducted for the new contract, and the sub-committee asked if HM could end the contract if they continued to fail to meet it. It was explained that the contract did not allow for HM to give notice.</w:t>
            </w:r>
          </w:p>
          <w:p w14:paraId="5F50CCDD" w14:textId="77777777" w:rsidR="00657EDC" w:rsidRPr="00082BDE" w:rsidRDefault="00657EDC" w:rsidP="00657EDC">
            <w:pPr>
              <w:pStyle w:val="DeptBullets"/>
              <w:numPr>
                <w:ilvl w:val="0"/>
                <w:numId w:val="7"/>
              </w:numPr>
              <w:spacing w:after="0"/>
              <w:ind w:left="344" w:hanging="283"/>
              <w:rPr>
                <w:rFonts w:cs="Arial"/>
                <w:sz w:val="22"/>
                <w:szCs w:val="22"/>
              </w:rPr>
            </w:pPr>
            <w:r w:rsidRPr="00082BDE">
              <w:rPr>
                <w:rFonts w:cs="Arial"/>
                <w:sz w:val="22"/>
                <w:szCs w:val="22"/>
              </w:rPr>
              <w:t>Assurances had been given that HM had the resources to review Transitional Protection cases, as the additional staff employed to manage the backlog could be re-utilised.</w:t>
            </w:r>
          </w:p>
          <w:p w14:paraId="39D02A61" w14:textId="7D29F0DE" w:rsidR="00657EDC" w:rsidRPr="00082BDE" w:rsidRDefault="00657EDC" w:rsidP="00657EDC">
            <w:pPr>
              <w:pStyle w:val="DeptBullets"/>
              <w:numPr>
                <w:ilvl w:val="0"/>
                <w:numId w:val="7"/>
              </w:numPr>
              <w:spacing w:after="0"/>
              <w:ind w:left="344" w:hanging="283"/>
              <w:rPr>
                <w:rFonts w:cs="Arial"/>
                <w:sz w:val="22"/>
                <w:szCs w:val="22"/>
              </w:rPr>
            </w:pPr>
            <w:r w:rsidRPr="00082BDE">
              <w:rPr>
                <w:rFonts w:cs="Arial"/>
                <w:sz w:val="22"/>
                <w:szCs w:val="22"/>
              </w:rPr>
              <w:t xml:space="preserve">Further assurance had been given that HM could deliver to contract, and a thorough investigation of the issues would be conducted. The Department </w:t>
            </w:r>
            <w:r w:rsidR="00FE7AB5">
              <w:rPr>
                <w:rFonts w:cs="Arial"/>
                <w:sz w:val="22"/>
                <w:szCs w:val="22"/>
              </w:rPr>
              <w:t>are</w:t>
            </w:r>
            <w:r w:rsidR="00FE7AB5" w:rsidRPr="00082BDE">
              <w:rPr>
                <w:rFonts w:cs="Arial"/>
                <w:sz w:val="22"/>
                <w:szCs w:val="22"/>
              </w:rPr>
              <w:t xml:space="preserve"> </w:t>
            </w:r>
            <w:r w:rsidRPr="00082BDE">
              <w:rPr>
                <w:rFonts w:cs="Arial"/>
                <w:sz w:val="22"/>
                <w:szCs w:val="22"/>
              </w:rPr>
              <w:t>working with HM and TP to confirm a final, longer-term solution.</w:t>
            </w:r>
          </w:p>
          <w:p w14:paraId="01F69AE4" w14:textId="77777777" w:rsidR="00657EDC" w:rsidRPr="00082BDE" w:rsidRDefault="00657EDC" w:rsidP="00657EDC">
            <w:pPr>
              <w:pStyle w:val="DeptBullets"/>
              <w:numPr>
                <w:ilvl w:val="0"/>
                <w:numId w:val="7"/>
              </w:numPr>
              <w:spacing w:after="0"/>
              <w:ind w:left="344" w:hanging="283"/>
              <w:rPr>
                <w:rFonts w:cs="Arial"/>
                <w:sz w:val="22"/>
                <w:szCs w:val="22"/>
              </w:rPr>
            </w:pPr>
            <w:r w:rsidRPr="00082BDE">
              <w:rPr>
                <w:rFonts w:cs="Arial"/>
                <w:sz w:val="22"/>
                <w:szCs w:val="22"/>
              </w:rPr>
              <w:t>NM asked PS to comment based on discussions regarding the ill-health contract within the Commercial sub-committee.</w:t>
            </w:r>
          </w:p>
          <w:p w14:paraId="70DFAC72" w14:textId="3C9C40D8" w:rsidR="00657EDC" w:rsidRPr="00A157F8" w:rsidRDefault="00657EDC" w:rsidP="004C3F3A">
            <w:pPr>
              <w:pStyle w:val="DeptBullets"/>
              <w:numPr>
                <w:ilvl w:val="0"/>
                <w:numId w:val="7"/>
              </w:numPr>
              <w:spacing w:after="0"/>
              <w:ind w:left="344" w:hanging="283"/>
              <w:rPr>
                <w:rFonts w:cs="Arial"/>
                <w:sz w:val="22"/>
                <w:szCs w:val="22"/>
              </w:rPr>
            </w:pPr>
            <w:r w:rsidRPr="00A157F8">
              <w:rPr>
                <w:rFonts w:cs="Arial"/>
                <w:sz w:val="22"/>
                <w:szCs w:val="22"/>
              </w:rPr>
              <w:t xml:space="preserve">PS noted that </w:t>
            </w:r>
            <w:r w:rsidR="00946434" w:rsidRPr="00A157F8">
              <w:rPr>
                <w:rFonts w:cs="Arial"/>
                <w:sz w:val="22"/>
                <w:szCs w:val="22"/>
              </w:rPr>
              <w:t xml:space="preserve">due diligence </w:t>
            </w:r>
            <w:r w:rsidR="00533283">
              <w:rPr>
                <w:rFonts w:cs="Arial"/>
                <w:sz w:val="22"/>
                <w:szCs w:val="22"/>
              </w:rPr>
              <w:t xml:space="preserve">conducted </w:t>
            </w:r>
            <w:r w:rsidR="00946434" w:rsidRPr="00A157F8">
              <w:rPr>
                <w:rFonts w:cs="Arial"/>
                <w:sz w:val="22"/>
                <w:szCs w:val="22"/>
              </w:rPr>
              <w:t xml:space="preserve">by </w:t>
            </w:r>
            <w:r w:rsidRPr="00A157F8">
              <w:rPr>
                <w:rFonts w:cs="Arial"/>
                <w:sz w:val="22"/>
                <w:szCs w:val="22"/>
              </w:rPr>
              <w:t xml:space="preserve">the committee and the Department had </w:t>
            </w:r>
            <w:r w:rsidR="007D2CE3">
              <w:rPr>
                <w:rFonts w:cs="Arial"/>
                <w:sz w:val="22"/>
                <w:szCs w:val="22"/>
              </w:rPr>
              <w:t xml:space="preserve">failed to </w:t>
            </w:r>
            <w:r w:rsidR="00946434" w:rsidRPr="00A157F8">
              <w:rPr>
                <w:rFonts w:cs="Arial"/>
                <w:sz w:val="22"/>
                <w:szCs w:val="22"/>
              </w:rPr>
              <w:t>ident</w:t>
            </w:r>
            <w:r w:rsidR="007D2CE3">
              <w:rPr>
                <w:rFonts w:cs="Arial"/>
                <w:sz w:val="22"/>
                <w:szCs w:val="22"/>
              </w:rPr>
              <w:t>i</w:t>
            </w:r>
            <w:r w:rsidR="00946434" w:rsidRPr="00A157F8">
              <w:rPr>
                <w:rFonts w:cs="Arial"/>
                <w:sz w:val="22"/>
                <w:szCs w:val="22"/>
              </w:rPr>
              <w:t>f</w:t>
            </w:r>
            <w:r w:rsidR="007D2CE3">
              <w:rPr>
                <w:rFonts w:cs="Arial"/>
                <w:sz w:val="22"/>
                <w:szCs w:val="22"/>
              </w:rPr>
              <w:t xml:space="preserve">y </w:t>
            </w:r>
            <w:r w:rsidR="00946434" w:rsidRPr="00A157F8">
              <w:rPr>
                <w:rFonts w:cs="Arial"/>
                <w:sz w:val="22"/>
                <w:szCs w:val="22"/>
              </w:rPr>
              <w:t xml:space="preserve">the </w:t>
            </w:r>
            <w:r w:rsidRPr="00A157F8">
              <w:rPr>
                <w:rFonts w:cs="Arial"/>
                <w:sz w:val="22"/>
                <w:szCs w:val="22"/>
              </w:rPr>
              <w:t>potential IT issues</w:t>
            </w:r>
            <w:r w:rsidR="003E4B67">
              <w:rPr>
                <w:rFonts w:cs="Arial"/>
                <w:sz w:val="22"/>
                <w:szCs w:val="22"/>
              </w:rPr>
              <w:t xml:space="preserve"> in advance</w:t>
            </w:r>
            <w:r w:rsidR="004C3F3A">
              <w:rPr>
                <w:rFonts w:cs="Arial"/>
                <w:sz w:val="22"/>
                <w:szCs w:val="22"/>
              </w:rPr>
              <w:t>.  Le</w:t>
            </w:r>
            <w:r w:rsidRPr="00A157F8">
              <w:rPr>
                <w:rFonts w:cs="Arial"/>
                <w:sz w:val="22"/>
                <w:szCs w:val="22"/>
              </w:rPr>
              <w:t xml:space="preserve">ssons could be learned </w:t>
            </w:r>
            <w:r w:rsidR="00685FB4">
              <w:rPr>
                <w:rFonts w:cs="Arial"/>
                <w:sz w:val="22"/>
                <w:szCs w:val="22"/>
              </w:rPr>
              <w:t xml:space="preserve">around ensuring </w:t>
            </w:r>
            <w:r w:rsidRPr="00A157F8">
              <w:rPr>
                <w:rFonts w:cs="Arial"/>
                <w:sz w:val="22"/>
                <w:szCs w:val="22"/>
              </w:rPr>
              <w:t xml:space="preserve">discussions were </w:t>
            </w:r>
            <w:r w:rsidR="004C3F3A">
              <w:rPr>
                <w:rFonts w:cs="Arial"/>
                <w:sz w:val="22"/>
                <w:szCs w:val="22"/>
              </w:rPr>
              <w:t xml:space="preserve">had </w:t>
            </w:r>
            <w:r w:rsidRPr="00A157F8">
              <w:rPr>
                <w:rFonts w:cs="Arial"/>
                <w:sz w:val="22"/>
                <w:szCs w:val="22"/>
              </w:rPr>
              <w:t>regarding IT and the portability of the systems.</w:t>
            </w:r>
          </w:p>
          <w:p w14:paraId="4FE7906B" w14:textId="028B055F" w:rsidR="00657EDC" w:rsidRPr="00082BDE" w:rsidRDefault="00657EDC" w:rsidP="00657EDC">
            <w:pPr>
              <w:pStyle w:val="DeptBullets"/>
              <w:numPr>
                <w:ilvl w:val="0"/>
                <w:numId w:val="7"/>
              </w:numPr>
              <w:spacing w:after="0"/>
              <w:ind w:left="344" w:hanging="283"/>
              <w:rPr>
                <w:rFonts w:cs="Arial"/>
                <w:sz w:val="22"/>
                <w:szCs w:val="22"/>
              </w:rPr>
            </w:pPr>
            <w:r w:rsidRPr="00082BDE">
              <w:rPr>
                <w:rFonts w:cs="Arial"/>
                <w:sz w:val="22"/>
                <w:szCs w:val="22"/>
              </w:rPr>
              <w:t>PS was</w:t>
            </w:r>
            <w:r w:rsidR="00E622E9">
              <w:rPr>
                <w:rFonts w:cs="Arial"/>
                <w:sz w:val="22"/>
                <w:szCs w:val="22"/>
              </w:rPr>
              <w:t xml:space="preserve"> </w:t>
            </w:r>
            <w:r w:rsidRPr="00082BDE">
              <w:rPr>
                <w:rFonts w:cs="Arial"/>
                <w:sz w:val="22"/>
                <w:szCs w:val="22"/>
              </w:rPr>
              <w:t xml:space="preserve">pleased </w:t>
            </w:r>
            <w:r w:rsidR="00E622E9">
              <w:rPr>
                <w:rFonts w:cs="Arial"/>
                <w:sz w:val="22"/>
                <w:szCs w:val="22"/>
              </w:rPr>
              <w:t xml:space="preserve">that </w:t>
            </w:r>
            <w:r w:rsidRPr="00082BDE">
              <w:rPr>
                <w:rFonts w:cs="Arial"/>
                <w:sz w:val="22"/>
                <w:szCs w:val="22"/>
              </w:rPr>
              <w:t>the monitoring process had identified the issue early enough for it to be rectified.</w:t>
            </w:r>
          </w:p>
          <w:p w14:paraId="019C2E38" w14:textId="746FC2FA" w:rsidR="00657EDC" w:rsidRPr="00082BDE" w:rsidRDefault="00657EDC" w:rsidP="00657EDC">
            <w:pPr>
              <w:pStyle w:val="DeptBullets"/>
              <w:numPr>
                <w:ilvl w:val="0"/>
                <w:numId w:val="7"/>
              </w:numPr>
              <w:spacing w:after="0"/>
              <w:ind w:left="344" w:hanging="283"/>
              <w:rPr>
                <w:rFonts w:cs="Arial"/>
                <w:sz w:val="22"/>
                <w:szCs w:val="22"/>
              </w:rPr>
            </w:pPr>
            <w:r w:rsidRPr="00082BDE">
              <w:rPr>
                <w:rFonts w:cs="Arial"/>
                <w:sz w:val="22"/>
                <w:szCs w:val="22"/>
              </w:rPr>
              <w:t xml:space="preserve">NM </w:t>
            </w:r>
            <w:r w:rsidR="00377102">
              <w:rPr>
                <w:rFonts w:cs="Arial"/>
                <w:sz w:val="22"/>
                <w:szCs w:val="22"/>
              </w:rPr>
              <w:t xml:space="preserve">noted </w:t>
            </w:r>
            <w:r w:rsidRPr="00082BDE">
              <w:rPr>
                <w:rFonts w:cs="Arial"/>
                <w:sz w:val="22"/>
                <w:szCs w:val="22"/>
              </w:rPr>
              <w:t>that appropriate lessons had been learnt and the Commercial sub-committee had been reassured.</w:t>
            </w:r>
          </w:p>
          <w:p w14:paraId="5FA5C98C" w14:textId="77777777" w:rsidR="00657EDC" w:rsidRPr="00082BDE" w:rsidRDefault="00657EDC" w:rsidP="00657EDC">
            <w:pPr>
              <w:pStyle w:val="DeptBullets"/>
              <w:numPr>
                <w:ilvl w:val="0"/>
                <w:numId w:val="0"/>
              </w:numPr>
              <w:spacing w:after="0"/>
              <w:ind w:left="720" w:hanging="360"/>
              <w:rPr>
                <w:rFonts w:cs="Arial"/>
                <w:sz w:val="22"/>
                <w:szCs w:val="22"/>
              </w:rPr>
            </w:pPr>
          </w:p>
          <w:p w14:paraId="7631EA55" w14:textId="77777777" w:rsidR="00657EDC" w:rsidRPr="00082BDE" w:rsidRDefault="00657EDC" w:rsidP="00657EDC">
            <w:pPr>
              <w:pStyle w:val="DeptBullets"/>
              <w:numPr>
                <w:ilvl w:val="0"/>
                <w:numId w:val="0"/>
              </w:numPr>
              <w:spacing w:after="0"/>
              <w:ind w:left="720" w:hanging="360"/>
              <w:rPr>
                <w:rFonts w:cs="Arial"/>
                <w:b/>
                <w:bCs/>
                <w:sz w:val="22"/>
                <w:szCs w:val="22"/>
              </w:rPr>
            </w:pPr>
            <w:r w:rsidRPr="00082BDE">
              <w:rPr>
                <w:rFonts w:cs="Arial"/>
                <w:b/>
                <w:bCs/>
                <w:sz w:val="22"/>
                <w:szCs w:val="22"/>
              </w:rPr>
              <w:t>Monthly Contributions Reconciliation (MCR)</w:t>
            </w:r>
          </w:p>
          <w:p w14:paraId="73F7A873" w14:textId="63FC9C21" w:rsidR="00657EDC" w:rsidRPr="00082BDE" w:rsidRDefault="00657EDC" w:rsidP="00657EDC">
            <w:pPr>
              <w:pStyle w:val="DeptBullets"/>
              <w:numPr>
                <w:ilvl w:val="0"/>
                <w:numId w:val="7"/>
              </w:numPr>
              <w:spacing w:after="0"/>
              <w:ind w:left="344" w:hanging="283"/>
              <w:rPr>
                <w:rFonts w:cs="Arial"/>
                <w:sz w:val="22"/>
                <w:szCs w:val="22"/>
              </w:rPr>
            </w:pPr>
            <w:r w:rsidRPr="00082BDE">
              <w:rPr>
                <w:rFonts w:cs="Arial"/>
                <w:sz w:val="22"/>
                <w:szCs w:val="22"/>
              </w:rPr>
              <w:t xml:space="preserve">JW stated that two issues </w:t>
            </w:r>
            <w:r w:rsidR="00377102">
              <w:rPr>
                <w:rFonts w:cs="Arial"/>
                <w:sz w:val="22"/>
                <w:szCs w:val="22"/>
              </w:rPr>
              <w:t>ha</w:t>
            </w:r>
            <w:r w:rsidR="00CB2426">
              <w:rPr>
                <w:rFonts w:cs="Arial"/>
                <w:sz w:val="22"/>
                <w:szCs w:val="22"/>
              </w:rPr>
              <w:t>ve</w:t>
            </w:r>
            <w:r w:rsidR="00377102">
              <w:rPr>
                <w:rFonts w:cs="Arial"/>
                <w:sz w:val="22"/>
                <w:szCs w:val="22"/>
              </w:rPr>
              <w:t xml:space="preserve"> been</w:t>
            </w:r>
            <w:r w:rsidR="00377102" w:rsidRPr="00082BDE">
              <w:rPr>
                <w:rFonts w:cs="Arial"/>
                <w:sz w:val="22"/>
                <w:szCs w:val="22"/>
              </w:rPr>
              <w:t xml:space="preserve"> </w:t>
            </w:r>
            <w:r w:rsidRPr="00082BDE">
              <w:rPr>
                <w:rFonts w:cs="Arial"/>
                <w:sz w:val="22"/>
                <w:szCs w:val="22"/>
              </w:rPr>
              <w:t xml:space="preserve">escalated from the Teachers’ Pensions Administrative Review Group (TPARG). </w:t>
            </w:r>
          </w:p>
          <w:p w14:paraId="7F06416E" w14:textId="4ED268A9" w:rsidR="00657EDC" w:rsidRPr="00082BDE" w:rsidRDefault="00657EDC" w:rsidP="00657EDC">
            <w:pPr>
              <w:pStyle w:val="DeptBullets"/>
              <w:numPr>
                <w:ilvl w:val="0"/>
                <w:numId w:val="7"/>
              </w:numPr>
              <w:spacing w:after="0"/>
              <w:ind w:left="344" w:hanging="283"/>
              <w:rPr>
                <w:rFonts w:cs="Arial"/>
                <w:sz w:val="22"/>
                <w:szCs w:val="22"/>
              </w:rPr>
            </w:pPr>
            <w:r w:rsidRPr="00082BDE">
              <w:rPr>
                <w:rFonts w:cs="Arial"/>
                <w:sz w:val="22"/>
                <w:szCs w:val="22"/>
              </w:rPr>
              <w:t xml:space="preserve">Firstly, </w:t>
            </w:r>
            <w:r w:rsidRPr="00082BDE">
              <w:rPr>
                <w:rFonts w:cs="Arial"/>
                <w:bCs/>
                <w:color w:val="000000" w:themeColor="text1"/>
                <w:sz w:val="22"/>
                <w:szCs w:val="22"/>
              </w:rPr>
              <w:t>concerns ha</w:t>
            </w:r>
            <w:r w:rsidR="0084496D">
              <w:rPr>
                <w:rFonts w:cs="Arial"/>
                <w:bCs/>
                <w:color w:val="000000" w:themeColor="text1"/>
                <w:sz w:val="22"/>
                <w:szCs w:val="22"/>
              </w:rPr>
              <w:t>ve</w:t>
            </w:r>
            <w:r w:rsidRPr="00082BDE">
              <w:rPr>
                <w:rFonts w:cs="Arial"/>
                <w:bCs/>
                <w:color w:val="000000" w:themeColor="text1"/>
                <w:sz w:val="22"/>
                <w:szCs w:val="22"/>
              </w:rPr>
              <w:t xml:space="preserve"> been raised regarding the significant manual intervention required for payroll software and MCR onboarding</w:t>
            </w:r>
            <w:r w:rsidR="00AF06F5">
              <w:rPr>
                <w:rFonts w:cs="Arial"/>
                <w:bCs/>
                <w:color w:val="000000" w:themeColor="text1"/>
                <w:sz w:val="22"/>
                <w:szCs w:val="22"/>
              </w:rPr>
              <w:t>.</w:t>
            </w:r>
            <w:r w:rsidRPr="00082BDE">
              <w:rPr>
                <w:rFonts w:cs="Arial"/>
                <w:sz w:val="22"/>
                <w:szCs w:val="22"/>
              </w:rPr>
              <w:t xml:space="preserve"> </w:t>
            </w:r>
            <w:r w:rsidR="00AF06F5">
              <w:rPr>
                <w:rFonts w:cs="Arial"/>
                <w:sz w:val="22"/>
                <w:szCs w:val="22"/>
              </w:rPr>
              <w:t>S</w:t>
            </w:r>
            <w:r w:rsidRPr="00082BDE">
              <w:rPr>
                <w:rFonts w:cs="Arial"/>
                <w:sz w:val="22"/>
                <w:szCs w:val="22"/>
              </w:rPr>
              <w:t>econdly, there were concerns regarding the potential additional resource required for TP to continue to effectively support onboarding.</w:t>
            </w:r>
          </w:p>
          <w:p w14:paraId="2E090A54" w14:textId="732B915B" w:rsidR="00657EDC" w:rsidRPr="00082BDE" w:rsidRDefault="00657EDC" w:rsidP="00657EDC">
            <w:pPr>
              <w:pStyle w:val="DeptBullets"/>
              <w:numPr>
                <w:ilvl w:val="0"/>
                <w:numId w:val="7"/>
              </w:numPr>
              <w:spacing w:after="0"/>
              <w:ind w:left="344" w:hanging="283"/>
              <w:rPr>
                <w:rFonts w:cs="Arial"/>
                <w:sz w:val="22"/>
                <w:szCs w:val="22"/>
              </w:rPr>
            </w:pPr>
            <w:r w:rsidRPr="00082BDE">
              <w:rPr>
                <w:rFonts w:cs="Arial"/>
                <w:sz w:val="22"/>
                <w:szCs w:val="22"/>
              </w:rPr>
              <w:t>AL advised that progress ha</w:t>
            </w:r>
            <w:r w:rsidR="0084496D">
              <w:rPr>
                <w:rFonts w:cs="Arial"/>
                <w:sz w:val="22"/>
                <w:szCs w:val="22"/>
              </w:rPr>
              <w:t>s</w:t>
            </w:r>
            <w:r w:rsidRPr="00082BDE">
              <w:rPr>
                <w:rFonts w:cs="Arial"/>
                <w:sz w:val="22"/>
                <w:szCs w:val="22"/>
              </w:rPr>
              <w:t xml:space="preserve"> been made regarding additional resource. The Department had viewed </w:t>
            </w:r>
            <w:proofErr w:type="gramStart"/>
            <w:r w:rsidRPr="00082BDE">
              <w:rPr>
                <w:rFonts w:cs="Arial"/>
                <w:sz w:val="22"/>
                <w:szCs w:val="22"/>
              </w:rPr>
              <w:t>TP’s</w:t>
            </w:r>
            <w:proofErr w:type="gramEnd"/>
            <w:r w:rsidRPr="00082BDE">
              <w:rPr>
                <w:rFonts w:cs="Arial"/>
                <w:sz w:val="22"/>
                <w:szCs w:val="22"/>
              </w:rPr>
              <w:t xml:space="preserve"> replan and presented it to the joint assurance committee. Funding had been approved for additional resource, but the contract ha</w:t>
            </w:r>
            <w:r w:rsidR="001305AB">
              <w:rPr>
                <w:rFonts w:cs="Arial"/>
                <w:sz w:val="22"/>
                <w:szCs w:val="22"/>
              </w:rPr>
              <w:t>s</w:t>
            </w:r>
            <w:r w:rsidRPr="00082BDE">
              <w:rPr>
                <w:rFonts w:cs="Arial"/>
                <w:sz w:val="22"/>
                <w:szCs w:val="22"/>
              </w:rPr>
              <w:t xml:space="preserve"> not yet been signed.</w:t>
            </w:r>
          </w:p>
          <w:p w14:paraId="2BDE0B9D" w14:textId="77777777" w:rsidR="00657EDC" w:rsidRPr="00082BDE" w:rsidRDefault="00657EDC" w:rsidP="00657EDC">
            <w:pPr>
              <w:pStyle w:val="DeptBullets"/>
              <w:numPr>
                <w:ilvl w:val="0"/>
                <w:numId w:val="0"/>
              </w:numPr>
              <w:spacing w:after="0"/>
              <w:ind w:left="344"/>
              <w:rPr>
                <w:rFonts w:cs="Arial"/>
                <w:sz w:val="22"/>
                <w:szCs w:val="22"/>
              </w:rPr>
            </w:pPr>
          </w:p>
          <w:p w14:paraId="00704A60" w14:textId="77777777" w:rsidR="00657EDC" w:rsidRPr="00082BDE" w:rsidRDefault="00657EDC" w:rsidP="00657EDC">
            <w:pPr>
              <w:pStyle w:val="DeptBullets"/>
              <w:numPr>
                <w:ilvl w:val="0"/>
                <w:numId w:val="0"/>
              </w:numPr>
              <w:spacing w:after="0"/>
              <w:ind w:left="720" w:hanging="360"/>
              <w:rPr>
                <w:rFonts w:cs="Arial"/>
                <w:b/>
                <w:bCs/>
                <w:sz w:val="22"/>
                <w:szCs w:val="22"/>
              </w:rPr>
            </w:pPr>
            <w:r w:rsidRPr="00082BDE">
              <w:rPr>
                <w:rFonts w:cs="Arial"/>
                <w:b/>
                <w:bCs/>
                <w:sz w:val="22"/>
                <w:szCs w:val="22"/>
              </w:rPr>
              <w:t>Employer Portal and Web Forms</w:t>
            </w:r>
          </w:p>
          <w:p w14:paraId="6EE1EB29" w14:textId="77777777" w:rsidR="00657EDC" w:rsidRPr="00082BDE" w:rsidRDefault="00657EDC" w:rsidP="00657EDC">
            <w:pPr>
              <w:pStyle w:val="DeptBullets"/>
              <w:numPr>
                <w:ilvl w:val="0"/>
                <w:numId w:val="7"/>
              </w:numPr>
              <w:spacing w:after="0"/>
              <w:ind w:left="344" w:hanging="283"/>
              <w:rPr>
                <w:rFonts w:cs="Arial"/>
                <w:sz w:val="22"/>
                <w:szCs w:val="22"/>
              </w:rPr>
            </w:pPr>
            <w:r w:rsidRPr="00082BDE">
              <w:rPr>
                <w:rFonts w:cs="Arial"/>
                <w:sz w:val="22"/>
                <w:szCs w:val="22"/>
              </w:rPr>
              <w:t>JW explained that the Employer Portal securely held member and employer data. Updates had been made to the Portal’s security, largely due to General Data Protection Regulations (GDPR).</w:t>
            </w:r>
          </w:p>
          <w:p w14:paraId="6C077D21" w14:textId="7873DEC9" w:rsidR="00657EDC" w:rsidRPr="00082BDE" w:rsidRDefault="00657EDC" w:rsidP="00657EDC">
            <w:pPr>
              <w:pStyle w:val="DeptBullets"/>
              <w:numPr>
                <w:ilvl w:val="0"/>
                <w:numId w:val="7"/>
              </w:numPr>
              <w:spacing w:after="0"/>
              <w:ind w:left="344" w:hanging="283"/>
              <w:rPr>
                <w:rFonts w:cs="Arial"/>
                <w:sz w:val="22"/>
                <w:szCs w:val="22"/>
              </w:rPr>
            </w:pPr>
            <w:r w:rsidRPr="00082BDE">
              <w:rPr>
                <w:rFonts w:cs="Arial"/>
                <w:sz w:val="22"/>
                <w:szCs w:val="22"/>
              </w:rPr>
              <w:t>The updates were to ensure employers no longer had access to data they did not require, for example, historic data. Some information ha</w:t>
            </w:r>
            <w:r w:rsidR="0033557A">
              <w:rPr>
                <w:rFonts w:cs="Arial"/>
                <w:sz w:val="22"/>
                <w:szCs w:val="22"/>
              </w:rPr>
              <w:t>s</w:t>
            </w:r>
            <w:r w:rsidRPr="00082BDE">
              <w:rPr>
                <w:rFonts w:cs="Arial"/>
                <w:sz w:val="22"/>
                <w:szCs w:val="22"/>
              </w:rPr>
              <w:t xml:space="preserve"> also been altered to read-only content.</w:t>
            </w:r>
          </w:p>
          <w:p w14:paraId="76583C51" w14:textId="554C8FCE" w:rsidR="00657EDC" w:rsidRPr="00082BDE" w:rsidRDefault="00657EDC" w:rsidP="00657EDC">
            <w:pPr>
              <w:pStyle w:val="DeptBullets"/>
              <w:numPr>
                <w:ilvl w:val="0"/>
                <w:numId w:val="7"/>
              </w:numPr>
              <w:spacing w:after="0"/>
              <w:ind w:left="344" w:hanging="283"/>
              <w:rPr>
                <w:rFonts w:cs="Arial"/>
                <w:sz w:val="22"/>
                <w:szCs w:val="22"/>
              </w:rPr>
            </w:pPr>
            <w:r w:rsidRPr="00082BDE">
              <w:rPr>
                <w:rFonts w:cs="Arial"/>
                <w:sz w:val="22"/>
                <w:szCs w:val="22"/>
              </w:rPr>
              <w:t>Access to the portal ha</w:t>
            </w:r>
            <w:r w:rsidR="0033557A">
              <w:rPr>
                <w:rFonts w:cs="Arial"/>
                <w:sz w:val="22"/>
                <w:szCs w:val="22"/>
              </w:rPr>
              <w:t>s</w:t>
            </w:r>
            <w:r w:rsidRPr="00082BDE">
              <w:rPr>
                <w:rFonts w:cs="Arial"/>
                <w:sz w:val="22"/>
                <w:szCs w:val="22"/>
              </w:rPr>
              <w:t xml:space="preserve"> been limited and there was now a primary contact at each</w:t>
            </w:r>
            <w:r w:rsidR="009B0D71">
              <w:rPr>
                <w:rFonts w:cs="Arial"/>
                <w:sz w:val="22"/>
                <w:szCs w:val="22"/>
              </w:rPr>
              <w:t xml:space="preserve"> </w:t>
            </w:r>
            <w:r w:rsidRPr="00082BDE">
              <w:rPr>
                <w:rFonts w:cs="Arial"/>
                <w:sz w:val="22"/>
                <w:szCs w:val="22"/>
              </w:rPr>
              <w:t xml:space="preserve">establishment who could </w:t>
            </w:r>
            <w:r w:rsidR="003676CE">
              <w:rPr>
                <w:rFonts w:cs="Arial"/>
                <w:sz w:val="22"/>
                <w:szCs w:val="22"/>
              </w:rPr>
              <w:t>provide</w:t>
            </w:r>
            <w:r w:rsidR="003676CE" w:rsidRPr="00082BDE">
              <w:rPr>
                <w:rFonts w:cs="Arial"/>
                <w:sz w:val="22"/>
                <w:szCs w:val="22"/>
              </w:rPr>
              <w:t xml:space="preserve"> </w:t>
            </w:r>
            <w:r w:rsidRPr="00082BDE">
              <w:rPr>
                <w:rFonts w:cs="Arial"/>
                <w:sz w:val="22"/>
                <w:szCs w:val="22"/>
              </w:rPr>
              <w:t>and revoke access.</w:t>
            </w:r>
          </w:p>
          <w:p w14:paraId="320EEDD5" w14:textId="572EED1F" w:rsidR="00657EDC" w:rsidRPr="00082BDE" w:rsidRDefault="00657EDC" w:rsidP="00657EDC">
            <w:pPr>
              <w:pStyle w:val="DeptBullets"/>
              <w:numPr>
                <w:ilvl w:val="0"/>
                <w:numId w:val="7"/>
              </w:numPr>
              <w:spacing w:after="0"/>
              <w:ind w:left="344" w:hanging="283"/>
              <w:rPr>
                <w:rFonts w:cs="Arial"/>
                <w:sz w:val="22"/>
                <w:szCs w:val="22"/>
              </w:rPr>
            </w:pPr>
            <w:r w:rsidRPr="00082BDE">
              <w:rPr>
                <w:rFonts w:cs="Arial"/>
                <w:sz w:val="22"/>
                <w:szCs w:val="22"/>
              </w:rPr>
              <w:t>As part of TP’s continuous improvement programme</w:t>
            </w:r>
            <w:r w:rsidR="003676CE">
              <w:rPr>
                <w:rFonts w:cs="Arial"/>
                <w:sz w:val="22"/>
                <w:szCs w:val="22"/>
              </w:rPr>
              <w:t>,</w:t>
            </w:r>
            <w:r w:rsidRPr="00082BDE">
              <w:rPr>
                <w:rFonts w:cs="Arial"/>
                <w:sz w:val="22"/>
                <w:szCs w:val="22"/>
              </w:rPr>
              <w:t xml:space="preserve"> some forms ha</w:t>
            </w:r>
            <w:r w:rsidR="00644B4C">
              <w:rPr>
                <w:rFonts w:cs="Arial"/>
                <w:sz w:val="22"/>
                <w:szCs w:val="22"/>
              </w:rPr>
              <w:t>ve</w:t>
            </w:r>
            <w:r w:rsidRPr="00082BDE">
              <w:rPr>
                <w:rFonts w:cs="Arial"/>
                <w:sz w:val="22"/>
                <w:szCs w:val="22"/>
              </w:rPr>
              <w:t xml:space="preserve"> been made available online, such as notification of death, pensions on divorce, election to join and scheme pays.</w:t>
            </w:r>
          </w:p>
          <w:p w14:paraId="01C6C858" w14:textId="77777777" w:rsidR="00657EDC" w:rsidRPr="00082BDE" w:rsidRDefault="00657EDC" w:rsidP="00657EDC">
            <w:pPr>
              <w:pStyle w:val="DeptBullets"/>
              <w:numPr>
                <w:ilvl w:val="0"/>
                <w:numId w:val="0"/>
              </w:numPr>
              <w:spacing w:after="0"/>
              <w:ind w:left="720" w:hanging="360"/>
              <w:rPr>
                <w:rFonts w:cs="Arial"/>
                <w:sz w:val="22"/>
                <w:szCs w:val="22"/>
              </w:rPr>
            </w:pPr>
          </w:p>
          <w:p w14:paraId="5429FF78" w14:textId="466896B2" w:rsidR="00657EDC" w:rsidRPr="00082BDE" w:rsidRDefault="00657EDC" w:rsidP="00657EDC">
            <w:pPr>
              <w:pStyle w:val="DeptBullets"/>
              <w:numPr>
                <w:ilvl w:val="0"/>
                <w:numId w:val="0"/>
              </w:numPr>
              <w:tabs>
                <w:tab w:val="left" w:pos="720"/>
              </w:tabs>
              <w:spacing w:after="0"/>
              <w:rPr>
                <w:rFonts w:cs="Arial"/>
                <w:sz w:val="22"/>
                <w:szCs w:val="22"/>
              </w:rPr>
            </w:pPr>
          </w:p>
        </w:tc>
        <w:tc>
          <w:tcPr>
            <w:tcW w:w="992" w:type="dxa"/>
          </w:tcPr>
          <w:p w14:paraId="6A3A81F3" w14:textId="5BE8C396" w:rsidR="00657EDC" w:rsidRPr="00082BDE" w:rsidRDefault="00657EDC" w:rsidP="00657EDC">
            <w:pPr>
              <w:pStyle w:val="DeptBullets"/>
              <w:numPr>
                <w:ilvl w:val="0"/>
                <w:numId w:val="0"/>
              </w:numPr>
              <w:spacing w:after="0"/>
              <w:rPr>
                <w:rFonts w:cs="Arial"/>
                <w:sz w:val="22"/>
                <w:szCs w:val="22"/>
              </w:rPr>
            </w:pPr>
          </w:p>
        </w:tc>
      </w:tr>
      <w:tr w:rsidR="00657EDC" w:rsidRPr="00082BDE" w14:paraId="727A9E5D" w14:textId="77777777" w:rsidTr="5884FA30">
        <w:trPr>
          <w:trHeight w:val="416"/>
        </w:trPr>
        <w:tc>
          <w:tcPr>
            <w:tcW w:w="993" w:type="dxa"/>
          </w:tcPr>
          <w:p w14:paraId="492E3A7B" w14:textId="49813E64" w:rsidR="00657EDC" w:rsidRPr="00082BDE" w:rsidRDefault="00657EDC" w:rsidP="00657EDC">
            <w:pPr>
              <w:pStyle w:val="DeptBullets"/>
              <w:numPr>
                <w:ilvl w:val="0"/>
                <w:numId w:val="0"/>
              </w:numPr>
              <w:spacing w:after="0"/>
              <w:rPr>
                <w:rFonts w:cs="Arial"/>
                <w:sz w:val="22"/>
                <w:szCs w:val="22"/>
              </w:rPr>
            </w:pPr>
            <w:r w:rsidRPr="00082BDE">
              <w:rPr>
                <w:rFonts w:cs="Arial"/>
                <w:sz w:val="22"/>
                <w:szCs w:val="22"/>
              </w:rPr>
              <w:lastRenderedPageBreak/>
              <w:t>Agenda item 7</w:t>
            </w:r>
          </w:p>
        </w:tc>
        <w:tc>
          <w:tcPr>
            <w:tcW w:w="7400" w:type="dxa"/>
          </w:tcPr>
          <w:p w14:paraId="19132557" w14:textId="77777777" w:rsidR="00657EDC" w:rsidRPr="00082BDE" w:rsidRDefault="00657EDC" w:rsidP="00657EDC">
            <w:pPr>
              <w:pStyle w:val="DeptBullets"/>
              <w:numPr>
                <w:ilvl w:val="0"/>
                <w:numId w:val="0"/>
              </w:numPr>
              <w:tabs>
                <w:tab w:val="left" w:pos="444"/>
              </w:tabs>
              <w:spacing w:after="0"/>
              <w:rPr>
                <w:rFonts w:cs="Arial"/>
                <w:b/>
                <w:bCs/>
                <w:sz w:val="22"/>
                <w:szCs w:val="22"/>
              </w:rPr>
            </w:pPr>
            <w:r w:rsidRPr="00082BDE">
              <w:rPr>
                <w:rFonts w:cs="Arial"/>
                <w:b/>
                <w:bCs/>
                <w:sz w:val="22"/>
                <w:szCs w:val="22"/>
              </w:rPr>
              <w:t>Managing Risk and Internal Controls sub-committee update:</w:t>
            </w:r>
          </w:p>
          <w:p w14:paraId="0E8C3AF9" w14:textId="77777777" w:rsidR="00657EDC" w:rsidRPr="00082BDE" w:rsidRDefault="00657EDC" w:rsidP="00657EDC">
            <w:pPr>
              <w:pStyle w:val="DeptBullets"/>
              <w:numPr>
                <w:ilvl w:val="0"/>
                <w:numId w:val="0"/>
              </w:numPr>
              <w:tabs>
                <w:tab w:val="left" w:pos="444"/>
              </w:tabs>
              <w:spacing w:after="0"/>
              <w:rPr>
                <w:rFonts w:cs="Arial"/>
                <w:b/>
                <w:bCs/>
                <w:sz w:val="22"/>
                <w:szCs w:val="22"/>
              </w:rPr>
            </w:pPr>
          </w:p>
          <w:p w14:paraId="20811450" w14:textId="007FBBA9" w:rsidR="00657EDC" w:rsidRPr="00082BDE" w:rsidRDefault="00657EDC" w:rsidP="00657EDC">
            <w:pPr>
              <w:pStyle w:val="DeptBullets"/>
              <w:numPr>
                <w:ilvl w:val="0"/>
                <w:numId w:val="18"/>
              </w:numPr>
              <w:tabs>
                <w:tab w:val="left" w:pos="444"/>
              </w:tabs>
              <w:spacing w:after="0"/>
              <w:rPr>
                <w:rFonts w:cs="Arial"/>
                <w:b/>
                <w:bCs/>
                <w:sz w:val="22"/>
                <w:szCs w:val="22"/>
              </w:rPr>
            </w:pPr>
            <w:r w:rsidRPr="00082BDE">
              <w:rPr>
                <w:rFonts w:cs="Arial"/>
                <w:sz w:val="22"/>
                <w:szCs w:val="22"/>
              </w:rPr>
              <w:t>SA provided an overview of the topics discussed</w:t>
            </w:r>
            <w:r w:rsidR="00CA24CF">
              <w:rPr>
                <w:rFonts w:cs="Arial"/>
                <w:sz w:val="22"/>
                <w:szCs w:val="22"/>
              </w:rPr>
              <w:t>.</w:t>
            </w:r>
          </w:p>
          <w:p w14:paraId="12F4FE5B" w14:textId="77777777" w:rsidR="00657EDC" w:rsidRPr="00082BDE" w:rsidRDefault="00657EDC" w:rsidP="00657EDC">
            <w:pPr>
              <w:pStyle w:val="DeptBullets"/>
              <w:numPr>
                <w:ilvl w:val="0"/>
                <w:numId w:val="0"/>
              </w:numPr>
              <w:tabs>
                <w:tab w:val="left" w:pos="444"/>
              </w:tabs>
              <w:spacing w:after="0"/>
              <w:rPr>
                <w:rFonts w:cs="Arial"/>
                <w:b/>
                <w:bCs/>
                <w:sz w:val="22"/>
                <w:szCs w:val="22"/>
              </w:rPr>
            </w:pPr>
          </w:p>
          <w:p w14:paraId="5BCEB2DD" w14:textId="440A602E" w:rsidR="00657EDC" w:rsidRPr="00082BDE" w:rsidRDefault="00657EDC" w:rsidP="00657EDC">
            <w:pPr>
              <w:pStyle w:val="DeptBullets"/>
              <w:numPr>
                <w:ilvl w:val="0"/>
                <w:numId w:val="0"/>
              </w:numPr>
              <w:tabs>
                <w:tab w:val="left" w:pos="444"/>
              </w:tabs>
              <w:spacing w:after="0"/>
              <w:rPr>
                <w:rFonts w:cs="Arial"/>
                <w:b/>
                <w:bCs/>
                <w:sz w:val="22"/>
                <w:szCs w:val="22"/>
              </w:rPr>
            </w:pPr>
            <w:r w:rsidRPr="00082BDE">
              <w:rPr>
                <w:rFonts w:cs="Arial"/>
                <w:b/>
                <w:bCs/>
                <w:sz w:val="22"/>
                <w:szCs w:val="22"/>
              </w:rPr>
              <w:t>Portfolio Executive Summary (to be discussed at Item 12)</w:t>
            </w:r>
          </w:p>
          <w:p w14:paraId="1E34B7D4" w14:textId="5D77CCB5" w:rsidR="00657EDC" w:rsidRPr="00082BDE" w:rsidRDefault="00657EDC" w:rsidP="00CE4476">
            <w:pPr>
              <w:pStyle w:val="DeptBullets"/>
              <w:numPr>
                <w:ilvl w:val="0"/>
                <w:numId w:val="13"/>
              </w:numPr>
              <w:tabs>
                <w:tab w:val="left" w:pos="444"/>
              </w:tabs>
              <w:spacing w:after="0"/>
              <w:ind w:left="360"/>
              <w:rPr>
                <w:rFonts w:cs="Arial"/>
                <w:sz w:val="22"/>
                <w:szCs w:val="22"/>
              </w:rPr>
            </w:pPr>
            <w:r w:rsidRPr="00082BDE">
              <w:rPr>
                <w:rFonts w:cs="Arial"/>
                <w:sz w:val="22"/>
                <w:szCs w:val="22"/>
              </w:rPr>
              <w:t xml:space="preserve">SA </w:t>
            </w:r>
            <w:r w:rsidR="001A6960" w:rsidRPr="00082BDE">
              <w:rPr>
                <w:rFonts w:cs="Arial"/>
                <w:sz w:val="22"/>
                <w:szCs w:val="22"/>
              </w:rPr>
              <w:t>noted that the Portfolio Executive Summary would be discussed at item 12 on the agenda</w:t>
            </w:r>
            <w:r w:rsidR="00243386">
              <w:rPr>
                <w:rFonts w:cs="Arial"/>
                <w:sz w:val="22"/>
                <w:szCs w:val="22"/>
              </w:rPr>
              <w:t>.</w:t>
            </w:r>
          </w:p>
          <w:p w14:paraId="47B11C59" w14:textId="77777777" w:rsidR="001A6960" w:rsidRPr="00082BDE" w:rsidRDefault="001A6960" w:rsidP="00657EDC">
            <w:pPr>
              <w:pStyle w:val="DeptBullets"/>
              <w:numPr>
                <w:ilvl w:val="0"/>
                <w:numId w:val="0"/>
              </w:numPr>
              <w:tabs>
                <w:tab w:val="left" w:pos="444"/>
              </w:tabs>
              <w:spacing w:after="0"/>
              <w:ind w:left="360"/>
              <w:rPr>
                <w:rFonts w:cs="Arial"/>
                <w:b/>
                <w:bCs/>
                <w:sz w:val="22"/>
                <w:szCs w:val="22"/>
              </w:rPr>
            </w:pPr>
          </w:p>
          <w:p w14:paraId="7D54B933" w14:textId="40DF41B3" w:rsidR="005C698E" w:rsidRPr="00082BDE" w:rsidRDefault="00657EDC" w:rsidP="005C698E">
            <w:pPr>
              <w:pStyle w:val="DeptBullets"/>
              <w:numPr>
                <w:ilvl w:val="0"/>
                <w:numId w:val="0"/>
              </w:numPr>
              <w:tabs>
                <w:tab w:val="left" w:pos="444"/>
              </w:tabs>
              <w:spacing w:after="0"/>
              <w:rPr>
                <w:rFonts w:cs="Arial"/>
                <w:b/>
                <w:bCs/>
                <w:sz w:val="22"/>
                <w:szCs w:val="22"/>
              </w:rPr>
            </w:pPr>
            <w:r w:rsidRPr="00082BDE">
              <w:rPr>
                <w:rFonts w:cs="Arial"/>
                <w:b/>
                <w:bCs/>
                <w:sz w:val="22"/>
                <w:szCs w:val="22"/>
              </w:rPr>
              <w:t>Monthly Contributions Reconciliation (MCR)</w:t>
            </w:r>
          </w:p>
          <w:p w14:paraId="0E4F7BA4" w14:textId="77777777" w:rsidR="005C698E" w:rsidRPr="00082BDE" w:rsidRDefault="005C698E" w:rsidP="005C698E">
            <w:pPr>
              <w:pStyle w:val="DeptBullets"/>
              <w:numPr>
                <w:ilvl w:val="0"/>
                <w:numId w:val="13"/>
              </w:numPr>
              <w:tabs>
                <w:tab w:val="left" w:pos="444"/>
              </w:tabs>
              <w:spacing w:after="0"/>
              <w:ind w:left="360"/>
              <w:rPr>
                <w:rFonts w:cs="Arial"/>
                <w:sz w:val="22"/>
                <w:szCs w:val="22"/>
              </w:rPr>
            </w:pPr>
            <w:r w:rsidRPr="00082BDE">
              <w:rPr>
                <w:rFonts w:cs="Arial"/>
                <w:sz w:val="22"/>
                <w:szCs w:val="22"/>
              </w:rPr>
              <w:t xml:space="preserve">SA explained that the sub-committee had noted the deadline of April 2024 and had discussed increasing resource as part of a solution to achieve this. </w:t>
            </w:r>
          </w:p>
          <w:p w14:paraId="069F33D9" w14:textId="42FB0C52" w:rsidR="005C698E" w:rsidRPr="00082BDE" w:rsidRDefault="005C698E" w:rsidP="005C698E">
            <w:pPr>
              <w:pStyle w:val="DeptBullets"/>
              <w:numPr>
                <w:ilvl w:val="0"/>
                <w:numId w:val="13"/>
              </w:numPr>
              <w:tabs>
                <w:tab w:val="left" w:pos="444"/>
              </w:tabs>
              <w:spacing w:after="0"/>
              <w:ind w:left="360"/>
              <w:rPr>
                <w:rFonts w:cs="Arial"/>
                <w:sz w:val="22"/>
                <w:szCs w:val="22"/>
              </w:rPr>
            </w:pPr>
            <w:r w:rsidRPr="00082BDE">
              <w:rPr>
                <w:rFonts w:cs="Arial"/>
                <w:sz w:val="22"/>
                <w:szCs w:val="22"/>
              </w:rPr>
              <w:t>The sub-committee had expressed concerns around the timeframe and whether it was achievable. They reflected</w:t>
            </w:r>
            <w:r w:rsidR="00773CE2">
              <w:rPr>
                <w:rFonts w:cs="Arial"/>
                <w:sz w:val="22"/>
                <w:szCs w:val="22"/>
              </w:rPr>
              <w:t xml:space="preserve"> that</w:t>
            </w:r>
            <w:r w:rsidRPr="00082BDE">
              <w:rPr>
                <w:rFonts w:cs="Arial"/>
                <w:sz w:val="22"/>
                <w:szCs w:val="22"/>
              </w:rPr>
              <w:t xml:space="preserve"> </w:t>
            </w:r>
            <w:r w:rsidR="00116B3C">
              <w:rPr>
                <w:rFonts w:cs="Arial"/>
                <w:sz w:val="22"/>
                <w:szCs w:val="22"/>
              </w:rPr>
              <w:t xml:space="preserve">some </w:t>
            </w:r>
            <w:r w:rsidRPr="00082BDE">
              <w:rPr>
                <w:rFonts w:cs="Arial"/>
                <w:sz w:val="22"/>
                <w:szCs w:val="22"/>
              </w:rPr>
              <w:t xml:space="preserve">employers </w:t>
            </w:r>
            <w:r w:rsidR="00116B3C">
              <w:rPr>
                <w:rFonts w:cs="Arial"/>
                <w:sz w:val="22"/>
                <w:szCs w:val="22"/>
              </w:rPr>
              <w:t xml:space="preserve">were </w:t>
            </w:r>
            <w:r w:rsidRPr="00082BDE">
              <w:rPr>
                <w:rFonts w:cs="Arial"/>
                <w:sz w:val="22"/>
                <w:szCs w:val="22"/>
              </w:rPr>
              <w:t>not co-operating</w:t>
            </w:r>
            <w:r w:rsidR="00773CE2">
              <w:rPr>
                <w:rFonts w:cs="Arial"/>
                <w:sz w:val="22"/>
                <w:szCs w:val="22"/>
              </w:rPr>
              <w:t>,</w:t>
            </w:r>
            <w:r w:rsidRPr="00082BDE">
              <w:rPr>
                <w:rFonts w:cs="Arial"/>
                <w:sz w:val="22"/>
                <w:szCs w:val="22"/>
              </w:rPr>
              <w:t xml:space="preserve"> but</w:t>
            </w:r>
            <w:r w:rsidR="00054A27">
              <w:rPr>
                <w:rFonts w:cs="Arial"/>
                <w:sz w:val="22"/>
                <w:szCs w:val="22"/>
              </w:rPr>
              <w:t xml:space="preserve"> some</w:t>
            </w:r>
            <w:r w:rsidRPr="00082BDE">
              <w:rPr>
                <w:rFonts w:cs="Arial"/>
                <w:sz w:val="22"/>
                <w:szCs w:val="22"/>
              </w:rPr>
              <w:t xml:space="preserve"> payroll providers </w:t>
            </w:r>
            <w:r w:rsidR="00054A27">
              <w:rPr>
                <w:rFonts w:cs="Arial"/>
                <w:sz w:val="22"/>
                <w:szCs w:val="22"/>
              </w:rPr>
              <w:t>weren’t either</w:t>
            </w:r>
            <w:r w:rsidRPr="00082BDE">
              <w:rPr>
                <w:rFonts w:cs="Arial"/>
                <w:sz w:val="22"/>
                <w:szCs w:val="22"/>
              </w:rPr>
              <w:t xml:space="preserve">. SA </w:t>
            </w:r>
            <w:r w:rsidR="00054A27">
              <w:rPr>
                <w:rFonts w:cs="Arial"/>
                <w:sz w:val="22"/>
                <w:szCs w:val="22"/>
              </w:rPr>
              <w:t>confirmed</w:t>
            </w:r>
            <w:r w:rsidR="00054A27" w:rsidRPr="00082BDE">
              <w:rPr>
                <w:rFonts w:cs="Arial"/>
                <w:sz w:val="22"/>
                <w:szCs w:val="22"/>
              </w:rPr>
              <w:t xml:space="preserve"> </w:t>
            </w:r>
            <w:r w:rsidRPr="00082BDE">
              <w:rPr>
                <w:rFonts w:cs="Arial"/>
                <w:sz w:val="22"/>
                <w:szCs w:val="22"/>
              </w:rPr>
              <w:t xml:space="preserve">that the sub-committee received assurance from the team </w:t>
            </w:r>
            <w:r w:rsidR="00F842BE">
              <w:rPr>
                <w:rFonts w:cs="Arial"/>
                <w:sz w:val="22"/>
                <w:szCs w:val="22"/>
              </w:rPr>
              <w:t>how</w:t>
            </w:r>
            <w:r w:rsidR="00DC04FF">
              <w:rPr>
                <w:rFonts w:cs="Arial"/>
                <w:sz w:val="22"/>
                <w:szCs w:val="22"/>
              </w:rPr>
              <w:t xml:space="preserve"> </w:t>
            </w:r>
            <w:r w:rsidRPr="00082BDE">
              <w:rPr>
                <w:rFonts w:cs="Arial"/>
                <w:sz w:val="22"/>
                <w:szCs w:val="22"/>
              </w:rPr>
              <w:t xml:space="preserve">this </w:t>
            </w:r>
            <w:r w:rsidR="00DC04FF">
              <w:rPr>
                <w:rFonts w:cs="Arial"/>
                <w:sz w:val="22"/>
                <w:szCs w:val="22"/>
              </w:rPr>
              <w:t xml:space="preserve">was </w:t>
            </w:r>
            <w:r w:rsidRPr="00082BDE">
              <w:rPr>
                <w:rFonts w:cs="Arial"/>
                <w:sz w:val="22"/>
                <w:szCs w:val="22"/>
              </w:rPr>
              <w:t>being managed.</w:t>
            </w:r>
          </w:p>
          <w:p w14:paraId="0BBF5DF6" w14:textId="2494C215" w:rsidR="00657EDC" w:rsidRPr="00082BDE" w:rsidRDefault="00657EDC" w:rsidP="00CE4476">
            <w:pPr>
              <w:pStyle w:val="DeptBullets"/>
              <w:numPr>
                <w:ilvl w:val="0"/>
                <w:numId w:val="0"/>
              </w:numPr>
              <w:tabs>
                <w:tab w:val="left" w:pos="444"/>
              </w:tabs>
              <w:spacing w:after="0"/>
              <w:ind w:left="360"/>
              <w:rPr>
                <w:rFonts w:cs="Arial"/>
                <w:sz w:val="22"/>
                <w:szCs w:val="22"/>
              </w:rPr>
            </w:pPr>
          </w:p>
          <w:p w14:paraId="47844FA7" w14:textId="0AC3E432" w:rsidR="00657EDC" w:rsidRPr="00082BDE" w:rsidRDefault="00683225" w:rsidP="00657EDC">
            <w:pPr>
              <w:pStyle w:val="DeptBullets"/>
              <w:numPr>
                <w:ilvl w:val="0"/>
                <w:numId w:val="0"/>
              </w:numPr>
              <w:tabs>
                <w:tab w:val="left" w:pos="444"/>
              </w:tabs>
              <w:spacing w:after="0"/>
              <w:rPr>
                <w:rFonts w:cs="Arial"/>
                <w:b/>
                <w:bCs/>
                <w:sz w:val="22"/>
                <w:szCs w:val="22"/>
              </w:rPr>
            </w:pPr>
            <w:r w:rsidRPr="00082BDE">
              <w:rPr>
                <w:rFonts w:cs="Arial"/>
                <w:b/>
                <w:bCs/>
                <w:sz w:val="22"/>
                <w:szCs w:val="22"/>
              </w:rPr>
              <w:t>Group Internal Audit (GIA)</w:t>
            </w:r>
          </w:p>
          <w:p w14:paraId="4C58E41F" w14:textId="02F2C0A6" w:rsidR="00BB5E34" w:rsidRPr="00082BDE" w:rsidRDefault="00BB5E34" w:rsidP="00BB5E34">
            <w:pPr>
              <w:pStyle w:val="DeptBullets"/>
              <w:numPr>
                <w:ilvl w:val="0"/>
                <w:numId w:val="13"/>
              </w:numPr>
              <w:tabs>
                <w:tab w:val="left" w:pos="444"/>
              </w:tabs>
              <w:spacing w:after="0"/>
              <w:ind w:left="360"/>
              <w:rPr>
                <w:rFonts w:cs="Arial"/>
                <w:b/>
                <w:bCs/>
                <w:sz w:val="22"/>
                <w:szCs w:val="22"/>
              </w:rPr>
            </w:pPr>
            <w:r w:rsidRPr="00082BDE">
              <w:rPr>
                <w:rFonts w:cs="Arial"/>
                <w:sz w:val="22"/>
                <w:szCs w:val="22"/>
              </w:rPr>
              <w:t xml:space="preserve">The sub-committee discussed the programme of GIA topics which take place throughout the year. SA noted the progress of each topic. She highlighted that there were some overdue actions from the previous </w:t>
            </w:r>
            <w:proofErr w:type="gramStart"/>
            <w:r w:rsidRPr="00082BDE">
              <w:rPr>
                <w:rFonts w:cs="Arial"/>
                <w:sz w:val="22"/>
                <w:szCs w:val="22"/>
              </w:rPr>
              <w:t>quarter</w:t>
            </w:r>
            <w:proofErr w:type="gramEnd"/>
            <w:r w:rsidRPr="00082BDE">
              <w:rPr>
                <w:rFonts w:cs="Arial"/>
                <w:sz w:val="22"/>
                <w:szCs w:val="22"/>
              </w:rPr>
              <w:t xml:space="preserve"> but most were on track and the sub-committee felt assured the team were making appropriate progress.</w:t>
            </w:r>
          </w:p>
          <w:p w14:paraId="7AEC1893" w14:textId="50938951" w:rsidR="00BB5E34" w:rsidRPr="00082BDE" w:rsidRDefault="00BB5E34" w:rsidP="00BB5E34">
            <w:pPr>
              <w:pStyle w:val="DeptBullets"/>
              <w:numPr>
                <w:ilvl w:val="0"/>
                <w:numId w:val="13"/>
              </w:numPr>
              <w:tabs>
                <w:tab w:val="left" w:pos="444"/>
              </w:tabs>
              <w:spacing w:after="0"/>
              <w:ind w:left="360"/>
              <w:rPr>
                <w:rFonts w:cs="Arial"/>
                <w:b/>
                <w:bCs/>
                <w:sz w:val="22"/>
                <w:szCs w:val="22"/>
              </w:rPr>
            </w:pPr>
            <w:r w:rsidRPr="00082BDE">
              <w:rPr>
                <w:rFonts w:cs="Arial"/>
                <w:sz w:val="22"/>
                <w:szCs w:val="22"/>
              </w:rPr>
              <w:t>NM asked if each internal audit report was seen by the sub-committee. SA explained that the committee see executive summaries. NM recognised</w:t>
            </w:r>
            <w:r w:rsidR="002D3677">
              <w:rPr>
                <w:rFonts w:cs="Arial"/>
                <w:sz w:val="22"/>
                <w:szCs w:val="22"/>
              </w:rPr>
              <w:t xml:space="preserve"> this </w:t>
            </w:r>
            <w:r w:rsidRPr="00082BDE">
              <w:rPr>
                <w:rFonts w:cs="Arial"/>
                <w:sz w:val="22"/>
                <w:szCs w:val="22"/>
              </w:rPr>
              <w:t xml:space="preserve">was a step forward to ensuring a robust understanding of what each audit report has explored. SA noted that it may be helpful to ask for the full report </w:t>
            </w:r>
            <w:r w:rsidR="00880FB6">
              <w:rPr>
                <w:rFonts w:cs="Arial"/>
                <w:sz w:val="22"/>
                <w:szCs w:val="22"/>
              </w:rPr>
              <w:t xml:space="preserve">or </w:t>
            </w:r>
            <w:r w:rsidRPr="00082BDE">
              <w:rPr>
                <w:rFonts w:cs="Arial"/>
                <w:sz w:val="22"/>
                <w:szCs w:val="22"/>
              </w:rPr>
              <w:t xml:space="preserve">greater </w:t>
            </w:r>
            <w:r w:rsidR="00880FB6">
              <w:rPr>
                <w:rFonts w:cs="Arial"/>
                <w:sz w:val="22"/>
                <w:szCs w:val="22"/>
              </w:rPr>
              <w:t>detail</w:t>
            </w:r>
            <w:r w:rsidRPr="00082BDE">
              <w:rPr>
                <w:rFonts w:cs="Arial"/>
                <w:sz w:val="22"/>
                <w:szCs w:val="22"/>
              </w:rPr>
              <w:t xml:space="preserve">. </w:t>
            </w:r>
            <w:r w:rsidR="005302D3">
              <w:rPr>
                <w:rFonts w:cs="Arial"/>
                <w:sz w:val="22"/>
                <w:szCs w:val="22"/>
              </w:rPr>
              <w:t>SA</w:t>
            </w:r>
            <w:r w:rsidR="005302D3" w:rsidRPr="00082BDE">
              <w:rPr>
                <w:rFonts w:cs="Arial"/>
                <w:sz w:val="22"/>
                <w:szCs w:val="22"/>
              </w:rPr>
              <w:t xml:space="preserve"> </w:t>
            </w:r>
            <w:r w:rsidRPr="00082BDE">
              <w:rPr>
                <w:rFonts w:cs="Arial"/>
                <w:sz w:val="22"/>
                <w:szCs w:val="22"/>
              </w:rPr>
              <w:t>will take this as an action.</w:t>
            </w:r>
          </w:p>
          <w:p w14:paraId="0D865D13" w14:textId="3AABB467" w:rsidR="00683225" w:rsidRPr="00082BDE" w:rsidRDefault="00BB5E34" w:rsidP="00B20BEB">
            <w:pPr>
              <w:pStyle w:val="DeptBullets"/>
              <w:numPr>
                <w:ilvl w:val="0"/>
                <w:numId w:val="13"/>
              </w:numPr>
              <w:tabs>
                <w:tab w:val="left" w:pos="444"/>
              </w:tabs>
              <w:spacing w:after="0"/>
              <w:ind w:left="360"/>
              <w:rPr>
                <w:rFonts w:cs="Arial"/>
                <w:b/>
                <w:bCs/>
                <w:sz w:val="22"/>
                <w:szCs w:val="22"/>
              </w:rPr>
            </w:pPr>
            <w:r w:rsidRPr="00082BDE">
              <w:rPr>
                <w:rFonts w:cs="Arial"/>
                <w:sz w:val="22"/>
                <w:szCs w:val="22"/>
              </w:rPr>
              <w:t xml:space="preserve">LS </w:t>
            </w:r>
            <w:r w:rsidR="006D3CAE">
              <w:rPr>
                <w:rFonts w:cs="Arial"/>
                <w:sz w:val="22"/>
                <w:szCs w:val="22"/>
              </w:rPr>
              <w:t>queried why</w:t>
            </w:r>
            <w:r w:rsidR="006D3CAE" w:rsidRPr="00082BDE">
              <w:rPr>
                <w:rFonts w:cs="Arial"/>
                <w:sz w:val="22"/>
                <w:szCs w:val="22"/>
              </w:rPr>
              <w:t xml:space="preserve"> </w:t>
            </w:r>
            <w:r w:rsidRPr="00082BDE">
              <w:rPr>
                <w:rFonts w:cs="Arial"/>
                <w:sz w:val="22"/>
                <w:szCs w:val="22"/>
              </w:rPr>
              <w:t xml:space="preserve">the due date on audit action ‘TPS – Debtors Control Account Remediation’ </w:t>
            </w:r>
            <w:r w:rsidR="00AE5DD5">
              <w:rPr>
                <w:rFonts w:cs="Arial"/>
                <w:sz w:val="22"/>
                <w:szCs w:val="22"/>
              </w:rPr>
              <w:t xml:space="preserve">was </w:t>
            </w:r>
            <w:r w:rsidRPr="00082BDE">
              <w:rPr>
                <w:rFonts w:cs="Arial"/>
                <w:sz w:val="22"/>
                <w:szCs w:val="22"/>
              </w:rPr>
              <w:t>crossed out. SA explained that it had taken longer than originally anticipated so had been rescheduled. She advised this was not complete at the time of the sub-committee meeting, but it was on track</w:t>
            </w:r>
            <w:r w:rsidR="00410EDC">
              <w:rPr>
                <w:rFonts w:cs="Arial"/>
                <w:sz w:val="22"/>
                <w:szCs w:val="22"/>
              </w:rPr>
              <w:t>,</w:t>
            </w:r>
            <w:r w:rsidRPr="00082BDE">
              <w:rPr>
                <w:rFonts w:cs="Arial"/>
                <w:sz w:val="22"/>
                <w:szCs w:val="22"/>
              </w:rPr>
              <w:t xml:space="preserve"> so a further update will be taken at the next meeting.</w:t>
            </w:r>
          </w:p>
        </w:tc>
        <w:tc>
          <w:tcPr>
            <w:tcW w:w="992" w:type="dxa"/>
          </w:tcPr>
          <w:p w14:paraId="7899D27C" w14:textId="77777777" w:rsidR="00657EDC" w:rsidRPr="00082BDE" w:rsidRDefault="00657EDC" w:rsidP="00657EDC">
            <w:pPr>
              <w:pStyle w:val="DeptBullets"/>
              <w:numPr>
                <w:ilvl w:val="0"/>
                <w:numId w:val="0"/>
              </w:numPr>
              <w:spacing w:after="0"/>
              <w:rPr>
                <w:rFonts w:cs="Arial"/>
                <w:sz w:val="22"/>
                <w:szCs w:val="22"/>
              </w:rPr>
            </w:pPr>
          </w:p>
          <w:p w14:paraId="402CE398" w14:textId="77777777" w:rsidR="00657EDC" w:rsidRPr="00082BDE" w:rsidRDefault="00657EDC" w:rsidP="00657EDC">
            <w:pPr>
              <w:pStyle w:val="DeptBullets"/>
              <w:numPr>
                <w:ilvl w:val="0"/>
                <w:numId w:val="0"/>
              </w:numPr>
              <w:spacing w:after="0"/>
              <w:rPr>
                <w:rFonts w:cs="Arial"/>
                <w:sz w:val="22"/>
                <w:szCs w:val="22"/>
              </w:rPr>
            </w:pPr>
          </w:p>
          <w:p w14:paraId="15242480" w14:textId="77777777" w:rsidR="00657EDC" w:rsidRPr="00082BDE" w:rsidRDefault="00657EDC" w:rsidP="00657EDC">
            <w:pPr>
              <w:pStyle w:val="DeptBullets"/>
              <w:numPr>
                <w:ilvl w:val="0"/>
                <w:numId w:val="0"/>
              </w:numPr>
              <w:spacing w:after="0"/>
              <w:rPr>
                <w:rFonts w:cs="Arial"/>
                <w:sz w:val="22"/>
                <w:szCs w:val="22"/>
              </w:rPr>
            </w:pPr>
          </w:p>
          <w:p w14:paraId="532AA076" w14:textId="7C9CE57C" w:rsidR="00657EDC" w:rsidRPr="00082BDE" w:rsidRDefault="00657EDC" w:rsidP="00657EDC">
            <w:pPr>
              <w:pStyle w:val="DeptBullets"/>
              <w:numPr>
                <w:ilvl w:val="0"/>
                <w:numId w:val="0"/>
              </w:numPr>
              <w:spacing w:after="0"/>
              <w:rPr>
                <w:rFonts w:cs="Arial"/>
                <w:sz w:val="22"/>
                <w:szCs w:val="22"/>
              </w:rPr>
            </w:pPr>
          </w:p>
          <w:p w14:paraId="255AB0F3" w14:textId="77777777" w:rsidR="00657EDC" w:rsidRPr="00082BDE" w:rsidRDefault="00657EDC" w:rsidP="00657EDC">
            <w:pPr>
              <w:pStyle w:val="DeptBullets"/>
              <w:numPr>
                <w:ilvl w:val="0"/>
                <w:numId w:val="0"/>
              </w:numPr>
              <w:spacing w:after="0"/>
              <w:rPr>
                <w:rFonts w:cs="Arial"/>
                <w:sz w:val="22"/>
                <w:szCs w:val="22"/>
              </w:rPr>
            </w:pPr>
          </w:p>
          <w:p w14:paraId="23432B34" w14:textId="77777777" w:rsidR="00657EDC" w:rsidRPr="00082BDE" w:rsidRDefault="00657EDC" w:rsidP="00657EDC">
            <w:pPr>
              <w:pStyle w:val="DeptBullets"/>
              <w:numPr>
                <w:ilvl w:val="0"/>
                <w:numId w:val="0"/>
              </w:numPr>
              <w:spacing w:after="0"/>
              <w:rPr>
                <w:rFonts w:cs="Arial"/>
                <w:sz w:val="22"/>
                <w:szCs w:val="22"/>
              </w:rPr>
            </w:pPr>
          </w:p>
          <w:p w14:paraId="62DD23F5" w14:textId="77777777" w:rsidR="00657EDC" w:rsidRPr="00082BDE" w:rsidRDefault="00657EDC" w:rsidP="00657EDC">
            <w:pPr>
              <w:pStyle w:val="DeptBullets"/>
              <w:numPr>
                <w:ilvl w:val="0"/>
                <w:numId w:val="0"/>
              </w:numPr>
              <w:spacing w:after="0"/>
              <w:rPr>
                <w:rFonts w:cs="Arial"/>
                <w:sz w:val="22"/>
                <w:szCs w:val="22"/>
              </w:rPr>
            </w:pPr>
          </w:p>
          <w:p w14:paraId="3FB422E9" w14:textId="77777777" w:rsidR="00657EDC" w:rsidRPr="00082BDE" w:rsidRDefault="00657EDC" w:rsidP="00657EDC">
            <w:pPr>
              <w:pStyle w:val="DeptBullets"/>
              <w:numPr>
                <w:ilvl w:val="0"/>
                <w:numId w:val="0"/>
              </w:numPr>
              <w:spacing w:after="0"/>
              <w:rPr>
                <w:rFonts w:cs="Arial"/>
                <w:sz w:val="22"/>
                <w:szCs w:val="22"/>
              </w:rPr>
            </w:pPr>
          </w:p>
          <w:p w14:paraId="7CAC2CCB" w14:textId="77777777" w:rsidR="00657EDC" w:rsidRPr="00082BDE" w:rsidRDefault="00657EDC" w:rsidP="00657EDC">
            <w:pPr>
              <w:pStyle w:val="DeptBullets"/>
              <w:numPr>
                <w:ilvl w:val="0"/>
                <w:numId w:val="0"/>
              </w:numPr>
              <w:spacing w:after="0"/>
              <w:rPr>
                <w:rFonts w:cs="Arial"/>
                <w:sz w:val="22"/>
                <w:szCs w:val="22"/>
              </w:rPr>
            </w:pPr>
          </w:p>
          <w:p w14:paraId="78F40C04" w14:textId="77777777" w:rsidR="00657EDC" w:rsidRDefault="00657EDC" w:rsidP="00657EDC">
            <w:pPr>
              <w:pStyle w:val="DeptBullets"/>
              <w:numPr>
                <w:ilvl w:val="0"/>
                <w:numId w:val="0"/>
              </w:numPr>
              <w:spacing w:after="0"/>
              <w:rPr>
                <w:rFonts w:cs="Arial"/>
                <w:sz w:val="22"/>
                <w:szCs w:val="22"/>
              </w:rPr>
            </w:pPr>
          </w:p>
          <w:p w14:paraId="7AE1B07B" w14:textId="77777777" w:rsidR="002D3677" w:rsidRDefault="002D3677" w:rsidP="00657EDC">
            <w:pPr>
              <w:pStyle w:val="DeptBullets"/>
              <w:numPr>
                <w:ilvl w:val="0"/>
                <w:numId w:val="0"/>
              </w:numPr>
              <w:spacing w:after="0"/>
              <w:rPr>
                <w:rFonts w:cs="Arial"/>
                <w:sz w:val="22"/>
                <w:szCs w:val="22"/>
              </w:rPr>
            </w:pPr>
          </w:p>
          <w:p w14:paraId="6ED186E4" w14:textId="77777777" w:rsidR="002D3677" w:rsidRDefault="002D3677" w:rsidP="00657EDC">
            <w:pPr>
              <w:pStyle w:val="DeptBullets"/>
              <w:numPr>
                <w:ilvl w:val="0"/>
                <w:numId w:val="0"/>
              </w:numPr>
              <w:spacing w:after="0"/>
              <w:rPr>
                <w:rFonts w:cs="Arial"/>
                <w:sz w:val="22"/>
                <w:szCs w:val="22"/>
              </w:rPr>
            </w:pPr>
          </w:p>
          <w:p w14:paraId="519EE583" w14:textId="77777777" w:rsidR="002D3677" w:rsidRDefault="002D3677" w:rsidP="00657EDC">
            <w:pPr>
              <w:pStyle w:val="DeptBullets"/>
              <w:numPr>
                <w:ilvl w:val="0"/>
                <w:numId w:val="0"/>
              </w:numPr>
              <w:spacing w:after="0"/>
              <w:rPr>
                <w:rFonts w:cs="Arial"/>
                <w:sz w:val="22"/>
                <w:szCs w:val="22"/>
              </w:rPr>
            </w:pPr>
          </w:p>
          <w:p w14:paraId="41A5C0D4" w14:textId="77777777" w:rsidR="002D3677" w:rsidRDefault="002D3677" w:rsidP="00657EDC">
            <w:pPr>
              <w:pStyle w:val="DeptBullets"/>
              <w:numPr>
                <w:ilvl w:val="0"/>
                <w:numId w:val="0"/>
              </w:numPr>
              <w:spacing w:after="0"/>
              <w:rPr>
                <w:rFonts w:cs="Arial"/>
                <w:sz w:val="22"/>
                <w:szCs w:val="22"/>
              </w:rPr>
            </w:pPr>
          </w:p>
          <w:p w14:paraId="0B258BD1" w14:textId="77777777" w:rsidR="002D3677" w:rsidRDefault="002D3677" w:rsidP="00657EDC">
            <w:pPr>
              <w:pStyle w:val="DeptBullets"/>
              <w:numPr>
                <w:ilvl w:val="0"/>
                <w:numId w:val="0"/>
              </w:numPr>
              <w:spacing w:after="0"/>
              <w:rPr>
                <w:rFonts w:cs="Arial"/>
                <w:sz w:val="22"/>
                <w:szCs w:val="22"/>
              </w:rPr>
            </w:pPr>
          </w:p>
          <w:p w14:paraId="7B130F49" w14:textId="77777777" w:rsidR="002D3677" w:rsidRDefault="002D3677" w:rsidP="00657EDC">
            <w:pPr>
              <w:pStyle w:val="DeptBullets"/>
              <w:numPr>
                <w:ilvl w:val="0"/>
                <w:numId w:val="0"/>
              </w:numPr>
              <w:spacing w:after="0"/>
              <w:rPr>
                <w:rFonts w:cs="Arial"/>
                <w:sz w:val="22"/>
                <w:szCs w:val="22"/>
              </w:rPr>
            </w:pPr>
          </w:p>
          <w:p w14:paraId="03992699" w14:textId="77777777" w:rsidR="002D3677" w:rsidRDefault="002D3677" w:rsidP="00657EDC">
            <w:pPr>
              <w:pStyle w:val="DeptBullets"/>
              <w:numPr>
                <w:ilvl w:val="0"/>
                <w:numId w:val="0"/>
              </w:numPr>
              <w:spacing w:after="0"/>
              <w:rPr>
                <w:rFonts w:cs="Arial"/>
                <w:sz w:val="22"/>
                <w:szCs w:val="22"/>
              </w:rPr>
            </w:pPr>
          </w:p>
          <w:p w14:paraId="06AB208F" w14:textId="77777777" w:rsidR="002D3677" w:rsidRDefault="002D3677" w:rsidP="00657EDC">
            <w:pPr>
              <w:pStyle w:val="DeptBullets"/>
              <w:numPr>
                <w:ilvl w:val="0"/>
                <w:numId w:val="0"/>
              </w:numPr>
              <w:spacing w:after="0"/>
              <w:rPr>
                <w:rFonts w:cs="Arial"/>
                <w:sz w:val="22"/>
                <w:szCs w:val="22"/>
              </w:rPr>
            </w:pPr>
          </w:p>
          <w:p w14:paraId="3DE54F7C" w14:textId="77777777" w:rsidR="002D3677" w:rsidRDefault="002D3677" w:rsidP="00657EDC">
            <w:pPr>
              <w:pStyle w:val="DeptBullets"/>
              <w:numPr>
                <w:ilvl w:val="0"/>
                <w:numId w:val="0"/>
              </w:numPr>
              <w:spacing w:after="0"/>
              <w:rPr>
                <w:rFonts w:cs="Arial"/>
                <w:sz w:val="22"/>
                <w:szCs w:val="22"/>
              </w:rPr>
            </w:pPr>
          </w:p>
          <w:p w14:paraId="5728E827" w14:textId="77777777" w:rsidR="002D3677" w:rsidRDefault="002D3677" w:rsidP="00657EDC">
            <w:pPr>
              <w:pStyle w:val="DeptBullets"/>
              <w:numPr>
                <w:ilvl w:val="0"/>
                <w:numId w:val="0"/>
              </w:numPr>
              <w:spacing w:after="0"/>
              <w:rPr>
                <w:rFonts w:cs="Arial"/>
                <w:sz w:val="22"/>
                <w:szCs w:val="22"/>
              </w:rPr>
            </w:pPr>
          </w:p>
          <w:p w14:paraId="7E818789" w14:textId="77777777" w:rsidR="002D3677" w:rsidRDefault="002D3677" w:rsidP="00657EDC">
            <w:pPr>
              <w:pStyle w:val="DeptBullets"/>
              <w:numPr>
                <w:ilvl w:val="0"/>
                <w:numId w:val="0"/>
              </w:numPr>
              <w:spacing w:after="0"/>
              <w:rPr>
                <w:rFonts w:cs="Arial"/>
                <w:sz w:val="22"/>
                <w:szCs w:val="22"/>
              </w:rPr>
            </w:pPr>
          </w:p>
          <w:p w14:paraId="0DC180BD" w14:textId="77777777" w:rsidR="002D3677" w:rsidRDefault="002D3677" w:rsidP="00657EDC">
            <w:pPr>
              <w:pStyle w:val="DeptBullets"/>
              <w:numPr>
                <w:ilvl w:val="0"/>
                <w:numId w:val="0"/>
              </w:numPr>
              <w:spacing w:after="0"/>
              <w:rPr>
                <w:rFonts w:cs="Arial"/>
                <w:sz w:val="22"/>
                <w:szCs w:val="22"/>
              </w:rPr>
            </w:pPr>
          </w:p>
          <w:p w14:paraId="4DA5EC92" w14:textId="77777777" w:rsidR="002D3677" w:rsidRDefault="002D3677" w:rsidP="00657EDC">
            <w:pPr>
              <w:pStyle w:val="DeptBullets"/>
              <w:numPr>
                <w:ilvl w:val="0"/>
                <w:numId w:val="0"/>
              </w:numPr>
              <w:spacing w:after="0"/>
              <w:rPr>
                <w:rFonts w:cs="Arial"/>
                <w:sz w:val="22"/>
                <w:szCs w:val="22"/>
              </w:rPr>
            </w:pPr>
          </w:p>
          <w:p w14:paraId="4B005794" w14:textId="77777777" w:rsidR="002D3677" w:rsidRDefault="002D3677" w:rsidP="00657EDC">
            <w:pPr>
              <w:pStyle w:val="DeptBullets"/>
              <w:numPr>
                <w:ilvl w:val="0"/>
                <w:numId w:val="0"/>
              </w:numPr>
              <w:spacing w:after="0"/>
              <w:rPr>
                <w:rFonts w:cs="Arial"/>
                <w:sz w:val="22"/>
                <w:szCs w:val="22"/>
              </w:rPr>
            </w:pPr>
          </w:p>
          <w:p w14:paraId="2A3F0A66" w14:textId="77777777" w:rsidR="002D3677" w:rsidRDefault="002D3677" w:rsidP="00657EDC">
            <w:pPr>
              <w:pStyle w:val="DeptBullets"/>
              <w:numPr>
                <w:ilvl w:val="0"/>
                <w:numId w:val="0"/>
              </w:numPr>
              <w:spacing w:after="0"/>
              <w:rPr>
                <w:rFonts w:cs="Arial"/>
                <w:sz w:val="22"/>
                <w:szCs w:val="22"/>
              </w:rPr>
            </w:pPr>
          </w:p>
          <w:p w14:paraId="6DACDC02" w14:textId="77777777" w:rsidR="002D3677" w:rsidRDefault="002D3677" w:rsidP="00657EDC">
            <w:pPr>
              <w:pStyle w:val="DeptBullets"/>
              <w:numPr>
                <w:ilvl w:val="0"/>
                <w:numId w:val="0"/>
              </w:numPr>
              <w:spacing w:after="0"/>
              <w:rPr>
                <w:rFonts w:cs="Arial"/>
                <w:sz w:val="22"/>
                <w:szCs w:val="22"/>
              </w:rPr>
            </w:pPr>
          </w:p>
          <w:p w14:paraId="1098422C" w14:textId="7FBA57C0" w:rsidR="002D3677" w:rsidRDefault="002D3677" w:rsidP="00657EDC">
            <w:pPr>
              <w:pStyle w:val="DeptBullets"/>
              <w:numPr>
                <w:ilvl w:val="0"/>
                <w:numId w:val="0"/>
              </w:numPr>
              <w:spacing w:after="0"/>
              <w:rPr>
                <w:rFonts w:cs="Arial"/>
                <w:sz w:val="22"/>
                <w:szCs w:val="22"/>
              </w:rPr>
            </w:pPr>
          </w:p>
          <w:p w14:paraId="2AC55A0F" w14:textId="77777777" w:rsidR="00D6403A" w:rsidRDefault="00D6403A" w:rsidP="00657EDC">
            <w:pPr>
              <w:pStyle w:val="DeptBullets"/>
              <w:numPr>
                <w:ilvl w:val="0"/>
                <w:numId w:val="0"/>
              </w:numPr>
              <w:spacing w:after="0"/>
              <w:rPr>
                <w:rFonts w:cs="Arial"/>
                <w:sz w:val="22"/>
                <w:szCs w:val="22"/>
              </w:rPr>
            </w:pPr>
          </w:p>
          <w:p w14:paraId="76AD53F4" w14:textId="6D685562" w:rsidR="002D3677" w:rsidRPr="00082BDE" w:rsidRDefault="002D3677" w:rsidP="00657EDC">
            <w:pPr>
              <w:pStyle w:val="DeptBullets"/>
              <w:numPr>
                <w:ilvl w:val="0"/>
                <w:numId w:val="0"/>
              </w:numPr>
              <w:spacing w:after="0"/>
              <w:rPr>
                <w:rFonts w:cs="Arial"/>
                <w:sz w:val="22"/>
                <w:szCs w:val="22"/>
              </w:rPr>
            </w:pPr>
            <w:r>
              <w:rPr>
                <w:rFonts w:cs="Arial"/>
                <w:sz w:val="22"/>
                <w:szCs w:val="22"/>
              </w:rPr>
              <w:t>AP</w:t>
            </w:r>
            <w:r w:rsidR="00315B40">
              <w:rPr>
                <w:rFonts w:cs="Arial"/>
                <w:sz w:val="22"/>
                <w:szCs w:val="22"/>
              </w:rPr>
              <w:t>7</w:t>
            </w:r>
            <w:r w:rsidR="00D6403A">
              <w:rPr>
                <w:rFonts w:cs="Arial"/>
                <w:sz w:val="22"/>
                <w:szCs w:val="22"/>
              </w:rPr>
              <w:t>/191022</w:t>
            </w:r>
          </w:p>
        </w:tc>
      </w:tr>
      <w:tr w:rsidR="00657EDC" w:rsidRPr="00082BDE" w14:paraId="43F63FA1" w14:textId="77777777" w:rsidTr="5884FA30">
        <w:trPr>
          <w:trHeight w:val="416"/>
        </w:trPr>
        <w:tc>
          <w:tcPr>
            <w:tcW w:w="993" w:type="dxa"/>
          </w:tcPr>
          <w:p w14:paraId="6C2B2900" w14:textId="75696861" w:rsidR="00657EDC" w:rsidRPr="00082BDE" w:rsidRDefault="00657EDC" w:rsidP="00657EDC">
            <w:pPr>
              <w:pStyle w:val="DeptBullets"/>
              <w:numPr>
                <w:ilvl w:val="0"/>
                <w:numId w:val="0"/>
              </w:numPr>
              <w:spacing w:after="0"/>
              <w:rPr>
                <w:rFonts w:cs="Arial"/>
                <w:sz w:val="22"/>
                <w:szCs w:val="22"/>
              </w:rPr>
            </w:pPr>
            <w:r w:rsidRPr="00082BDE">
              <w:rPr>
                <w:rFonts w:cs="Arial"/>
                <w:sz w:val="22"/>
                <w:szCs w:val="22"/>
              </w:rPr>
              <w:t>Agenda item 8</w:t>
            </w:r>
          </w:p>
        </w:tc>
        <w:tc>
          <w:tcPr>
            <w:tcW w:w="7400" w:type="dxa"/>
          </w:tcPr>
          <w:p w14:paraId="23816AB3" w14:textId="77777777" w:rsidR="00657EDC" w:rsidRPr="00082BDE" w:rsidRDefault="00657EDC" w:rsidP="00657EDC">
            <w:pPr>
              <w:pStyle w:val="DeptBullets"/>
              <w:numPr>
                <w:ilvl w:val="0"/>
                <w:numId w:val="0"/>
              </w:numPr>
              <w:spacing w:after="0"/>
              <w:ind w:hanging="81"/>
              <w:rPr>
                <w:rFonts w:cs="Arial"/>
                <w:b/>
                <w:bCs/>
                <w:sz w:val="22"/>
                <w:szCs w:val="22"/>
              </w:rPr>
            </w:pPr>
            <w:r w:rsidRPr="00082BDE">
              <w:rPr>
                <w:rFonts w:cs="Arial"/>
                <w:bCs/>
                <w:sz w:val="22"/>
                <w:szCs w:val="22"/>
              </w:rPr>
              <w:t xml:space="preserve"> </w:t>
            </w:r>
            <w:r w:rsidRPr="00082BDE">
              <w:rPr>
                <w:rFonts w:cs="Arial"/>
                <w:b/>
                <w:bCs/>
                <w:sz w:val="22"/>
                <w:szCs w:val="22"/>
              </w:rPr>
              <w:t>Information to Members and Communications sub-committee update:</w:t>
            </w:r>
          </w:p>
          <w:p w14:paraId="363B476E" w14:textId="77777777" w:rsidR="00657EDC" w:rsidRPr="00082BDE" w:rsidRDefault="00657EDC" w:rsidP="00657EDC">
            <w:pPr>
              <w:pStyle w:val="DeptBullets"/>
              <w:numPr>
                <w:ilvl w:val="0"/>
                <w:numId w:val="0"/>
              </w:numPr>
              <w:spacing w:after="0"/>
              <w:rPr>
                <w:rFonts w:cs="Arial"/>
                <w:b/>
                <w:bCs/>
                <w:sz w:val="22"/>
                <w:szCs w:val="22"/>
              </w:rPr>
            </w:pPr>
          </w:p>
          <w:p w14:paraId="1B30102B" w14:textId="79814D71" w:rsidR="00657EDC" w:rsidRPr="00082BDE" w:rsidRDefault="00657EDC" w:rsidP="00657EDC">
            <w:pPr>
              <w:widowControl/>
              <w:adjustRightInd/>
              <w:textAlignment w:val="auto"/>
              <w:rPr>
                <w:rFonts w:cs="Arial"/>
                <w:b/>
                <w:bCs/>
                <w:sz w:val="22"/>
                <w:szCs w:val="22"/>
              </w:rPr>
            </w:pPr>
            <w:r w:rsidRPr="00082BDE">
              <w:rPr>
                <w:rFonts w:cs="Arial"/>
                <w:b/>
                <w:bCs/>
                <w:sz w:val="22"/>
                <w:szCs w:val="22"/>
              </w:rPr>
              <w:t>Ill Health Delays</w:t>
            </w:r>
          </w:p>
          <w:p w14:paraId="1DE906DB" w14:textId="05E462A8" w:rsidR="00657EDC" w:rsidRPr="00082BDE" w:rsidRDefault="00657EDC" w:rsidP="00657EDC">
            <w:pPr>
              <w:pStyle w:val="ListParagraph"/>
              <w:widowControl/>
              <w:numPr>
                <w:ilvl w:val="0"/>
                <w:numId w:val="15"/>
              </w:numPr>
              <w:adjustRightInd/>
              <w:ind w:left="417"/>
              <w:textAlignment w:val="auto"/>
              <w:rPr>
                <w:rFonts w:cs="Arial"/>
                <w:sz w:val="22"/>
                <w:szCs w:val="22"/>
              </w:rPr>
            </w:pPr>
            <w:r w:rsidRPr="00082BDE">
              <w:rPr>
                <w:rFonts w:cs="Arial"/>
                <w:sz w:val="22"/>
                <w:szCs w:val="22"/>
              </w:rPr>
              <w:t xml:space="preserve">JH reported that the sub-committee discussed the communications and concern that </w:t>
            </w:r>
            <w:r w:rsidR="00410EDC">
              <w:rPr>
                <w:rFonts w:cs="Arial"/>
                <w:sz w:val="22"/>
                <w:szCs w:val="22"/>
              </w:rPr>
              <w:t xml:space="preserve">members </w:t>
            </w:r>
            <w:r w:rsidRPr="00082BDE">
              <w:rPr>
                <w:rFonts w:cs="Arial"/>
                <w:sz w:val="22"/>
                <w:szCs w:val="22"/>
              </w:rPr>
              <w:t>were</w:t>
            </w:r>
            <w:r w:rsidR="00410EDC">
              <w:rPr>
                <w:rFonts w:cs="Arial"/>
                <w:sz w:val="22"/>
                <w:szCs w:val="22"/>
              </w:rPr>
              <w:t xml:space="preserve"> </w:t>
            </w:r>
            <w:r w:rsidRPr="00082BDE">
              <w:rPr>
                <w:rFonts w:cs="Arial"/>
                <w:sz w:val="22"/>
                <w:szCs w:val="22"/>
              </w:rPr>
              <w:t>n</w:t>
            </w:r>
            <w:r w:rsidR="00410EDC">
              <w:rPr>
                <w:rFonts w:cs="Arial"/>
                <w:sz w:val="22"/>
                <w:szCs w:val="22"/>
              </w:rPr>
              <w:t>o</w:t>
            </w:r>
            <w:r w:rsidRPr="00082BDE">
              <w:rPr>
                <w:rFonts w:cs="Arial"/>
                <w:sz w:val="22"/>
                <w:szCs w:val="22"/>
              </w:rPr>
              <w:t xml:space="preserve">t </w:t>
            </w:r>
            <w:r w:rsidR="00410EDC">
              <w:rPr>
                <w:rFonts w:cs="Arial"/>
                <w:sz w:val="22"/>
                <w:szCs w:val="22"/>
              </w:rPr>
              <w:t>informed</w:t>
            </w:r>
            <w:r w:rsidR="00410EDC" w:rsidRPr="00082BDE">
              <w:rPr>
                <w:rFonts w:cs="Arial"/>
                <w:sz w:val="22"/>
                <w:szCs w:val="22"/>
              </w:rPr>
              <w:t xml:space="preserve"> </w:t>
            </w:r>
            <w:r w:rsidRPr="00082BDE">
              <w:rPr>
                <w:rFonts w:cs="Arial"/>
                <w:sz w:val="22"/>
                <w:szCs w:val="22"/>
              </w:rPr>
              <w:t xml:space="preserve">which was taken on board and has </w:t>
            </w:r>
            <w:r w:rsidR="00CA7593">
              <w:rPr>
                <w:rFonts w:cs="Arial"/>
                <w:sz w:val="22"/>
                <w:szCs w:val="22"/>
              </w:rPr>
              <w:t xml:space="preserve">since </w:t>
            </w:r>
            <w:r w:rsidRPr="00082BDE">
              <w:rPr>
                <w:rFonts w:cs="Arial"/>
                <w:sz w:val="22"/>
                <w:szCs w:val="22"/>
              </w:rPr>
              <w:t>been happening.</w:t>
            </w:r>
          </w:p>
          <w:p w14:paraId="204FF0E0" w14:textId="4E62DF22" w:rsidR="00657EDC" w:rsidRPr="00082BDE" w:rsidRDefault="00657EDC" w:rsidP="00657EDC">
            <w:pPr>
              <w:pStyle w:val="ListParagraph"/>
              <w:widowControl/>
              <w:numPr>
                <w:ilvl w:val="0"/>
                <w:numId w:val="15"/>
              </w:numPr>
              <w:adjustRightInd/>
              <w:ind w:left="417"/>
              <w:textAlignment w:val="auto"/>
              <w:rPr>
                <w:rFonts w:cs="Arial"/>
                <w:sz w:val="22"/>
                <w:szCs w:val="22"/>
              </w:rPr>
            </w:pPr>
            <w:r w:rsidRPr="00082BDE">
              <w:rPr>
                <w:rFonts w:cs="Arial"/>
                <w:sz w:val="22"/>
                <w:szCs w:val="22"/>
              </w:rPr>
              <w:t>Ill health now becomes an active issue on the issues log.</w:t>
            </w:r>
          </w:p>
          <w:p w14:paraId="0FB8D31B" w14:textId="77777777" w:rsidR="00657EDC" w:rsidRPr="00082BDE" w:rsidRDefault="00657EDC" w:rsidP="00657EDC">
            <w:pPr>
              <w:pStyle w:val="DeptBullets"/>
              <w:numPr>
                <w:ilvl w:val="0"/>
                <w:numId w:val="0"/>
              </w:numPr>
              <w:spacing w:after="0"/>
              <w:ind w:hanging="81"/>
              <w:rPr>
                <w:rFonts w:cs="Arial"/>
                <w:b/>
                <w:bCs/>
                <w:sz w:val="22"/>
                <w:szCs w:val="22"/>
              </w:rPr>
            </w:pPr>
          </w:p>
          <w:p w14:paraId="40877A97" w14:textId="1B3FCBF7" w:rsidR="00657EDC" w:rsidRPr="00082BDE" w:rsidRDefault="00657EDC" w:rsidP="00657EDC">
            <w:pPr>
              <w:pStyle w:val="DeptBullets"/>
              <w:numPr>
                <w:ilvl w:val="0"/>
                <w:numId w:val="0"/>
              </w:numPr>
              <w:spacing w:after="0"/>
              <w:ind w:hanging="81"/>
              <w:rPr>
                <w:rFonts w:cs="Arial"/>
                <w:b/>
                <w:bCs/>
                <w:sz w:val="22"/>
                <w:szCs w:val="22"/>
              </w:rPr>
            </w:pPr>
            <w:r w:rsidRPr="00082BDE">
              <w:rPr>
                <w:rFonts w:cs="Arial"/>
                <w:b/>
                <w:bCs/>
                <w:sz w:val="22"/>
                <w:szCs w:val="22"/>
              </w:rPr>
              <w:t>Social Media</w:t>
            </w:r>
          </w:p>
          <w:p w14:paraId="2876CD25" w14:textId="66FD4EC3" w:rsidR="00657EDC" w:rsidRPr="00082BDE" w:rsidRDefault="00657EDC" w:rsidP="00657EDC">
            <w:pPr>
              <w:pStyle w:val="ListParagraph"/>
              <w:widowControl/>
              <w:numPr>
                <w:ilvl w:val="0"/>
                <w:numId w:val="10"/>
              </w:numPr>
              <w:adjustRightInd/>
              <w:ind w:left="344" w:hanging="281"/>
              <w:textAlignment w:val="auto"/>
              <w:rPr>
                <w:rFonts w:cs="Arial"/>
                <w:sz w:val="22"/>
                <w:szCs w:val="22"/>
              </w:rPr>
            </w:pPr>
            <w:r w:rsidRPr="00082BDE">
              <w:rPr>
                <w:rFonts w:cs="Arial"/>
                <w:sz w:val="22"/>
                <w:szCs w:val="22"/>
              </w:rPr>
              <w:t xml:space="preserve">JH </w:t>
            </w:r>
            <w:r w:rsidR="00F23959">
              <w:rPr>
                <w:rFonts w:cs="Arial"/>
                <w:sz w:val="22"/>
                <w:szCs w:val="22"/>
              </w:rPr>
              <w:t>reported</w:t>
            </w:r>
            <w:r w:rsidR="00F23959" w:rsidRPr="00082BDE">
              <w:rPr>
                <w:rFonts w:cs="Arial"/>
                <w:sz w:val="22"/>
                <w:szCs w:val="22"/>
              </w:rPr>
              <w:t xml:space="preserve"> </w:t>
            </w:r>
            <w:r w:rsidRPr="00082BDE">
              <w:rPr>
                <w:rFonts w:cs="Arial"/>
                <w:sz w:val="22"/>
                <w:szCs w:val="22"/>
              </w:rPr>
              <w:t xml:space="preserve">the </w:t>
            </w:r>
            <w:r w:rsidR="00F23959">
              <w:rPr>
                <w:rFonts w:cs="Arial"/>
                <w:sz w:val="22"/>
                <w:szCs w:val="22"/>
              </w:rPr>
              <w:t xml:space="preserve">supporting </w:t>
            </w:r>
            <w:r w:rsidRPr="00082BDE">
              <w:rPr>
                <w:rFonts w:cs="Arial"/>
                <w:sz w:val="22"/>
                <w:szCs w:val="22"/>
              </w:rPr>
              <w:t xml:space="preserve">paper was useful </w:t>
            </w:r>
            <w:r w:rsidR="00F23959">
              <w:rPr>
                <w:rFonts w:cs="Arial"/>
                <w:sz w:val="22"/>
                <w:szCs w:val="22"/>
              </w:rPr>
              <w:t xml:space="preserve">although </w:t>
            </w:r>
            <w:r w:rsidRPr="00082BDE">
              <w:rPr>
                <w:rFonts w:cs="Arial"/>
                <w:sz w:val="22"/>
                <w:szCs w:val="22"/>
              </w:rPr>
              <w:t xml:space="preserve">some of the statistics looked strange </w:t>
            </w:r>
            <w:r w:rsidR="00D22328">
              <w:rPr>
                <w:rFonts w:cs="Arial"/>
                <w:sz w:val="22"/>
                <w:szCs w:val="22"/>
              </w:rPr>
              <w:t xml:space="preserve">due to </w:t>
            </w:r>
            <w:r w:rsidRPr="00082BDE">
              <w:rPr>
                <w:rFonts w:cs="Arial"/>
                <w:sz w:val="22"/>
                <w:szCs w:val="22"/>
              </w:rPr>
              <w:t>Facebook chang</w:t>
            </w:r>
            <w:r w:rsidR="00D22328">
              <w:rPr>
                <w:rFonts w:cs="Arial"/>
                <w:sz w:val="22"/>
                <w:szCs w:val="22"/>
              </w:rPr>
              <w:t>ing</w:t>
            </w:r>
            <w:r w:rsidRPr="00082BDE">
              <w:rPr>
                <w:rFonts w:cs="Arial"/>
                <w:sz w:val="22"/>
                <w:szCs w:val="22"/>
              </w:rPr>
              <w:t xml:space="preserve"> the way they present statistics</w:t>
            </w:r>
            <w:r w:rsidR="00D22328">
              <w:rPr>
                <w:rFonts w:cs="Arial"/>
                <w:sz w:val="22"/>
                <w:szCs w:val="22"/>
              </w:rPr>
              <w:t xml:space="preserve"> mid-year</w:t>
            </w:r>
            <w:r w:rsidRPr="00082BDE">
              <w:rPr>
                <w:rFonts w:cs="Arial"/>
                <w:sz w:val="22"/>
                <w:szCs w:val="22"/>
              </w:rPr>
              <w:t>.</w:t>
            </w:r>
          </w:p>
          <w:p w14:paraId="2FD6FC29" w14:textId="4C5387DC" w:rsidR="00657EDC" w:rsidRPr="00082BDE" w:rsidRDefault="00657EDC" w:rsidP="00657EDC">
            <w:pPr>
              <w:pStyle w:val="ListParagraph"/>
              <w:widowControl/>
              <w:numPr>
                <w:ilvl w:val="0"/>
                <w:numId w:val="10"/>
              </w:numPr>
              <w:adjustRightInd/>
              <w:ind w:left="344" w:hanging="281"/>
              <w:textAlignment w:val="auto"/>
              <w:rPr>
                <w:rFonts w:cs="Arial"/>
                <w:sz w:val="22"/>
                <w:szCs w:val="22"/>
              </w:rPr>
            </w:pPr>
            <w:r w:rsidRPr="00082BDE">
              <w:rPr>
                <w:rFonts w:cs="Arial"/>
                <w:sz w:val="22"/>
                <w:szCs w:val="22"/>
              </w:rPr>
              <w:t xml:space="preserve">The engagement rate was very </w:t>
            </w:r>
            <w:proofErr w:type="gramStart"/>
            <w:r w:rsidRPr="00082BDE">
              <w:rPr>
                <w:rFonts w:cs="Arial"/>
                <w:sz w:val="22"/>
                <w:szCs w:val="22"/>
              </w:rPr>
              <w:t>positive</w:t>
            </w:r>
            <w:proofErr w:type="gramEnd"/>
            <w:r w:rsidRPr="00082BDE">
              <w:rPr>
                <w:rFonts w:cs="Arial"/>
                <w:sz w:val="22"/>
                <w:szCs w:val="22"/>
              </w:rPr>
              <w:t xml:space="preserve"> and goals were achieved in all types of social media except Instagram, but there is still a couple of months until the end of the year.  </w:t>
            </w:r>
            <w:r w:rsidR="009B453C">
              <w:rPr>
                <w:rFonts w:cs="Arial"/>
                <w:sz w:val="22"/>
                <w:szCs w:val="22"/>
              </w:rPr>
              <w:t xml:space="preserve">Using </w:t>
            </w:r>
            <w:r w:rsidRPr="00082BDE">
              <w:rPr>
                <w:rFonts w:cs="Arial"/>
                <w:sz w:val="22"/>
                <w:szCs w:val="22"/>
              </w:rPr>
              <w:t>Tik Tok in future</w:t>
            </w:r>
            <w:r w:rsidR="00CB1B45">
              <w:rPr>
                <w:rFonts w:cs="Arial"/>
                <w:sz w:val="22"/>
                <w:szCs w:val="22"/>
              </w:rPr>
              <w:t>, which younger audiences prefer,</w:t>
            </w:r>
            <w:r w:rsidRPr="00082BDE">
              <w:rPr>
                <w:rFonts w:cs="Arial"/>
                <w:sz w:val="22"/>
                <w:szCs w:val="22"/>
              </w:rPr>
              <w:t xml:space="preserve"> could improve the percentage.</w:t>
            </w:r>
          </w:p>
          <w:p w14:paraId="6C1D064A" w14:textId="6FF78CD2" w:rsidR="00657EDC" w:rsidRPr="00082BDE" w:rsidRDefault="00657EDC" w:rsidP="00657EDC">
            <w:pPr>
              <w:pStyle w:val="ListParagraph"/>
              <w:widowControl/>
              <w:numPr>
                <w:ilvl w:val="0"/>
                <w:numId w:val="10"/>
              </w:numPr>
              <w:adjustRightInd/>
              <w:ind w:left="344" w:hanging="281"/>
              <w:textAlignment w:val="auto"/>
              <w:rPr>
                <w:rFonts w:cs="Arial"/>
                <w:sz w:val="22"/>
                <w:szCs w:val="22"/>
              </w:rPr>
            </w:pPr>
            <w:r w:rsidRPr="00082BDE">
              <w:rPr>
                <w:rFonts w:cs="Arial"/>
                <w:sz w:val="22"/>
                <w:szCs w:val="22"/>
              </w:rPr>
              <w:lastRenderedPageBreak/>
              <w:t xml:space="preserve">The budget for social media has been increased for targeted adverts based on previous successes and the aim is to increase the engagement rate of followers rather than </w:t>
            </w:r>
            <w:r w:rsidR="00C43718">
              <w:rPr>
                <w:rFonts w:cs="Arial"/>
                <w:sz w:val="22"/>
                <w:szCs w:val="22"/>
              </w:rPr>
              <w:t xml:space="preserve">increase </w:t>
            </w:r>
            <w:r w:rsidRPr="00082BDE">
              <w:rPr>
                <w:rFonts w:cs="Arial"/>
                <w:sz w:val="22"/>
                <w:szCs w:val="22"/>
              </w:rPr>
              <w:t>followers.</w:t>
            </w:r>
          </w:p>
          <w:p w14:paraId="31B4C05B" w14:textId="67BFAB01" w:rsidR="00657EDC" w:rsidRPr="00082BDE" w:rsidRDefault="00657EDC" w:rsidP="00657EDC">
            <w:pPr>
              <w:pStyle w:val="ListParagraph"/>
              <w:widowControl/>
              <w:numPr>
                <w:ilvl w:val="0"/>
                <w:numId w:val="10"/>
              </w:numPr>
              <w:adjustRightInd/>
              <w:ind w:left="344" w:hanging="281"/>
              <w:textAlignment w:val="auto"/>
              <w:rPr>
                <w:rFonts w:cs="Arial"/>
                <w:sz w:val="22"/>
                <w:szCs w:val="22"/>
              </w:rPr>
            </w:pPr>
            <w:r w:rsidRPr="00082BDE">
              <w:rPr>
                <w:rFonts w:cs="Arial"/>
                <w:sz w:val="22"/>
                <w:szCs w:val="22"/>
              </w:rPr>
              <w:t xml:space="preserve">NM </w:t>
            </w:r>
            <w:r w:rsidR="00C43718">
              <w:rPr>
                <w:rFonts w:cs="Arial"/>
                <w:sz w:val="22"/>
                <w:szCs w:val="22"/>
              </w:rPr>
              <w:t>queried whether</w:t>
            </w:r>
            <w:r w:rsidR="00C43718" w:rsidRPr="00082BDE">
              <w:rPr>
                <w:rFonts w:cs="Arial"/>
                <w:sz w:val="22"/>
                <w:szCs w:val="22"/>
              </w:rPr>
              <w:t xml:space="preserve"> </w:t>
            </w:r>
            <w:r w:rsidR="002C01B5">
              <w:rPr>
                <w:rFonts w:cs="Arial"/>
                <w:sz w:val="22"/>
                <w:szCs w:val="22"/>
              </w:rPr>
              <w:t>the b</w:t>
            </w:r>
            <w:r w:rsidRPr="00082BDE">
              <w:rPr>
                <w:rFonts w:cs="Arial"/>
                <w:sz w:val="22"/>
                <w:szCs w:val="22"/>
              </w:rPr>
              <w:t xml:space="preserve">oard </w:t>
            </w:r>
            <w:r w:rsidR="002C01B5">
              <w:rPr>
                <w:rFonts w:cs="Arial"/>
                <w:sz w:val="22"/>
                <w:szCs w:val="22"/>
              </w:rPr>
              <w:t xml:space="preserve">member </w:t>
            </w:r>
            <w:r w:rsidRPr="00082BDE">
              <w:rPr>
                <w:rFonts w:cs="Arial"/>
                <w:sz w:val="22"/>
                <w:szCs w:val="22"/>
              </w:rPr>
              <w:t xml:space="preserve">recruitment </w:t>
            </w:r>
            <w:r w:rsidR="002C01B5">
              <w:rPr>
                <w:rFonts w:cs="Arial"/>
                <w:sz w:val="22"/>
                <w:szCs w:val="22"/>
              </w:rPr>
              <w:t xml:space="preserve">process </w:t>
            </w:r>
            <w:r w:rsidRPr="00082BDE">
              <w:rPr>
                <w:rFonts w:cs="Arial"/>
                <w:sz w:val="22"/>
                <w:szCs w:val="22"/>
              </w:rPr>
              <w:t xml:space="preserve">could </w:t>
            </w:r>
            <w:r w:rsidR="00C43718">
              <w:rPr>
                <w:rFonts w:cs="Arial"/>
                <w:sz w:val="22"/>
                <w:szCs w:val="22"/>
              </w:rPr>
              <w:t xml:space="preserve">make </w:t>
            </w:r>
            <w:r w:rsidRPr="00082BDE">
              <w:rPr>
                <w:rFonts w:cs="Arial"/>
                <w:sz w:val="22"/>
                <w:szCs w:val="22"/>
              </w:rPr>
              <w:t xml:space="preserve">greater use of social media to reach a wider audience. JB agreed </w:t>
            </w:r>
            <w:r w:rsidR="005855EC">
              <w:rPr>
                <w:rFonts w:cs="Arial"/>
                <w:sz w:val="22"/>
                <w:szCs w:val="22"/>
              </w:rPr>
              <w:t xml:space="preserve">that </w:t>
            </w:r>
            <w:r w:rsidRPr="00082BDE">
              <w:rPr>
                <w:rFonts w:cs="Arial"/>
                <w:sz w:val="22"/>
                <w:szCs w:val="22"/>
              </w:rPr>
              <w:t xml:space="preserve">more focussed communications </w:t>
            </w:r>
            <w:r w:rsidR="005855EC">
              <w:rPr>
                <w:rFonts w:cs="Arial"/>
                <w:sz w:val="22"/>
                <w:szCs w:val="22"/>
              </w:rPr>
              <w:t xml:space="preserve">achieve </w:t>
            </w:r>
            <w:r w:rsidRPr="00082BDE">
              <w:rPr>
                <w:rFonts w:cs="Arial"/>
                <w:sz w:val="22"/>
                <w:szCs w:val="22"/>
              </w:rPr>
              <w:t xml:space="preserve">better results.  </w:t>
            </w:r>
          </w:p>
          <w:p w14:paraId="07173846" w14:textId="1D4F1372" w:rsidR="00657EDC" w:rsidRPr="00082BDE" w:rsidRDefault="00657EDC" w:rsidP="00657EDC">
            <w:pPr>
              <w:pStyle w:val="ListParagraph"/>
              <w:widowControl/>
              <w:numPr>
                <w:ilvl w:val="0"/>
                <w:numId w:val="10"/>
              </w:numPr>
              <w:adjustRightInd/>
              <w:ind w:left="344" w:hanging="281"/>
              <w:textAlignment w:val="auto"/>
              <w:rPr>
                <w:rFonts w:cs="Arial"/>
                <w:sz w:val="22"/>
                <w:szCs w:val="22"/>
              </w:rPr>
            </w:pPr>
            <w:r w:rsidRPr="00082BDE">
              <w:rPr>
                <w:rFonts w:cs="Arial"/>
                <w:sz w:val="22"/>
                <w:szCs w:val="22"/>
              </w:rPr>
              <w:t xml:space="preserve">KE </w:t>
            </w:r>
            <w:r w:rsidR="005855EC">
              <w:rPr>
                <w:rFonts w:cs="Arial"/>
                <w:sz w:val="22"/>
                <w:szCs w:val="22"/>
              </w:rPr>
              <w:t xml:space="preserve">offered to </w:t>
            </w:r>
            <w:r w:rsidRPr="00082BDE">
              <w:rPr>
                <w:rFonts w:cs="Arial"/>
                <w:sz w:val="22"/>
                <w:szCs w:val="22"/>
              </w:rPr>
              <w:t>check with TP what social platforms are used for recruiting Board members.</w:t>
            </w:r>
          </w:p>
          <w:p w14:paraId="329074CB" w14:textId="09BDA6FD" w:rsidR="00657EDC" w:rsidRPr="00082BDE" w:rsidRDefault="00657EDC" w:rsidP="00657EDC">
            <w:pPr>
              <w:pStyle w:val="ListParagraph"/>
              <w:widowControl/>
              <w:numPr>
                <w:ilvl w:val="0"/>
                <w:numId w:val="10"/>
              </w:numPr>
              <w:adjustRightInd/>
              <w:ind w:left="344" w:hanging="281"/>
              <w:textAlignment w:val="auto"/>
              <w:rPr>
                <w:rFonts w:cs="Arial"/>
                <w:sz w:val="22"/>
                <w:szCs w:val="22"/>
              </w:rPr>
            </w:pPr>
            <w:r w:rsidRPr="00082BDE">
              <w:rPr>
                <w:rFonts w:cs="Arial"/>
                <w:sz w:val="22"/>
                <w:szCs w:val="22"/>
              </w:rPr>
              <w:t>AG highlighted that TP have clear age demographics around use</w:t>
            </w:r>
            <w:r w:rsidR="004F3F59">
              <w:rPr>
                <w:rFonts w:cs="Arial"/>
                <w:sz w:val="22"/>
                <w:szCs w:val="22"/>
              </w:rPr>
              <w:t>r</w:t>
            </w:r>
            <w:r w:rsidRPr="00082BDE">
              <w:rPr>
                <w:rFonts w:cs="Arial"/>
                <w:sz w:val="22"/>
                <w:szCs w:val="22"/>
              </w:rPr>
              <w:t xml:space="preserve">s </w:t>
            </w:r>
            <w:r w:rsidR="004F3F59">
              <w:rPr>
                <w:rFonts w:cs="Arial"/>
                <w:sz w:val="22"/>
                <w:szCs w:val="22"/>
              </w:rPr>
              <w:t xml:space="preserve">of each </w:t>
            </w:r>
            <w:r w:rsidRPr="00082BDE">
              <w:rPr>
                <w:rFonts w:cs="Arial"/>
                <w:sz w:val="22"/>
                <w:szCs w:val="22"/>
              </w:rPr>
              <w:t xml:space="preserve">platform and Facebook tends to </w:t>
            </w:r>
            <w:r w:rsidR="004F3F59">
              <w:rPr>
                <w:rFonts w:cs="Arial"/>
                <w:sz w:val="22"/>
                <w:szCs w:val="22"/>
              </w:rPr>
              <w:t xml:space="preserve">attract </w:t>
            </w:r>
            <w:r w:rsidRPr="00082BDE">
              <w:rPr>
                <w:rFonts w:cs="Arial"/>
                <w:sz w:val="22"/>
                <w:szCs w:val="22"/>
              </w:rPr>
              <w:t xml:space="preserve">an older demographic. The younger demographic is </w:t>
            </w:r>
            <w:r w:rsidR="004F3F59">
              <w:rPr>
                <w:rFonts w:cs="Arial"/>
                <w:sz w:val="22"/>
                <w:szCs w:val="22"/>
              </w:rPr>
              <w:t xml:space="preserve">targeted </w:t>
            </w:r>
            <w:r w:rsidRPr="00082BDE">
              <w:rPr>
                <w:rFonts w:cs="Arial"/>
                <w:sz w:val="22"/>
                <w:szCs w:val="22"/>
              </w:rPr>
              <w:t>primarily through Instagram and creating reels (stills</w:t>
            </w:r>
            <w:r w:rsidR="00885E12">
              <w:rPr>
                <w:rFonts w:cs="Arial"/>
                <w:sz w:val="22"/>
                <w:szCs w:val="22"/>
              </w:rPr>
              <w:t xml:space="preserve">, </w:t>
            </w:r>
            <w:proofErr w:type="gramStart"/>
            <w:r w:rsidR="00885E12">
              <w:rPr>
                <w:rFonts w:cs="Arial"/>
                <w:sz w:val="22"/>
                <w:szCs w:val="22"/>
              </w:rPr>
              <w:t>slide show</w:t>
            </w:r>
            <w:proofErr w:type="gramEnd"/>
            <w:r w:rsidRPr="00082BDE">
              <w:rPr>
                <w:rFonts w:cs="Arial"/>
                <w:sz w:val="22"/>
                <w:szCs w:val="22"/>
              </w:rPr>
              <w:t xml:space="preserve"> or short videos) for Tik Tok. </w:t>
            </w:r>
          </w:p>
          <w:p w14:paraId="59FEFF33" w14:textId="1BD103A7" w:rsidR="00657EDC" w:rsidRPr="00082BDE" w:rsidRDefault="00657EDC" w:rsidP="00657EDC">
            <w:pPr>
              <w:pStyle w:val="ListParagraph"/>
              <w:widowControl/>
              <w:numPr>
                <w:ilvl w:val="0"/>
                <w:numId w:val="10"/>
              </w:numPr>
              <w:adjustRightInd/>
              <w:ind w:left="344" w:hanging="281"/>
              <w:textAlignment w:val="auto"/>
              <w:rPr>
                <w:rFonts w:cs="Arial"/>
                <w:sz w:val="22"/>
                <w:szCs w:val="22"/>
              </w:rPr>
            </w:pPr>
            <w:r w:rsidRPr="00082BDE">
              <w:rPr>
                <w:rFonts w:cs="Arial"/>
                <w:sz w:val="22"/>
                <w:szCs w:val="22"/>
              </w:rPr>
              <w:t xml:space="preserve">NM asked if using these streams for the recruitment process would add value.  AG confirmed that they would reach people who are interested in pensions of a younger age. JB suggested </w:t>
            </w:r>
            <w:r w:rsidR="003C73E9">
              <w:rPr>
                <w:rFonts w:cs="Arial"/>
                <w:sz w:val="22"/>
                <w:szCs w:val="22"/>
              </w:rPr>
              <w:t xml:space="preserve">that </w:t>
            </w:r>
            <w:r w:rsidRPr="00082BDE">
              <w:rPr>
                <w:rFonts w:cs="Arial"/>
                <w:sz w:val="22"/>
                <w:szCs w:val="22"/>
              </w:rPr>
              <w:t xml:space="preserve">TP </w:t>
            </w:r>
            <w:r w:rsidR="00251558">
              <w:rPr>
                <w:rFonts w:cs="Arial"/>
                <w:sz w:val="22"/>
                <w:szCs w:val="22"/>
              </w:rPr>
              <w:t>c</w:t>
            </w:r>
            <w:r w:rsidR="003C73E9">
              <w:rPr>
                <w:rFonts w:cs="Arial"/>
                <w:sz w:val="22"/>
                <w:szCs w:val="22"/>
              </w:rPr>
              <w:t xml:space="preserve">ould demonstrate </w:t>
            </w:r>
            <w:r w:rsidRPr="00082BDE">
              <w:rPr>
                <w:rFonts w:cs="Arial"/>
                <w:sz w:val="22"/>
                <w:szCs w:val="22"/>
              </w:rPr>
              <w:t xml:space="preserve">to the Board how social media is used </w:t>
            </w:r>
            <w:r w:rsidR="00251558">
              <w:rPr>
                <w:rFonts w:cs="Arial"/>
                <w:sz w:val="22"/>
                <w:szCs w:val="22"/>
              </w:rPr>
              <w:t xml:space="preserve">and provide </w:t>
            </w:r>
            <w:r w:rsidRPr="00082BDE">
              <w:rPr>
                <w:rFonts w:cs="Arial"/>
                <w:sz w:val="22"/>
                <w:szCs w:val="22"/>
              </w:rPr>
              <w:t>an example of an Instagram reel.</w:t>
            </w:r>
          </w:p>
          <w:p w14:paraId="53F77515" w14:textId="578FA4D1" w:rsidR="00657EDC" w:rsidRPr="00082BDE" w:rsidRDefault="00657EDC" w:rsidP="00657EDC">
            <w:pPr>
              <w:pStyle w:val="ListParagraph"/>
              <w:widowControl/>
              <w:numPr>
                <w:ilvl w:val="0"/>
                <w:numId w:val="10"/>
              </w:numPr>
              <w:adjustRightInd/>
              <w:ind w:left="344" w:hanging="281"/>
              <w:textAlignment w:val="auto"/>
              <w:rPr>
                <w:rFonts w:cs="Arial"/>
                <w:sz w:val="22"/>
                <w:szCs w:val="22"/>
              </w:rPr>
            </w:pPr>
            <w:r w:rsidRPr="00082BDE">
              <w:rPr>
                <w:rFonts w:cs="Arial"/>
                <w:sz w:val="22"/>
                <w:szCs w:val="22"/>
              </w:rPr>
              <w:t>NM asked that social media was added to the forward workplan.</w:t>
            </w:r>
          </w:p>
          <w:p w14:paraId="22461F99" w14:textId="77777777" w:rsidR="00657EDC" w:rsidRPr="00082BDE" w:rsidRDefault="00657EDC" w:rsidP="00657EDC">
            <w:pPr>
              <w:widowControl/>
              <w:adjustRightInd/>
              <w:textAlignment w:val="auto"/>
              <w:rPr>
                <w:rFonts w:cs="Arial"/>
                <w:sz w:val="22"/>
                <w:szCs w:val="22"/>
              </w:rPr>
            </w:pPr>
          </w:p>
          <w:p w14:paraId="18AF29FA" w14:textId="094B8A51" w:rsidR="00657EDC" w:rsidRPr="00082BDE" w:rsidRDefault="00657EDC" w:rsidP="00657EDC">
            <w:pPr>
              <w:widowControl/>
              <w:adjustRightInd/>
              <w:textAlignment w:val="auto"/>
              <w:rPr>
                <w:rFonts w:cs="Arial"/>
                <w:b/>
                <w:bCs/>
                <w:sz w:val="22"/>
                <w:szCs w:val="22"/>
              </w:rPr>
            </w:pPr>
            <w:r w:rsidRPr="00082BDE">
              <w:rPr>
                <w:rFonts w:cs="Arial"/>
                <w:b/>
                <w:bCs/>
                <w:sz w:val="22"/>
                <w:szCs w:val="22"/>
              </w:rPr>
              <w:t>Institute of Customer Services Results</w:t>
            </w:r>
          </w:p>
          <w:p w14:paraId="12EA2C5F" w14:textId="6BD9840C" w:rsidR="00657EDC" w:rsidRPr="00082BDE" w:rsidRDefault="00657EDC" w:rsidP="00657EDC">
            <w:pPr>
              <w:pStyle w:val="ListParagraph"/>
              <w:widowControl/>
              <w:numPr>
                <w:ilvl w:val="0"/>
                <w:numId w:val="10"/>
              </w:numPr>
              <w:adjustRightInd/>
              <w:ind w:left="344" w:hanging="281"/>
              <w:textAlignment w:val="auto"/>
              <w:rPr>
                <w:rFonts w:cs="Arial"/>
                <w:sz w:val="22"/>
                <w:szCs w:val="22"/>
              </w:rPr>
            </w:pPr>
            <w:r w:rsidRPr="00082BDE">
              <w:rPr>
                <w:rFonts w:cs="Arial"/>
                <w:sz w:val="22"/>
                <w:szCs w:val="22"/>
              </w:rPr>
              <w:t>JH reported that this was an annual survey for internal colleagues and for some members and looks at how the teaching scheme is perceived.</w:t>
            </w:r>
          </w:p>
          <w:p w14:paraId="418CCD2A" w14:textId="2DCECA3E" w:rsidR="00657EDC" w:rsidRPr="00082BDE" w:rsidRDefault="00657EDC" w:rsidP="00657EDC">
            <w:pPr>
              <w:pStyle w:val="ListParagraph"/>
              <w:widowControl/>
              <w:numPr>
                <w:ilvl w:val="0"/>
                <w:numId w:val="10"/>
              </w:numPr>
              <w:adjustRightInd/>
              <w:ind w:left="344" w:hanging="281"/>
              <w:textAlignment w:val="auto"/>
              <w:rPr>
                <w:rFonts w:cs="Arial"/>
                <w:sz w:val="22"/>
                <w:szCs w:val="22"/>
              </w:rPr>
            </w:pPr>
            <w:r w:rsidRPr="00082BDE">
              <w:rPr>
                <w:rFonts w:cs="Arial"/>
                <w:sz w:val="22"/>
                <w:szCs w:val="22"/>
              </w:rPr>
              <w:t xml:space="preserve">For the internal feedback staff were asked 90 questions.  TP scored 71.71 which was six points below average for all </w:t>
            </w:r>
            <w:r w:rsidR="00C63A7F">
              <w:rPr>
                <w:rFonts w:cs="Arial"/>
                <w:sz w:val="22"/>
                <w:szCs w:val="22"/>
              </w:rPr>
              <w:t>sector</w:t>
            </w:r>
            <w:r w:rsidR="00637C33">
              <w:rPr>
                <w:rFonts w:cs="Arial"/>
                <w:sz w:val="22"/>
                <w:szCs w:val="22"/>
              </w:rPr>
              <w:t xml:space="preserve">, </w:t>
            </w:r>
            <w:r w:rsidRPr="00082BDE">
              <w:rPr>
                <w:rFonts w:cs="Arial"/>
                <w:sz w:val="22"/>
                <w:szCs w:val="22"/>
              </w:rPr>
              <w:t>four points above the average for government departments</w:t>
            </w:r>
            <w:r w:rsidR="00637C33">
              <w:rPr>
                <w:rFonts w:cs="Arial"/>
                <w:sz w:val="22"/>
                <w:szCs w:val="22"/>
              </w:rPr>
              <w:t>,</w:t>
            </w:r>
            <w:r w:rsidRPr="00082BDE">
              <w:rPr>
                <w:rFonts w:cs="Arial"/>
                <w:sz w:val="22"/>
                <w:szCs w:val="22"/>
              </w:rPr>
              <w:t xml:space="preserve"> and the score has risen six points in 2021.</w:t>
            </w:r>
          </w:p>
          <w:p w14:paraId="3AF7EDAE" w14:textId="20B2FEB2" w:rsidR="00657EDC" w:rsidRPr="00082BDE" w:rsidRDefault="007E1857" w:rsidP="00657EDC">
            <w:pPr>
              <w:pStyle w:val="ListParagraph"/>
              <w:widowControl/>
              <w:numPr>
                <w:ilvl w:val="0"/>
                <w:numId w:val="10"/>
              </w:numPr>
              <w:adjustRightInd/>
              <w:ind w:left="344" w:hanging="281"/>
              <w:textAlignment w:val="auto"/>
              <w:rPr>
                <w:rFonts w:cs="Arial"/>
                <w:sz w:val="22"/>
                <w:szCs w:val="22"/>
              </w:rPr>
            </w:pPr>
            <w:r>
              <w:rPr>
                <w:rFonts w:cs="Arial"/>
                <w:sz w:val="22"/>
                <w:szCs w:val="22"/>
              </w:rPr>
              <w:t>E</w:t>
            </w:r>
            <w:r w:rsidR="00657EDC" w:rsidRPr="00082BDE">
              <w:rPr>
                <w:rFonts w:cs="Arial"/>
                <w:sz w:val="22"/>
                <w:szCs w:val="22"/>
              </w:rPr>
              <w:t>xternal feedback</w:t>
            </w:r>
            <w:r>
              <w:rPr>
                <w:rFonts w:cs="Arial"/>
                <w:sz w:val="22"/>
                <w:szCs w:val="22"/>
              </w:rPr>
              <w:t xml:space="preserve"> must be provided </w:t>
            </w:r>
            <w:r w:rsidR="00657EDC" w:rsidRPr="00082BDE">
              <w:rPr>
                <w:rFonts w:cs="Arial"/>
                <w:sz w:val="22"/>
                <w:szCs w:val="22"/>
              </w:rPr>
              <w:t>by email</w:t>
            </w:r>
            <w:r w:rsidR="00B750F1">
              <w:rPr>
                <w:rFonts w:cs="Arial"/>
                <w:sz w:val="22"/>
                <w:szCs w:val="22"/>
              </w:rPr>
              <w:t xml:space="preserve">. It uses a </w:t>
            </w:r>
            <w:r w:rsidR="00B750F1" w:rsidRPr="00082BDE">
              <w:rPr>
                <w:rFonts w:cs="Arial"/>
                <w:sz w:val="22"/>
                <w:szCs w:val="22"/>
              </w:rPr>
              <w:t xml:space="preserve">specific set of questions </w:t>
            </w:r>
            <w:r w:rsidR="00657EDC" w:rsidRPr="00082BDE">
              <w:rPr>
                <w:rFonts w:cs="Arial"/>
                <w:sz w:val="22"/>
                <w:szCs w:val="22"/>
              </w:rPr>
              <w:t xml:space="preserve">and </w:t>
            </w:r>
            <w:proofErr w:type="gramStart"/>
            <w:r>
              <w:rPr>
                <w:rFonts w:cs="Arial"/>
                <w:sz w:val="22"/>
                <w:szCs w:val="22"/>
              </w:rPr>
              <w:t>has to</w:t>
            </w:r>
            <w:proofErr w:type="gramEnd"/>
            <w:r>
              <w:rPr>
                <w:rFonts w:cs="Arial"/>
                <w:sz w:val="22"/>
                <w:szCs w:val="22"/>
              </w:rPr>
              <w:t xml:space="preserve"> be </w:t>
            </w:r>
            <w:r w:rsidR="00B750F1">
              <w:rPr>
                <w:rFonts w:cs="Arial"/>
                <w:sz w:val="22"/>
                <w:szCs w:val="22"/>
              </w:rPr>
              <w:t xml:space="preserve">a member </w:t>
            </w:r>
            <w:r w:rsidR="00657EDC" w:rsidRPr="00082BDE">
              <w:rPr>
                <w:rFonts w:cs="Arial"/>
                <w:sz w:val="22"/>
                <w:szCs w:val="22"/>
              </w:rPr>
              <w:t>who had contact in the previous three months.  The score was 64.1 which was down one point from 2021 and down 10 points in 2019.</w:t>
            </w:r>
          </w:p>
          <w:p w14:paraId="4AC2C168" w14:textId="29B18B13" w:rsidR="00657EDC" w:rsidRPr="00082BDE" w:rsidRDefault="00657EDC" w:rsidP="00657EDC">
            <w:pPr>
              <w:pStyle w:val="ListParagraph"/>
              <w:widowControl/>
              <w:numPr>
                <w:ilvl w:val="0"/>
                <w:numId w:val="10"/>
              </w:numPr>
              <w:adjustRightInd/>
              <w:ind w:left="344" w:hanging="281"/>
              <w:textAlignment w:val="auto"/>
              <w:rPr>
                <w:rFonts w:cs="Arial"/>
                <w:sz w:val="22"/>
                <w:szCs w:val="22"/>
              </w:rPr>
            </w:pPr>
            <w:r w:rsidRPr="00082BDE">
              <w:rPr>
                <w:rFonts w:cs="Arial"/>
                <w:sz w:val="22"/>
                <w:szCs w:val="22"/>
              </w:rPr>
              <w:t xml:space="preserve">Other feedback is sought using other methods and employers were most satisfied with the helpfulness and competence of the staff. They were least happy with the speed of dealing with complaints. </w:t>
            </w:r>
          </w:p>
          <w:p w14:paraId="4ED0D983" w14:textId="0C639BB9" w:rsidR="00657EDC" w:rsidRPr="00082BDE" w:rsidRDefault="00657EDC" w:rsidP="00CE4476">
            <w:pPr>
              <w:pStyle w:val="ListParagraph"/>
              <w:widowControl/>
              <w:adjustRightInd/>
              <w:ind w:left="344"/>
              <w:textAlignment w:val="auto"/>
              <w:rPr>
                <w:rFonts w:cs="Arial"/>
                <w:sz w:val="22"/>
                <w:szCs w:val="22"/>
              </w:rPr>
            </w:pPr>
          </w:p>
        </w:tc>
        <w:tc>
          <w:tcPr>
            <w:tcW w:w="992" w:type="dxa"/>
          </w:tcPr>
          <w:p w14:paraId="78D8CAE9" w14:textId="77777777" w:rsidR="00657EDC" w:rsidRPr="00082BDE" w:rsidRDefault="00657EDC" w:rsidP="00657EDC">
            <w:pPr>
              <w:pStyle w:val="DeptBullets"/>
              <w:numPr>
                <w:ilvl w:val="0"/>
                <w:numId w:val="0"/>
              </w:numPr>
              <w:spacing w:after="0"/>
              <w:rPr>
                <w:rFonts w:cs="Arial"/>
                <w:sz w:val="22"/>
                <w:szCs w:val="22"/>
              </w:rPr>
            </w:pPr>
          </w:p>
          <w:p w14:paraId="2FED5610" w14:textId="77777777" w:rsidR="00657EDC" w:rsidRPr="00082BDE" w:rsidRDefault="00657EDC" w:rsidP="00657EDC">
            <w:pPr>
              <w:pStyle w:val="DeptBullets"/>
              <w:numPr>
                <w:ilvl w:val="0"/>
                <w:numId w:val="0"/>
              </w:numPr>
              <w:spacing w:after="0"/>
              <w:rPr>
                <w:rFonts w:cs="Arial"/>
                <w:sz w:val="22"/>
                <w:szCs w:val="22"/>
              </w:rPr>
            </w:pPr>
          </w:p>
          <w:p w14:paraId="3F0B82BF" w14:textId="4D0C7A8B" w:rsidR="00657EDC" w:rsidRPr="00082BDE" w:rsidRDefault="00657EDC" w:rsidP="00657EDC">
            <w:pPr>
              <w:pStyle w:val="DeptBullets"/>
              <w:numPr>
                <w:ilvl w:val="0"/>
                <w:numId w:val="0"/>
              </w:numPr>
              <w:spacing w:after="0"/>
              <w:rPr>
                <w:rFonts w:cs="Arial"/>
                <w:sz w:val="22"/>
                <w:szCs w:val="22"/>
              </w:rPr>
            </w:pPr>
          </w:p>
          <w:p w14:paraId="72C5F7F1" w14:textId="2FC5C366" w:rsidR="00657EDC" w:rsidRPr="00082BDE" w:rsidRDefault="00657EDC" w:rsidP="00657EDC">
            <w:pPr>
              <w:pStyle w:val="DeptBullets"/>
              <w:numPr>
                <w:ilvl w:val="0"/>
                <w:numId w:val="0"/>
              </w:numPr>
              <w:spacing w:after="0"/>
              <w:rPr>
                <w:rFonts w:cs="Arial"/>
                <w:sz w:val="22"/>
                <w:szCs w:val="22"/>
              </w:rPr>
            </w:pPr>
          </w:p>
          <w:p w14:paraId="50E5FACB" w14:textId="21D31650" w:rsidR="00657EDC" w:rsidRPr="00082BDE" w:rsidRDefault="00657EDC" w:rsidP="00657EDC">
            <w:pPr>
              <w:pStyle w:val="DeptBullets"/>
              <w:numPr>
                <w:ilvl w:val="0"/>
                <w:numId w:val="0"/>
              </w:numPr>
              <w:spacing w:after="0"/>
              <w:rPr>
                <w:rFonts w:cs="Arial"/>
                <w:sz w:val="22"/>
                <w:szCs w:val="22"/>
              </w:rPr>
            </w:pPr>
          </w:p>
          <w:p w14:paraId="2F0F661E" w14:textId="2296F627" w:rsidR="00657EDC" w:rsidRDefault="00657EDC" w:rsidP="00657EDC">
            <w:pPr>
              <w:pStyle w:val="DeptBullets"/>
              <w:numPr>
                <w:ilvl w:val="0"/>
                <w:numId w:val="0"/>
              </w:numPr>
              <w:spacing w:after="0"/>
              <w:rPr>
                <w:rFonts w:cs="Arial"/>
                <w:sz w:val="22"/>
                <w:szCs w:val="22"/>
              </w:rPr>
            </w:pPr>
          </w:p>
          <w:p w14:paraId="146DF7CF" w14:textId="7AB6FDC2" w:rsidR="00D15EDE" w:rsidRDefault="00D15EDE" w:rsidP="00657EDC">
            <w:pPr>
              <w:pStyle w:val="DeptBullets"/>
              <w:numPr>
                <w:ilvl w:val="0"/>
                <w:numId w:val="0"/>
              </w:numPr>
              <w:spacing w:after="0"/>
              <w:rPr>
                <w:rFonts w:cs="Arial"/>
                <w:sz w:val="22"/>
                <w:szCs w:val="22"/>
              </w:rPr>
            </w:pPr>
          </w:p>
          <w:p w14:paraId="5931EA25" w14:textId="77777777" w:rsidR="00D15EDE" w:rsidRPr="00082BDE" w:rsidRDefault="00D15EDE" w:rsidP="00657EDC">
            <w:pPr>
              <w:pStyle w:val="DeptBullets"/>
              <w:numPr>
                <w:ilvl w:val="0"/>
                <w:numId w:val="0"/>
              </w:numPr>
              <w:spacing w:after="0"/>
              <w:rPr>
                <w:rFonts w:cs="Arial"/>
                <w:sz w:val="22"/>
                <w:szCs w:val="22"/>
              </w:rPr>
            </w:pPr>
          </w:p>
          <w:p w14:paraId="6E8C5699" w14:textId="18E319F4" w:rsidR="00657EDC" w:rsidRPr="00082BDE" w:rsidRDefault="00657EDC" w:rsidP="00657EDC">
            <w:pPr>
              <w:pStyle w:val="DeptBullets"/>
              <w:numPr>
                <w:ilvl w:val="0"/>
                <w:numId w:val="0"/>
              </w:numPr>
              <w:spacing w:after="0"/>
              <w:rPr>
                <w:rFonts w:cs="Arial"/>
                <w:sz w:val="22"/>
                <w:szCs w:val="22"/>
              </w:rPr>
            </w:pPr>
          </w:p>
          <w:p w14:paraId="5B676E8B" w14:textId="2A08C096" w:rsidR="00657EDC" w:rsidRPr="00082BDE" w:rsidRDefault="00657EDC" w:rsidP="00657EDC">
            <w:pPr>
              <w:pStyle w:val="DeptBullets"/>
              <w:numPr>
                <w:ilvl w:val="0"/>
                <w:numId w:val="0"/>
              </w:numPr>
              <w:spacing w:after="0"/>
              <w:rPr>
                <w:rFonts w:cs="Arial"/>
                <w:sz w:val="22"/>
                <w:szCs w:val="22"/>
              </w:rPr>
            </w:pPr>
          </w:p>
          <w:p w14:paraId="2CD0F829" w14:textId="67CD032D" w:rsidR="00657EDC" w:rsidRPr="00082BDE" w:rsidRDefault="00657EDC" w:rsidP="00657EDC">
            <w:pPr>
              <w:pStyle w:val="DeptBullets"/>
              <w:numPr>
                <w:ilvl w:val="0"/>
                <w:numId w:val="0"/>
              </w:numPr>
              <w:spacing w:after="0"/>
              <w:rPr>
                <w:rFonts w:cs="Arial"/>
                <w:sz w:val="22"/>
                <w:szCs w:val="22"/>
              </w:rPr>
            </w:pPr>
          </w:p>
          <w:p w14:paraId="3EFFBDB9" w14:textId="741E3D04" w:rsidR="00657EDC" w:rsidRPr="00082BDE" w:rsidRDefault="00657EDC" w:rsidP="00657EDC">
            <w:pPr>
              <w:pStyle w:val="DeptBullets"/>
              <w:numPr>
                <w:ilvl w:val="0"/>
                <w:numId w:val="0"/>
              </w:numPr>
              <w:spacing w:after="0"/>
              <w:rPr>
                <w:rFonts w:cs="Arial"/>
                <w:sz w:val="22"/>
                <w:szCs w:val="22"/>
              </w:rPr>
            </w:pPr>
          </w:p>
          <w:p w14:paraId="4717C85A" w14:textId="766DEEF2" w:rsidR="00657EDC" w:rsidRPr="00082BDE" w:rsidRDefault="00657EDC" w:rsidP="00657EDC">
            <w:pPr>
              <w:pStyle w:val="DeptBullets"/>
              <w:numPr>
                <w:ilvl w:val="0"/>
                <w:numId w:val="0"/>
              </w:numPr>
              <w:spacing w:after="0"/>
              <w:rPr>
                <w:rFonts w:cs="Arial"/>
                <w:sz w:val="22"/>
                <w:szCs w:val="22"/>
              </w:rPr>
            </w:pPr>
          </w:p>
          <w:p w14:paraId="2F652AE8" w14:textId="4792AA55" w:rsidR="00C63A7F" w:rsidRDefault="00C63A7F" w:rsidP="00657EDC">
            <w:pPr>
              <w:pStyle w:val="DeptBullets"/>
              <w:numPr>
                <w:ilvl w:val="0"/>
                <w:numId w:val="0"/>
              </w:numPr>
              <w:spacing w:after="0"/>
              <w:rPr>
                <w:rFonts w:cs="Arial"/>
                <w:sz w:val="22"/>
                <w:szCs w:val="22"/>
              </w:rPr>
            </w:pPr>
          </w:p>
          <w:p w14:paraId="609D5C9D" w14:textId="11B801BE" w:rsidR="00C63A7F" w:rsidRDefault="00C63A7F" w:rsidP="00657EDC">
            <w:pPr>
              <w:pStyle w:val="DeptBullets"/>
              <w:numPr>
                <w:ilvl w:val="0"/>
                <w:numId w:val="0"/>
              </w:numPr>
              <w:spacing w:after="0"/>
              <w:rPr>
                <w:rFonts w:cs="Arial"/>
                <w:sz w:val="22"/>
                <w:szCs w:val="22"/>
              </w:rPr>
            </w:pPr>
          </w:p>
          <w:p w14:paraId="5B27841A" w14:textId="68685C80" w:rsidR="00C63A7F" w:rsidRDefault="00C63A7F" w:rsidP="00657EDC">
            <w:pPr>
              <w:pStyle w:val="DeptBullets"/>
              <w:numPr>
                <w:ilvl w:val="0"/>
                <w:numId w:val="0"/>
              </w:numPr>
              <w:spacing w:after="0"/>
              <w:rPr>
                <w:rFonts w:cs="Arial"/>
                <w:sz w:val="22"/>
                <w:szCs w:val="22"/>
              </w:rPr>
            </w:pPr>
          </w:p>
          <w:p w14:paraId="11E6FAD7" w14:textId="77777777" w:rsidR="00C63A7F" w:rsidRPr="00082BDE" w:rsidRDefault="00C63A7F" w:rsidP="00657EDC">
            <w:pPr>
              <w:pStyle w:val="DeptBullets"/>
              <w:numPr>
                <w:ilvl w:val="0"/>
                <w:numId w:val="0"/>
              </w:numPr>
              <w:spacing w:after="0"/>
              <w:rPr>
                <w:rFonts w:cs="Arial"/>
                <w:sz w:val="22"/>
                <w:szCs w:val="22"/>
              </w:rPr>
            </w:pPr>
          </w:p>
          <w:p w14:paraId="6DFAB958" w14:textId="77777777" w:rsidR="00D15EDE" w:rsidRPr="00082BDE" w:rsidRDefault="00D15EDE" w:rsidP="00657EDC">
            <w:pPr>
              <w:pStyle w:val="DeptBullets"/>
              <w:numPr>
                <w:ilvl w:val="0"/>
                <w:numId w:val="0"/>
              </w:numPr>
              <w:spacing w:after="0"/>
              <w:rPr>
                <w:rFonts w:cs="Arial"/>
                <w:sz w:val="22"/>
                <w:szCs w:val="22"/>
              </w:rPr>
            </w:pPr>
          </w:p>
          <w:p w14:paraId="0A1832F9" w14:textId="61E1BDC6" w:rsidR="00657EDC" w:rsidRDefault="00657EDC" w:rsidP="00657EDC">
            <w:pPr>
              <w:pStyle w:val="DeptBullets"/>
              <w:numPr>
                <w:ilvl w:val="0"/>
                <w:numId w:val="0"/>
              </w:numPr>
              <w:spacing w:after="0"/>
              <w:rPr>
                <w:rFonts w:cs="Arial"/>
                <w:sz w:val="22"/>
                <w:szCs w:val="22"/>
              </w:rPr>
            </w:pPr>
          </w:p>
          <w:p w14:paraId="2C3A416D" w14:textId="457815C6" w:rsidR="00E51F5C" w:rsidRDefault="00E51F5C" w:rsidP="00657EDC">
            <w:pPr>
              <w:pStyle w:val="DeptBullets"/>
              <w:numPr>
                <w:ilvl w:val="0"/>
                <w:numId w:val="0"/>
              </w:numPr>
              <w:spacing w:after="0"/>
              <w:rPr>
                <w:rFonts w:cs="Arial"/>
                <w:sz w:val="22"/>
                <w:szCs w:val="22"/>
              </w:rPr>
            </w:pPr>
          </w:p>
          <w:p w14:paraId="2AE838E7" w14:textId="4F10E32D" w:rsidR="00E51F5C" w:rsidRDefault="00E51F5C" w:rsidP="00657EDC">
            <w:pPr>
              <w:pStyle w:val="DeptBullets"/>
              <w:numPr>
                <w:ilvl w:val="0"/>
                <w:numId w:val="0"/>
              </w:numPr>
              <w:spacing w:after="0"/>
              <w:rPr>
                <w:rFonts w:cs="Arial"/>
                <w:sz w:val="22"/>
                <w:szCs w:val="22"/>
              </w:rPr>
            </w:pPr>
          </w:p>
          <w:p w14:paraId="55E80A51" w14:textId="47A36A4D" w:rsidR="00E51F5C" w:rsidRDefault="00E51F5C" w:rsidP="00657EDC">
            <w:pPr>
              <w:pStyle w:val="DeptBullets"/>
              <w:numPr>
                <w:ilvl w:val="0"/>
                <w:numId w:val="0"/>
              </w:numPr>
              <w:spacing w:after="0"/>
              <w:rPr>
                <w:rFonts w:cs="Arial"/>
                <w:sz w:val="22"/>
                <w:szCs w:val="22"/>
              </w:rPr>
            </w:pPr>
          </w:p>
          <w:p w14:paraId="6331E2BD" w14:textId="5F47483F" w:rsidR="002337A7" w:rsidRDefault="002337A7" w:rsidP="00657EDC">
            <w:pPr>
              <w:pStyle w:val="DeptBullets"/>
              <w:numPr>
                <w:ilvl w:val="0"/>
                <w:numId w:val="0"/>
              </w:numPr>
              <w:spacing w:after="0"/>
              <w:rPr>
                <w:rFonts w:cs="Arial"/>
                <w:sz w:val="22"/>
                <w:szCs w:val="22"/>
              </w:rPr>
            </w:pPr>
          </w:p>
          <w:p w14:paraId="4CAB944B" w14:textId="77777777" w:rsidR="002337A7" w:rsidRPr="00082BDE" w:rsidRDefault="002337A7" w:rsidP="00657EDC">
            <w:pPr>
              <w:pStyle w:val="DeptBullets"/>
              <w:numPr>
                <w:ilvl w:val="0"/>
                <w:numId w:val="0"/>
              </w:numPr>
              <w:spacing w:after="0"/>
              <w:rPr>
                <w:rFonts w:cs="Arial"/>
                <w:sz w:val="22"/>
                <w:szCs w:val="22"/>
              </w:rPr>
            </w:pPr>
          </w:p>
          <w:p w14:paraId="4DC0D615" w14:textId="77777777" w:rsidR="00D6403A" w:rsidRDefault="00D6403A" w:rsidP="00657EDC">
            <w:pPr>
              <w:pStyle w:val="DeptBullets"/>
              <w:numPr>
                <w:ilvl w:val="0"/>
                <w:numId w:val="0"/>
              </w:numPr>
              <w:spacing w:after="0"/>
              <w:rPr>
                <w:rFonts w:cs="Arial"/>
                <w:sz w:val="22"/>
                <w:szCs w:val="22"/>
              </w:rPr>
            </w:pPr>
          </w:p>
          <w:p w14:paraId="5DDE7C92" w14:textId="66A9BA22" w:rsidR="00657EDC" w:rsidRPr="00082BDE" w:rsidRDefault="00657EDC" w:rsidP="00657EDC">
            <w:pPr>
              <w:pStyle w:val="DeptBullets"/>
              <w:numPr>
                <w:ilvl w:val="0"/>
                <w:numId w:val="0"/>
              </w:numPr>
              <w:spacing w:after="0"/>
              <w:rPr>
                <w:rFonts w:cs="Arial"/>
                <w:sz w:val="22"/>
                <w:szCs w:val="22"/>
              </w:rPr>
            </w:pPr>
            <w:r w:rsidRPr="00082BDE">
              <w:rPr>
                <w:rFonts w:cs="Arial"/>
                <w:sz w:val="22"/>
                <w:szCs w:val="22"/>
              </w:rPr>
              <w:t>AP</w:t>
            </w:r>
            <w:r w:rsidR="00315B40">
              <w:rPr>
                <w:rFonts w:cs="Arial"/>
                <w:sz w:val="22"/>
                <w:szCs w:val="22"/>
              </w:rPr>
              <w:t>8</w:t>
            </w:r>
            <w:r w:rsidR="00D6403A">
              <w:rPr>
                <w:rFonts w:cs="Arial"/>
                <w:sz w:val="22"/>
                <w:szCs w:val="22"/>
              </w:rPr>
              <w:t>/191022</w:t>
            </w:r>
          </w:p>
          <w:p w14:paraId="30C48209" w14:textId="7DBD68E9" w:rsidR="00657EDC" w:rsidRPr="00082BDE" w:rsidRDefault="00657EDC" w:rsidP="00657EDC">
            <w:pPr>
              <w:pStyle w:val="DeptBullets"/>
              <w:numPr>
                <w:ilvl w:val="0"/>
                <w:numId w:val="0"/>
              </w:numPr>
              <w:spacing w:after="0"/>
              <w:rPr>
                <w:rFonts w:cs="Arial"/>
                <w:sz w:val="22"/>
                <w:szCs w:val="22"/>
              </w:rPr>
            </w:pPr>
          </w:p>
          <w:p w14:paraId="666EA415" w14:textId="3D99BA22" w:rsidR="00657EDC" w:rsidRPr="00082BDE" w:rsidRDefault="00657EDC" w:rsidP="00657EDC">
            <w:pPr>
              <w:pStyle w:val="DeptBullets"/>
              <w:numPr>
                <w:ilvl w:val="0"/>
                <w:numId w:val="0"/>
              </w:numPr>
              <w:spacing w:after="0"/>
              <w:rPr>
                <w:rFonts w:cs="Arial"/>
                <w:sz w:val="22"/>
                <w:szCs w:val="22"/>
              </w:rPr>
            </w:pPr>
          </w:p>
          <w:p w14:paraId="4D867188" w14:textId="39BE5DAD" w:rsidR="00657EDC" w:rsidRPr="00082BDE" w:rsidRDefault="00657EDC" w:rsidP="00657EDC">
            <w:pPr>
              <w:pStyle w:val="DeptBullets"/>
              <w:numPr>
                <w:ilvl w:val="0"/>
                <w:numId w:val="0"/>
              </w:numPr>
              <w:spacing w:after="0"/>
              <w:rPr>
                <w:rFonts w:cs="Arial"/>
                <w:sz w:val="22"/>
                <w:szCs w:val="22"/>
              </w:rPr>
            </w:pPr>
          </w:p>
          <w:p w14:paraId="571C8592" w14:textId="7C3D1611" w:rsidR="00657EDC" w:rsidRPr="00082BDE" w:rsidRDefault="00657EDC" w:rsidP="00657EDC">
            <w:pPr>
              <w:pStyle w:val="DeptBullets"/>
              <w:numPr>
                <w:ilvl w:val="0"/>
                <w:numId w:val="0"/>
              </w:numPr>
              <w:spacing w:after="0"/>
              <w:rPr>
                <w:rFonts w:cs="Arial"/>
                <w:sz w:val="22"/>
                <w:szCs w:val="22"/>
              </w:rPr>
            </w:pPr>
          </w:p>
          <w:p w14:paraId="4E8476D2" w14:textId="4ACF3ED0" w:rsidR="00657EDC" w:rsidRPr="00082BDE" w:rsidRDefault="00657EDC" w:rsidP="00657EDC">
            <w:pPr>
              <w:pStyle w:val="DeptBullets"/>
              <w:numPr>
                <w:ilvl w:val="0"/>
                <w:numId w:val="0"/>
              </w:numPr>
              <w:spacing w:after="0"/>
              <w:rPr>
                <w:rFonts w:cs="Arial"/>
                <w:sz w:val="22"/>
                <w:szCs w:val="22"/>
              </w:rPr>
            </w:pPr>
          </w:p>
          <w:p w14:paraId="0BA99A51" w14:textId="0491C65C" w:rsidR="00657EDC" w:rsidRPr="00082BDE" w:rsidRDefault="00657EDC" w:rsidP="00657EDC">
            <w:pPr>
              <w:pStyle w:val="DeptBullets"/>
              <w:numPr>
                <w:ilvl w:val="0"/>
                <w:numId w:val="0"/>
              </w:numPr>
              <w:spacing w:after="0"/>
              <w:rPr>
                <w:rFonts w:cs="Arial"/>
                <w:sz w:val="22"/>
                <w:szCs w:val="22"/>
              </w:rPr>
            </w:pPr>
          </w:p>
          <w:p w14:paraId="4C3CF938" w14:textId="5A31A9BE" w:rsidR="00657EDC" w:rsidRPr="00082BDE" w:rsidRDefault="00657EDC" w:rsidP="00657EDC">
            <w:pPr>
              <w:pStyle w:val="DeptBullets"/>
              <w:numPr>
                <w:ilvl w:val="0"/>
                <w:numId w:val="0"/>
              </w:numPr>
              <w:spacing w:after="0"/>
              <w:rPr>
                <w:rFonts w:cs="Arial"/>
                <w:sz w:val="22"/>
                <w:szCs w:val="22"/>
              </w:rPr>
            </w:pPr>
          </w:p>
          <w:p w14:paraId="3E49B40B" w14:textId="2C8CD18E" w:rsidR="00657EDC" w:rsidRPr="00082BDE" w:rsidRDefault="00657EDC" w:rsidP="00657EDC">
            <w:pPr>
              <w:pStyle w:val="DeptBullets"/>
              <w:numPr>
                <w:ilvl w:val="0"/>
                <w:numId w:val="0"/>
              </w:numPr>
              <w:spacing w:after="0"/>
              <w:rPr>
                <w:rFonts w:cs="Arial"/>
                <w:sz w:val="22"/>
                <w:szCs w:val="22"/>
              </w:rPr>
            </w:pPr>
          </w:p>
          <w:p w14:paraId="0280385E" w14:textId="4D0E1B76" w:rsidR="00657EDC" w:rsidRPr="00082BDE" w:rsidRDefault="00FC02D4" w:rsidP="00657EDC">
            <w:pPr>
              <w:pStyle w:val="DeptBullets"/>
              <w:numPr>
                <w:ilvl w:val="0"/>
                <w:numId w:val="0"/>
              </w:numPr>
              <w:spacing w:after="0"/>
              <w:rPr>
                <w:rFonts w:cs="Arial"/>
                <w:sz w:val="22"/>
                <w:szCs w:val="22"/>
              </w:rPr>
            </w:pPr>
            <w:r>
              <w:rPr>
                <w:rFonts w:cs="Arial"/>
                <w:sz w:val="22"/>
                <w:szCs w:val="22"/>
              </w:rPr>
              <w:br/>
            </w:r>
            <w:r w:rsidR="00657EDC" w:rsidRPr="00082BDE">
              <w:rPr>
                <w:rFonts w:cs="Arial"/>
                <w:sz w:val="22"/>
                <w:szCs w:val="22"/>
              </w:rPr>
              <w:t>AP</w:t>
            </w:r>
            <w:r w:rsidR="00315B40">
              <w:rPr>
                <w:rFonts w:cs="Arial"/>
                <w:sz w:val="22"/>
                <w:szCs w:val="22"/>
              </w:rPr>
              <w:t>9</w:t>
            </w:r>
            <w:r w:rsidR="00D6403A">
              <w:rPr>
                <w:rFonts w:cs="Arial"/>
                <w:sz w:val="22"/>
                <w:szCs w:val="22"/>
              </w:rPr>
              <w:t>/191022</w:t>
            </w:r>
          </w:p>
          <w:p w14:paraId="37A3B88C" w14:textId="77777777" w:rsidR="00657EDC" w:rsidRPr="00082BDE" w:rsidRDefault="00657EDC" w:rsidP="00657EDC">
            <w:pPr>
              <w:pStyle w:val="DeptBullets"/>
              <w:numPr>
                <w:ilvl w:val="0"/>
                <w:numId w:val="0"/>
              </w:numPr>
              <w:spacing w:after="0"/>
              <w:rPr>
                <w:rFonts w:cs="Arial"/>
                <w:sz w:val="22"/>
                <w:szCs w:val="22"/>
              </w:rPr>
            </w:pPr>
          </w:p>
          <w:p w14:paraId="1EEBA090" w14:textId="77777777" w:rsidR="00657EDC" w:rsidRPr="00082BDE" w:rsidRDefault="00657EDC" w:rsidP="00657EDC">
            <w:pPr>
              <w:pStyle w:val="DeptBullets"/>
              <w:numPr>
                <w:ilvl w:val="0"/>
                <w:numId w:val="0"/>
              </w:numPr>
              <w:spacing w:after="0"/>
              <w:rPr>
                <w:rFonts w:cs="Arial"/>
                <w:sz w:val="22"/>
                <w:szCs w:val="22"/>
              </w:rPr>
            </w:pPr>
          </w:p>
          <w:p w14:paraId="507B75A6" w14:textId="77777777" w:rsidR="00657EDC" w:rsidRPr="00082BDE" w:rsidRDefault="00657EDC" w:rsidP="00657EDC">
            <w:pPr>
              <w:pStyle w:val="DeptBullets"/>
              <w:numPr>
                <w:ilvl w:val="0"/>
                <w:numId w:val="0"/>
              </w:numPr>
              <w:spacing w:after="0"/>
              <w:rPr>
                <w:rFonts w:cs="Arial"/>
                <w:sz w:val="22"/>
                <w:szCs w:val="22"/>
              </w:rPr>
            </w:pPr>
          </w:p>
          <w:p w14:paraId="2B5D4A22" w14:textId="77777777" w:rsidR="00657EDC" w:rsidRPr="00082BDE" w:rsidRDefault="00657EDC" w:rsidP="00657EDC">
            <w:pPr>
              <w:pStyle w:val="DeptBullets"/>
              <w:numPr>
                <w:ilvl w:val="0"/>
                <w:numId w:val="0"/>
              </w:numPr>
              <w:spacing w:after="0"/>
              <w:rPr>
                <w:rFonts w:cs="Arial"/>
                <w:sz w:val="22"/>
                <w:szCs w:val="22"/>
              </w:rPr>
            </w:pPr>
          </w:p>
          <w:p w14:paraId="34F1B240" w14:textId="77777777" w:rsidR="00657EDC" w:rsidRPr="00082BDE" w:rsidRDefault="00657EDC" w:rsidP="00657EDC">
            <w:pPr>
              <w:pStyle w:val="DeptBullets"/>
              <w:numPr>
                <w:ilvl w:val="0"/>
                <w:numId w:val="0"/>
              </w:numPr>
              <w:spacing w:after="0"/>
              <w:rPr>
                <w:rFonts w:cs="Arial"/>
                <w:sz w:val="22"/>
                <w:szCs w:val="22"/>
              </w:rPr>
            </w:pPr>
          </w:p>
          <w:p w14:paraId="3750080F" w14:textId="77777777" w:rsidR="00657EDC" w:rsidRPr="00082BDE" w:rsidRDefault="00657EDC" w:rsidP="00657EDC">
            <w:pPr>
              <w:pStyle w:val="DeptBullets"/>
              <w:numPr>
                <w:ilvl w:val="0"/>
                <w:numId w:val="0"/>
              </w:numPr>
              <w:spacing w:after="0"/>
              <w:rPr>
                <w:rFonts w:cs="Arial"/>
                <w:sz w:val="22"/>
                <w:szCs w:val="22"/>
              </w:rPr>
            </w:pPr>
          </w:p>
          <w:p w14:paraId="1451F3E1" w14:textId="77777777" w:rsidR="00657EDC" w:rsidRPr="00082BDE" w:rsidRDefault="00657EDC" w:rsidP="00657EDC">
            <w:pPr>
              <w:pStyle w:val="DeptBullets"/>
              <w:numPr>
                <w:ilvl w:val="0"/>
                <w:numId w:val="0"/>
              </w:numPr>
              <w:spacing w:after="0"/>
              <w:rPr>
                <w:rFonts w:cs="Arial"/>
                <w:sz w:val="22"/>
                <w:szCs w:val="22"/>
              </w:rPr>
            </w:pPr>
          </w:p>
          <w:p w14:paraId="2705BCB5" w14:textId="77777777" w:rsidR="00657EDC" w:rsidRPr="00082BDE" w:rsidRDefault="00657EDC" w:rsidP="00657EDC">
            <w:pPr>
              <w:pStyle w:val="DeptBullets"/>
              <w:numPr>
                <w:ilvl w:val="0"/>
                <w:numId w:val="0"/>
              </w:numPr>
              <w:spacing w:after="0"/>
              <w:rPr>
                <w:rFonts w:cs="Arial"/>
                <w:sz w:val="22"/>
                <w:szCs w:val="22"/>
              </w:rPr>
            </w:pPr>
          </w:p>
          <w:p w14:paraId="2225278D" w14:textId="77777777" w:rsidR="00657EDC" w:rsidRPr="00082BDE" w:rsidRDefault="00657EDC" w:rsidP="00657EDC">
            <w:pPr>
              <w:pStyle w:val="DeptBullets"/>
              <w:numPr>
                <w:ilvl w:val="0"/>
                <w:numId w:val="0"/>
              </w:numPr>
              <w:spacing w:after="0"/>
              <w:rPr>
                <w:rFonts w:cs="Arial"/>
                <w:sz w:val="22"/>
                <w:szCs w:val="22"/>
              </w:rPr>
            </w:pPr>
          </w:p>
          <w:p w14:paraId="32A8227F" w14:textId="77777777" w:rsidR="00657EDC" w:rsidRPr="00082BDE" w:rsidRDefault="00657EDC" w:rsidP="00657EDC">
            <w:pPr>
              <w:pStyle w:val="DeptBullets"/>
              <w:numPr>
                <w:ilvl w:val="0"/>
                <w:numId w:val="0"/>
              </w:numPr>
              <w:spacing w:after="0"/>
              <w:rPr>
                <w:rFonts w:cs="Arial"/>
                <w:sz w:val="22"/>
                <w:szCs w:val="22"/>
              </w:rPr>
            </w:pPr>
          </w:p>
          <w:p w14:paraId="774022F2" w14:textId="77777777" w:rsidR="00657EDC" w:rsidRPr="00082BDE" w:rsidRDefault="00657EDC" w:rsidP="00657EDC">
            <w:pPr>
              <w:pStyle w:val="DeptBullets"/>
              <w:numPr>
                <w:ilvl w:val="0"/>
                <w:numId w:val="0"/>
              </w:numPr>
              <w:spacing w:after="0"/>
              <w:rPr>
                <w:rFonts w:cs="Arial"/>
                <w:sz w:val="22"/>
                <w:szCs w:val="22"/>
              </w:rPr>
            </w:pPr>
          </w:p>
          <w:p w14:paraId="7289A2AF" w14:textId="77777777" w:rsidR="00657EDC" w:rsidRPr="00082BDE" w:rsidRDefault="00657EDC" w:rsidP="00657EDC">
            <w:pPr>
              <w:pStyle w:val="DeptBullets"/>
              <w:numPr>
                <w:ilvl w:val="0"/>
                <w:numId w:val="0"/>
              </w:numPr>
              <w:spacing w:after="0"/>
              <w:rPr>
                <w:rFonts w:cs="Arial"/>
                <w:sz w:val="22"/>
                <w:szCs w:val="22"/>
              </w:rPr>
            </w:pPr>
          </w:p>
          <w:p w14:paraId="25330EAF" w14:textId="77777777" w:rsidR="00657EDC" w:rsidRPr="00082BDE" w:rsidRDefault="00657EDC" w:rsidP="00657EDC">
            <w:pPr>
              <w:pStyle w:val="DeptBullets"/>
              <w:numPr>
                <w:ilvl w:val="0"/>
                <w:numId w:val="0"/>
              </w:numPr>
              <w:spacing w:after="0"/>
              <w:rPr>
                <w:rFonts w:cs="Arial"/>
                <w:sz w:val="22"/>
                <w:szCs w:val="22"/>
              </w:rPr>
            </w:pPr>
          </w:p>
          <w:p w14:paraId="3D3561D0" w14:textId="65E0D8A5" w:rsidR="00657EDC" w:rsidRPr="00082BDE" w:rsidRDefault="00657EDC" w:rsidP="00657EDC">
            <w:pPr>
              <w:pStyle w:val="DeptBullets"/>
              <w:numPr>
                <w:ilvl w:val="0"/>
                <w:numId w:val="0"/>
              </w:numPr>
              <w:spacing w:after="0"/>
              <w:rPr>
                <w:rFonts w:cs="Arial"/>
                <w:sz w:val="22"/>
                <w:szCs w:val="22"/>
              </w:rPr>
            </w:pPr>
          </w:p>
        </w:tc>
      </w:tr>
      <w:tr w:rsidR="00657EDC" w:rsidRPr="00082BDE" w14:paraId="36E58296" w14:textId="77777777" w:rsidTr="5884FA30">
        <w:trPr>
          <w:trHeight w:val="416"/>
        </w:trPr>
        <w:tc>
          <w:tcPr>
            <w:tcW w:w="993" w:type="dxa"/>
          </w:tcPr>
          <w:p w14:paraId="02492732" w14:textId="1A50BE6E" w:rsidR="00657EDC" w:rsidRPr="00082BDE" w:rsidRDefault="00657EDC" w:rsidP="00657EDC">
            <w:pPr>
              <w:pStyle w:val="DeptBullets"/>
              <w:numPr>
                <w:ilvl w:val="0"/>
                <w:numId w:val="0"/>
              </w:numPr>
              <w:spacing w:after="0"/>
              <w:rPr>
                <w:rFonts w:cs="Arial"/>
                <w:sz w:val="22"/>
                <w:szCs w:val="22"/>
              </w:rPr>
            </w:pPr>
            <w:r w:rsidRPr="00082BDE">
              <w:rPr>
                <w:rFonts w:cs="Arial"/>
                <w:sz w:val="22"/>
                <w:szCs w:val="22"/>
              </w:rPr>
              <w:lastRenderedPageBreak/>
              <w:t>Agenda item 9</w:t>
            </w:r>
          </w:p>
        </w:tc>
        <w:tc>
          <w:tcPr>
            <w:tcW w:w="7400" w:type="dxa"/>
          </w:tcPr>
          <w:p w14:paraId="50EFA046" w14:textId="77777777" w:rsidR="00657EDC" w:rsidRPr="00082BDE" w:rsidRDefault="00657EDC" w:rsidP="00657EDC">
            <w:pPr>
              <w:pStyle w:val="DeptBullets"/>
              <w:numPr>
                <w:ilvl w:val="0"/>
                <w:numId w:val="0"/>
              </w:numPr>
              <w:spacing w:after="0"/>
              <w:ind w:hanging="81"/>
              <w:rPr>
                <w:rFonts w:cs="Arial"/>
                <w:b/>
                <w:sz w:val="22"/>
                <w:szCs w:val="22"/>
              </w:rPr>
            </w:pPr>
            <w:r w:rsidRPr="00082BDE">
              <w:rPr>
                <w:rFonts w:cs="Arial"/>
                <w:b/>
                <w:sz w:val="22"/>
                <w:szCs w:val="22"/>
              </w:rPr>
              <w:t>TP Update:</w:t>
            </w:r>
          </w:p>
          <w:p w14:paraId="13E479F8" w14:textId="77777777" w:rsidR="00657EDC" w:rsidRPr="00082BDE" w:rsidRDefault="00657EDC" w:rsidP="00657EDC">
            <w:pPr>
              <w:pStyle w:val="DeptBullets"/>
              <w:numPr>
                <w:ilvl w:val="0"/>
                <w:numId w:val="0"/>
              </w:numPr>
              <w:spacing w:after="0"/>
              <w:ind w:hanging="81"/>
              <w:rPr>
                <w:rFonts w:cs="Arial"/>
                <w:b/>
                <w:sz w:val="22"/>
                <w:szCs w:val="22"/>
              </w:rPr>
            </w:pPr>
          </w:p>
          <w:p w14:paraId="3F27DF15" w14:textId="7844F710" w:rsidR="00657EDC" w:rsidRPr="00082BDE" w:rsidRDefault="00657EDC" w:rsidP="00657EDC">
            <w:pPr>
              <w:pStyle w:val="ListParagraph"/>
              <w:widowControl/>
              <w:numPr>
                <w:ilvl w:val="0"/>
                <w:numId w:val="16"/>
              </w:numPr>
              <w:overflowPunct/>
              <w:autoSpaceDE/>
              <w:autoSpaceDN/>
              <w:adjustRightInd/>
              <w:ind w:left="360"/>
              <w:contextualSpacing w:val="0"/>
              <w:textAlignment w:val="auto"/>
              <w:rPr>
                <w:rFonts w:cs="Arial"/>
                <w:sz w:val="22"/>
                <w:szCs w:val="22"/>
              </w:rPr>
            </w:pPr>
            <w:r w:rsidRPr="00082BDE">
              <w:rPr>
                <w:rFonts w:cs="Arial"/>
                <w:sz w:val="22"/>
                <w:szCs w:val="22"/>
              </w:rPr>
              <w:t xml:space="preserve">AP </w:t>
            </w:r>
            <w:r w:rsidR="00C55AE7">
              <w:rPr>
                <w:rFonts w:cs="Arial"/>
                <w:sz w:val="22"/>
                <w:szCs w:val="22"/>
              </w:rPr>
              <w:t xml:space="preserve">referred to the Dashboard which </w:t>
            </w:r>
            <w:r w:rsidRPr="00082BDE">
              <w:rPr>
                <w:rFonts w:cs="Arial"/>
                <w:sz w:val="22"/>
                <w:szCs w:val="22"/>
              </w:rPr>
              <w:t xml:space="preserve">provides </w:t>
            </w:r>
            <w:r w:rsidR="00C55AE7">
              <w:rPr>
                <w:rFonts w:cs="Arial"/>
                <w:sz w:val="22"/>
                <w:szCs w:val="22"/>
              </w:rPr>
              <w:t xml:space="preserve">details of </w:t>
            </w:r>
            <w:r w:rsidRPr="00082BDE">
              <w:rPr>
                <w:rFonts w:cs="Arial"/>
                <w:sz w:val="22"/>
                <w:szCs w:val="22"/>
              </w:rPr>
              <w:t>TP’s performance at an operational and strategic level.</w:t>
            </w:r>
          </w:p>
          <w:p w14:paraId="54EFCFFC" w14:textId="2B735702" w:rsidR="00657EDC" w:rsidRPr="00082BDE" w:rsidRDefault="00657EDC" w:rsidP="00657EDC">
            <w:pPr>
              <w:pStyle w:val="ListParagraph"/>
              <w:widowControl/>
              <w:numPr>
                <w:ilvl w:val="0"/>
                <w:numId w:val="16"/>
              </w:numPr>
              <w:overflowPunct/>
              <w:autoSpaceDE/>
              <w:autoSpaceDN/>
              <w:adjustRightInd/>
              <w:ind w:left="360"/>
              <w:contextualSpacing w:val="0"/>
              <w:textAlignment w:val="auto"/>
              <w:rPr>
                <w:rFonts w:cs="Arial"/>
                <w:sz w:val="22"/>
                <w:szCs w:val="22"/>
              </w:rPr>
            </w:pPr>
            <w:r w:rsidRPr="00082BDE">
              <w:rPr>
                <w:rFonts w:cs="Arial"/>
                <w:bCs/>
                <w:sz w:val="22"/>
                <w:szCs w:val="22"/>
              </w:rPr>
              <w:t>Overall SLA performance was strong during the quarter.  There had been an impact re SLA3 as they are embedding new processes that led them to change that SLA. However, they expect to see that improving over the next few months.</w:t>
            </w:r>
          </w:p>
          <w:p w14:paraId="12FEAA9D" w14:textId="27094C9C" w:rsidR="00657EDC" w:rsidRPr="00082BDE" w:rsidRDefault="00657EDC" w:rsidP="00657EDC">
            <w:pPr>
              <w:pStyle w:val="ListParagraph"/>
              <w:widowControl/>
              <w:numPr>
                <w:ilvl w:val="0"/>
                <w:numId w:val="16"/>
              </w:numPr>
              <w:overflowPunct/>
              <w:autoSpaceDE/>
              <w:autoSpaceDN/>
              <w:adjustRightInd/>
              <w:ind w:left="360"/>
              <w:contextualSpacing w:val="0"/>
              <w:textAlignment w:val="auto"/>
              <w:rPr>
                <w:rFonts w:cs="Arial"/>
                <w:sz w:val="22"/>
                <w:szCs w:val="22"/>
              </w:rPr>
            </w:pPr>
            <w:r w:rsidRPr="00082BDE">
              <w:rPr>
                <w:rFonts w:cs="Arial"/>
                <w:bCs/>
                <w:sz w:val="22"/>
                <w:szCs w:val="22"/>
              </w:rPr>
              <w:t xml:space="preserve">The contact centre has seen </w:t>
            </w:r>
            <w:r w:rsidR="00413E01" w:rsidRPr="00413E01">
              <w:rPr>
                <w:rFonts w:cs="Arial"/>
                <w:bCs/>
                <w:sz w:val="22"/>
                <w:szCs w:val="22"/>
              </w:rPr>
              <w:t xml:space="preserve">higher average handling time for call volumes </w:t>
            </w:r>
            <w:proofErr w:type="gramStart"/>
            <w:r w:rsidRPr="00082BDE">
              <w:rPr>
                <w:rFonts w:cs="Arial"/>
                <w:bCs/>
                <w:sz w:val="22"/>
                <w:szCs w:val="22"/>
              </w:rPr>
              <w:t>as a result of</w:t>
            </w:r>
            <w:proofErr w:type="gramEnd"/>
            <w:r w:rsidRPr="00082BDE">
              <w:rPr>
                <w:rFonts w:cs="Arial"/>
                <w:bCs/>
                <w:sz w:val="22"/>
                <w:szCs w:val="22"/>
              </w:rPr>
              <w:t xml:space="preserve"> increase</w:t>
            </w:r>
            <w:r w:rsidR="00753230">
              <w:rPr>
                <w:rFonts w:cs="Arial"/>
                <w:bCs/>
                <w:sz w:val="22"/>
                <w:szCs w:val="22"/>
              </w:rPr>
              <w:t>d</w:t>
            </w:r>
            <w:r w:rsidRPr="00082BDE">
              <w:rPr>
                <w:rFonts w:cs="Arial"/>
                <w:bCs/>
                <w:sz w:val="22"/>
                <w:szCs w:val="22"/>
              </w:rPr>
              <w:t xml:space="preserve"> complexity </w:t>
            </w:r>
            <w:r w:rsidR="00B8060D">
              <w:rPr>
                <w:rFonts w:cs="Arial"/>
                <w:bCs/>
                <w:sz w:val="22"/>
                <w:szCs w:val="22"/>
              </w:rPr>
              <w:t>of complaints</w:t>
            </w:r>
            <w:r w:rsidRPr="00082BDE">
              <w:rPr>
                <w:rFonts w:cs="Arial"/>
                <w:bCs/>
                <w:sz w:val="22"/>
                <w:szCs w:val="22"/>
              </w:rPr>
              <w:t>.  TP are</w:t>
            </w:r>
            <w:r w:rsidR="00B8060D">
              <w:rPr>
                <w:rFonts w:cs="Arial"/>
                <w:bCs/>
                <w:sz w:val="22"/>
                <w:szCs w:val="22"/>
              </w:rPr>
              <w:t xml:space="preserve"> not concerned but are</w:t>
            </w:r>
            <w:r w:rsidRPr="00082BDE">
              <w:rPr>
                <w:rFonts w:cs="Arial"/>
                <w:bCs/>
                <w:sz w:val="22"/>
                <w:szCs w:val="22"/>
              </w:rPr>
              <w:t xml:space="preserve"> building that into their capacity modelling to understand the resource impacts.</w:t>
            </w:r>
          </w:p>
          <w:p w14:paraId="480B0126" w14:textId="0EB10A57" w:rsidR="00657EDC" w:rsidRPr="00082BDE" w:rsidRDefault="00657EDC" w:rsidP="00657EDC">
            <w:pPr>
              <w:pStyle w:val="ListParagraph"/>
              <w:widowControl/>
              <w:numPr>
                <w:ilvl w:val="0"/>
                <w:numId w:val="16"/>
              </w:numPr>
              <w:overflowPunct/>
              <w:autoSpaceDE/>
              <w:autoSpaceDN/>
              <w:adjustRightInd/>
              <w:ind w:left="360"/>
              <w:contextualSpacing w:val="0"/>
              <w:textAlignment w:val="auto"/>
              <w:rPr>
                <w:rFonts w:cs="Arial"/>
                <w:sz w:val="22"/>
                <w:szCs w:val="22"/>
              </w:rPr>
            </w:pPr>
            <w:r w:rsidRPr="00082BDE">
              <w:rPr>
                <w:rFonts w:cs="Arial"/>
                <w:sz w:val="22"/>
                <w:szCs w:val="22"/>
              </w:rPr>
              <w:t xml:space="preserve">Member outcome measures (OM 5 and 6) continue to be </w:t>
            </w:r>
            <w:r w:rsidR="00413E01" w:rsidRPr="00082BDE">
              <w:rPr>
                <w:rFonts w:cs="Arial"/>
                <w:sz w:val="22"/>
                <w:szCs w:val="22"/>
              </w:rPr>
              <w:t>affected</w:t>
            </w:r>
            <w:r w:rsidRPr="00082BDE">
              <w:rPr>
                <w:rFonts w:cs="Arial"/>
                <w:sz w:val="22"/>
                <w:szCs w:val="22"/>
              </w:rPr>
              <w:t xml:space="preserve"> by feedback reduction and </w:t>
            </w:r>
            <w:r w:rsidR="00413E01">
              <w:rPr>
                <w:rFonts w:cs="Arial"/>
                <w:sz w:val="22"/>
                <w:szCs w:val="22"/>
              </w:rPr>
              <w:t xml:space="preserve">TP </w:t>
            </w:r>
            <w:r w:rsidRPr="00082BDE">
              <w:rPr>
                <w:rFonts w:cs="Arial"/>
                <w:sz w:val="22"/>
                <w:szCs w:val="22"/>
              </w:rPr>
              <w:t>are now focusing on what communications can encourage that feedback.</w:t>
            </w:r>
          </w:p>
          <w:p w14:paraId="4CD13F2B" w14:textId="7E2B0016" w:rsidR="00657EDC" w:rsidRPr="00082BDE" w:rsidRDefault="00657EDC" w:rsidP="00657EDC">
            <w:pPr>
              <w:pStyle w:val="ListParagraph"/>
              <w:widowControl/>
              <w:numPr>
                <w:ilvl w:val="0"/>
                <w:numId w:val="16"/>
              </w:numPr>
              <w:overflowPunct/>
              <w:autoSpaceDE/>
              <w:autoSpaceDN/>
              <w:adjustRightInd/>
              <w:ind w:left="360"/>
              <w:contextualSpacing w:val="0"/>
              <w:textAlignment w:val="auto"/>
              <w:rPr>
                <w:rFonts w:cs="Arial"/>
                <w:sz w:val="22"/>
                <w:szCs w:val="22"/>
              </w:rPr>
            </w:pPr>
            <w:r w:rsidRPr="00082BDE">
              <w:rPr>
                <w:rFonts w:cs="Arial"/>
                <w:sz w:val="22"/>
                <w:szCs w:val="22"/>
              </w:rPr>
              <w:t xml:space="preserve">From an employer perspective, </w:t>
            </w:r>
            <w:proofErr w:type="spellStart"/>
            <w:r w:rsidRPr="00082BDE">
              <w:rPr>
                <w:rFonts w:cs="Arial"/>
                <w:sz w:val="22"/>
                <w:szCs w:val="22"/>
              </w:rPr>
              <w:t>year end</w:t>
            </w:r>
            <w:proofErr w:type="spellEnd"/>
            <w:r w:rsidRPr="00082BDE">
              <w:rPr>
                <w:rFonts w:cs="Arial"/>
                <w:sz w:val="22"/>
                <w:szCs w:val="22"/>
              </w:rPr>
              <w:t xml:space="preserve"> targets</w:t>
            </w:r>
            <w:r w:rsidR="00B8060D">
              <w:rPr>
                <w:rFonts w:cs="Arial"/>
                <w:sz w:val="22"/>
                <w:szCs w:val="22"/>
              </w:rPr>
              <w:t xml:space="preserve"> were met</w:t>
            </w:r>
            <w:r w:rsidRPr="00082BDE">
              <w:rPr>
                <w:rFonts w:cs="Arial"/>
                <w:sz w:val="22"/>
                <w:szCs w:val="22"/>
              </w:rPr>
              <w:t xml:space="preserve"> which is positive.  However, the volumes are still low compared with previous years.</w:t>
            </w:r>
          </w:p>
          <w:p w14:paraId="6045B64F" w14:textId="48D787EC" w:rsidR="00657EDC" w:rsidRPr="00082BDE" w:rsidRDefault="00657EDC" w:rsidP="00657EDC">
            <w:pPr>
              <w:pStyle w:val="ListParagraph"/>
              <w:widowControl/>
              <w:numPr>
                <w:ilvl w:val="0"/>
                <w:numId w:val="16"/>
              </w:numPr>
              <w:overflowPunct/>
              <w:autoSpaceDE/>
              <w:autoSpaceDN/>
              <w:adjustRightInd/>
              <w:ind w:left="360"/>
              <w:contextualSpacing w:val="0"/>
              <w:textAlignment w:val="auto"/>
              <w:rPr>
                <w:rFonts w:cs="Arial"/>
                <w:sz w:val="22"/>
                <w:szCs w:val="22"/>
              </w:rPr>
            </w:pPr>
            <w:r w:rsidRPr="00082BDE">
              <w:rPr>
                <w:rFonts w:cs="Arial"/>
                <w:sz w:val="22"/>
                <w:szCs w:val="22"/>
              </w:rPr>
              <w:t>EOYC</w:t>
            </w:r>
            <w:r w:rsidR="00413E01">
              <w:rPr>
                <w:rFonts w:cs="Arial"/>
                <w:sz w:val="22"/>
                <w:szCs w:val="22"/>
              </w:rPr>
              <w:t>s</w:t>
            </w:r>
            <w:r w:rsidRPr="00082BDE">
              <w:rPr>
                <w:rFonts w:cs="Arial"/>
                <w:sz w:val="22"/>
                <w:szCs w:val="22"/>
              </w:rPr>
              <w:t xml:space="preserve"> are </w:t>
            </w:r>
            <w:r w:rsidR="00746BBB">
              <w:rPr>
                <w:rFonts w:cs="Arial"/>
                <w:sz w:val="22"/>
                <w:szCs w:val="22"/>
              </w:rPr>
              <w:t xml:space="preserve">receiving increased </w:t>
            </w:r>
            <w:r w:rsidRPr="00082BDE">
              <w:rPr>
                <w:rFonts w:cs="Arial"/>
                <w:sz w:val="22"/>
                <w:szCs w:val="22"/>
              </w:rPr>
              <w:t>attention within TP’s finance team.</w:t>
            </w:r>
          </w:p>
          <w:p w14:paraId="21B3D5FB" w14:textId="525617A2" w:rsidR="00657EDC" w:rsidRPr="004C4166" w:rsidRDefault="00657EDC" w:rsidP="00CE4476">
            <w:pPr>
              <w:pStyle w:val="ListParagraph"/>
              <w:widowControl/>
              <w:overflowPunct/>
              <w:autoSpaceDE/>
              <w:autoSpaceDN/>
              <w:adjustRightInd/>
              <w:ind w:left="360"/>
              <w:contextualSpacing w:val="0"/>
              <w:textAlignment w:val="auto"/>
              <w:rPr>
                <w:rFonts w:cs="Arial"/>
                <w:sz w:val="22"/>
                <w:szCs w:val="22"/>
              </w:rPr>
            </w:pPr>
            <w:r w:rsidRPr="00810B37">
              <w:rPr>
                <w:rFonts w:cs="Arial"/>
                <w:sz w:val="22"/>
                <w:szCs w:val="22"/>
              </w:rPr>
              <w:lastRenderedPageBreak/>
              <w:t xml:space="preserve">Unallocated contributions are </w:t>
            </w:r>
            <w:r w:rsidR="00A96F58" w:rsidRPr="00810B37">
              <w:rPr>
                <w:rFonts w:cs="Arial"/>
                <w:sz w:val="22"/>
                <w:szCs w:val="22"/>
              </w:rPr>
              <w:t xml:space="preserve">significantly </w:t>
            </w:r>
            <w:r w:rsidRPr="00810B37">
              <w:rPr>
                <w:rFonts w:cs="Arial"/>
                <w:sz w:val="22"/>
                <w:szCs w:val="22"/>
              </w:rPr>
              <w:t>higher than expected due to MCR</w:t>
            </w:r>
            <w:r w:rsidR="00A96F58" w:rsidRPr="00810B37">
              <w:rPr>
                <w:rFonts w:cs="Arial"/>
                <w:sz w:val="22"/>
                <w:szCs w:val="22"/>
              </w:rPr>
              <w:t>.</w:t>
            </w:r>
            <w:r w:rsidR="00810B37" w:rsidRPr="00810B37">
              <w:rPr>
                <w:rFonts w:cs="Arial"/>
                <w:sz w:val="22"/>
                <w:szCs w:val="22"/>
              </w:rPr>
              <w:t xml:space="preserve"> </w:t>
            </w:r>
            <w:r w:rsidR="003B13D8">
              <w:rPr>
                <w:rFonts w:cs="Arial"/>
                <w:sz w:val="22"/>
                <w:szCs w:val="22"/>
              </w:rPr>
              <w:t>T</w:t>
            </w:r>
            <w:r w:rsidR="00CE4A3A">
              <w:rPr>
                <w:rFonts w:cs="Arial"/>
                <w:sz w:val="22"/>
                <w:szCs w:val="22"/>
              </w:rPr>
              <w:t xml:space="preserve">his </w:t>
            </w:r>
            <w:r w:rsidR="00413E01">
              <w:rPr>
                <w:rFonts w:cs="Arial"/>
                <w:sz w:val="22"/>
                <w:szCs w:val="22"/>
              </w:rPr>
              <w:t>is</w:t>
            </w:r>
            <w:r w:rsidR="00413E01" w:rsidRPr="004C4166">
              <w:rPr>
                <w:rFonts w:cs="Arial"/>
                <w:sz w:val="22"/>
                <w:szCs w:val="22"/>
              </w:rPr>
              <w:t xml:space="preserve"> </w:t>
            </w:r>
            <w:r w:rsidRPr="004C4166">
              <w:rPr>
                <w:rFonts w:cs="Arial"/>
                <w:sz w:val="22"/>
                <w:szCs w:val="22"/>
              </w:rPr>
              <w:t xml:space="preserve">because employers </w:t>
            </w:r>
            <w:r w:rsidR="00413E01">
              <w:rPr>
                <w:rFonts w:cs="Arial"/>
                <w:sz w:val="22"/>
                <w:szCs w:val="22"/>
              </w:rPr>
              <w:t>are</w:t>
            </w:r>
            <w:r w:rsidR="00413E01" w:rsidRPr="004C4166">
              <w:rPr>
                <w:rFonts w:cs="Arial"/>
                <w:sz w:val="22"/>
                <w:szCs w:val="22"/>
              </w:rPr>
              <w:t xml:space="preserve"> </w:t>
            </w:r>
            <w:r w:rsidRPr="004C4166">
              <w:rPr>
                <w:rFonts w:cs="Arial"/>
                <w:sz w:val="22"/>
                <w:szCs w:val="22"/>
              </w:rPr>
              <w:t xml:space="preserve">sending </w:t>
            </w:r>
            <w:r w:rsidR="00317B96" w:rsidRPr="004C4166">
              <w:rPr>
                <w:rFonts w:cs="Arial"/>
                <w:sz w:val="22"/>
                <w:szCs w:val="22"/>
              </w:rPr>
              <w:t xml:space="preserve">files and contributions </w:t>
            </w:r>
            <w:r w:rsidRPr="004C4166">
              <w:rPr>
                <w:rFonts w:cs="Arial"/>
                <w:sz w:val="22"/>
                <w:szCs w:val="22"/>
              </w:rPr>
              <w:t xml:space="preserve">at different times </w:t>
            </w:r>
            <w:r w:rsidR="00DD0969">
              <w:rPr>
                <w:rFonts w:cs="Arial"/>
                <w:sz w:val="22"/>
                <w:szCs w:val="22"/>
              </w:rPr>
              <w:t xml:space="preserve">causing </w:t>
            </w:r>
            <w:r w:rsidRPr="004C4166">
              <w:rPr>
                <w:rFonts w:cs="Arial"/>
                <w:sz w:val="22"/>
                <w:szCs w:val="22"/>
              </w:rPr>
              <w:t>a variance</w:t>
            </w:r>
            <w:r w:rsidR="00DD0969">
              <w:rPr>
                <w:rFonts w:cs="Arial"/>
                <w:sz w:val="22"/>
                <w:szCs w:val="22"/>
              </w:rPr>
              <w:t>. This</w:t>
            </w:r>
            <w:r w:rsidR="00261452" w:rsidRPr="004C4166">
              <w:rPr>
                <w:rFonts w:cs="Arial"/>
                <w:sz w:val="22"/>
                <w:szCs w:val="22"/>
              </w:rPr>
              <w:t xml:space="preserve"> </w:t>
            </w:r>
            <w:r w:rsidR="00EC148E">
              <w:rPr>
                <w:rFonts w:cs="Arial"/>
                <w:sz w:val="22"/>
                <w:szCs w:val="22"/>
              </w:rPr>
              <w:t>mean</w:t>
            </w:r>
            <w:r w:rsidR="00413E01">
              <w:rPr>
                <w:rFonts w:cs="Arial"/>
                <w:sz w:val="22"/>
                <w:szCs w:val="22"/>
              </w:rPr>
              <w:t>s</w:t>
            </w:r>
            <w:r w:rsidR="004C4166">
              <w:rPr>
                <w:rFonts w:cs="Arial"/>
                <w:sz w:val="22"/>
                <w:szCs w:val="22"/>
              </w:rPr>
              <w:t xml:space="preserve"> </w:t>
            </w:r>
            <w:r w:rsidR="00261452" w:rsidRPr="004C4166">
              <w:rPr>
                <w:rFonts w:cs="Arial"/>
                <w:sz w:val="22"/>
                <w:szCs w:val="22"/>
              </w:rPr>
              <w:t xml:space="preserve">they </w:t>
            </w:r>
            <w:r w:rsidR="00BC57B9">
              <w:rPr>
                <w:rFonts w:cs="Arial"/>
                <w:sz w:val="22"/>
                <w:szCs w:val="22"/>
              </w:rPr>
              <w:t xml:space="preserve">cannot be </w:t>
            </w:r>
            <w:r w:rsidR="00261452" w:rsidRPr="004C4166">
              <w:rPr>
                <w:rFonts w:cs="Arial"/>
                <w:sz w:val="22"/>
                <w:szCs w:val="22"/>
              </w:rPr>
              <w:t>reconciled immediately</w:t>
            </w:r>
            <w:r w:rsidR="00DD0969">
              <w:rPr>
                <w:rFonts w:cs="Arial"/>
                <w:sz w:val="22"/>
                <w:szCs w:val="22"/>
              </w:rPr>
              <w:t xml:space="preserve"> by the system</w:t>
            </w:r>
            <w:r w:rsidR="006A60B7">
              <w:rPr>
                <w:rFonts w:cs="Arial"/>
                <w:sz w:val="22"/>
                <w:szCs w:val="22"/>
              </w:rPr>
              <w:t xml:space="preserve"> and </w:t>
            </w:r>
            <w:r w:rsidRPr="004C4166">
              <w:rPr>
                <w:rFonts w:cs="Arial"/>
                <w:sz w:val="22"/>
                <w:szCs w:val="22"/>
              </w:rPr>
              <w:t xml:space="preserve">TP cannot carry out a member transaction without the data being accurate. Discussions are being held how </w:t>
            </w:r>
            <w:r w:rsidR="00F97F23">
              <w:rPr>
                <w:rFonts w:cs="Arial"/>
                <w:sz w:val="22"/>
                <w:szCs w:val="22"/>
              </w:rPr>
              <w:t>to align the</w:t>
            </w:r>
            <w:r w:rsidR="00F97F23" w:rsidRPr="004C4166">
              <w:rPr>
                <w:rFonts w:cs="Arial"/>
                <w:sz w:val="22"/>
                <w:szCs w:val="22"/>
              </w:rPr>
              <w:t xml:space="preserve"> </w:t>
            </w:r>
            <w:r w:rsidRPr="004C4166">
              <w:rPr>
                <w:rFonts w:cs="Arial"/>
                <w:sz w:val="22"/>
                <w:szCs w:val="22"/>
              </w:rPr>
              <w:t>two.</w:t>
            </w:r>
          </w:p>
          <w:p w14:paraId="6068E265" w14:textId="0A2E51AF" w:rsidR="00657EDC" w:rsidRPr="00082BDE" w:rsidRDefault="00657EDC" w:rsidP="00657EDC">
            <w:pPr>
              <w:pStyle w:val="ListParagraph"/>
              <w:widowControl/>
              <w:numPr>
                <w:ilvl w:val="0"/>
                <w:numId w:val="16"/>
              </w:numPr>
              <w:overflowPunct/>
              <w:autoSpaceDE/>
              <w:autoSpaceDN/>
              <w:adjustRightInd/>
              <w:ind w:left="360"/>
              <w:contextualSpacing w:val="0"/>
              <w:textAlignment w:val="auto"/>
              <w:rPr>
                <w:rFonts w:cs="Arial"/>
                <w:sz w:val="22"/>
                <w:szCs w:val="22"/>
              </w:rPr>
            </w:pPr>
            <w:r w:rsidRPr="00082BDE">
              <w:rPr>
                <w:rFonts w:cs="Arial"/>
                <w:sz w:val="22"/>
                <w:szCs w:val="22"/>
              </w:rPr>
              <w:t xml:space="preserve">NM </w:t>
            </w:r>
            <w:r w:rsidR="00F97F23">
              <w:rPr>
                <w:rFonts w:cs="Arial"/>
                <w:sz w:val="22"/>
                <w:szCs w:val="22"/>
              </w:rPr>
              <w:t>queried</w:t>
            </w:r>
            <w:r w:rsidR="00F97F23" w:rsidRPr="00082BDE">
              <w:rPr>
                <w:rFonts w:cs="Arial"/>
                <w:sz w:val="22"/>
                <w:szCs w:val="22"/>
              </w:rPr>
              <w:t xml:space="preserve"> </w:t>
            </w:r>
            <w:r w:rsidRPr="00082BDE">
              <w:rPr>
                <w:rFonts w:cs="Arial"/>
                <w:sz w:val="22"/>
                <w:szCs w:val="22"/>
              </w:rPr>
              <w:t xml:space="preserve">if the Board could help and asked JB if the Department could promote that discussion.  </w:t>
            </w:r>
          </w:p>
          <w:p w14:paraId="20E8E5E0" w14:textId="16DD01AA" w:rsidR="009229D0" w:rsidRDefault="00657EDC" w:rsidP="009229D0">
            <w:pPr>
              <w:pStyle w:val="ListParagraph"/>
              <w:widowControl/>
              <w:numPr>
                <w:ilvl w:val="0"/>
                <w:numId w:val="16"/>
              </w:numPr>
              <w:overflowPunct/>
              <w:autoSpaceDE/>
              <w:autoSpaceDN/>
              <w:adjustRightInd/>
              <w:ind w:left="360"/>
              <w:contextualSpacing w:val="0"/>
              <w:textAlignment w:val="auto"/>
              <w:rPr>
                <w:rFonts w:cs="Arial"/>
                <w:sz w:val="22"/>
                <w:szCs w:val="22"/>
              </w:rPr>
            </w:pPr>
            <w:r w:rsidRPr="00637842">
              <w:rPr>
                <w:rFonts w:cs="Arial"/>
                <w:sz w:val="22"/>
                <w:szCs w:val="22"/>
              </w:rPr>
              <w:t xml:space="preserve">AL confirmed discussions </w:t>
            </w:r>
            <w:r w:rsidR="0072631C" w:rsidRPr="00637842">
              <w:rPr>
                <w:rFonts w:cs="Arial"/>
                <w:sz w:val="22"/>
                <w:szCs w:val="22"/>
              </w:rPr>
              <w:t xml:space="preserve">were ongoing </w:t>
            </w:r>
            <w:r w:rsidRPr="00637842">
              <w:rPr>
                <w:rFonts w:cs="Arial"/>
                <w:sz w:val="22"/>
                <w:szCs w:val="22"/>
              </w:rPr>
              <w:t xml:space="preserve">and communications </w:t>
            </w:r>
            <w:r w:rsidR="00D223BA" w:rsidRPr="00637842">
              <w:rPr>
                <w:rFonts w:cs="Arial"/>
                <w:sz w:val="22"/>
                <w:szCs w:val="22"/>
              </w:rPr>
              <w:t>w</w:t>
            </w:r>
            <w:r w:rsidRPr="00637842">
              <w:rPr>
                <w:rFonts w:cs="Arial"/>
                <w:sz w:val="22"/>
                <w:szCs w:val="22"/>
              </w:rPr>
              <w:t xml:space="preserve">ould </w:t>
            </w:r>
            <w:r w:rsidR="00D223BA" w:rsidRPr="00637842">
              <w:rPr>
                <w:rFonts w:cs="Arial"/>
                <w:sz w:val="22"/>
                <w:szCs w:val="22"/>
              </w:rPr>
              <w:t xml:space="preserve">encourage employers </w:t>
            </w:r>
            <w:r w:rsidRPr="00637842">
              <w:rPr>
                <w:rFonts w:cs="Arial"/>
                <w:sz w:val="22"/>
                <w:szCs w:val="22"/>
              </w:rPr>
              <w:t xml:space="preserve">to submit </w:t>
            </w:r>
            <w:r w:rsidR="00637842" w:rsidRPr="00637842">
              <w:rPr>
                <w:rFonts w:cs="Arial"/>
                <w:sz w:val="22"/>
                <w:szCs w:val="22"/>
              </w:rPr>
              <w:t xml:space="preserve">the information </w:t>
            </w:r>
            <w:r w:rsidRPr="00637842">
              <w:rPr>
                <w:rFonts w:cs="Arial"/>
                <w:sz w:val="22"/>
                <w:szCs w:val="22"/>
              </w:rPr>
              <w:t xml:space="preserve">at the same time.  TP and the Department are </w:t>
            </w:r>
            <w:r w:rsidR="00637842">
              <w:rPr>
                <w:rFonts w:cs="Arial"/>
                <w:sz w:val="22"/>
                <w:szCs w:val="22"/>
              </w:rPr>
              <w:t xml:space="preserve">also </w:t>
            </w:r>
            <w:r w:rsidRPr="00637842">
              <w:rPr>
                <w:rFonts w:cs="Arial"/>
                <w:sz w:val="22"/>
                <w:szCs w:val="22"/>
              </w:rPr>
              <w:t>looking if the system can do</w:t>
            </w:r>
            <w:r w:rsidR="00812684">
              <w:rPr>
                <w:rFonts w:cs="Arial"/>
                <w:sz w:val="22"/>
                <w:szCs w:val="22"/>
              </w:rPr>
              <w:t xml:space="preserve"> more</w:t>
            </w:r>
            <w:r w:rsidRPr="00637842">
              <w:rPr>
                <w:rFonts w:cs="Arial"/>
                <w:sz w:val="22"/>
                <w:szCs w:val="22"/>
              </w:rPr>
              <w:t xml:space="preserve">.  </w:t>
            </w:r>
          </w:p>
          <w:p w14:paraId="4D42BE29" w14:textId="0D75A691" w:rsidR="00657EDC" w:rsidRPr="00082BDE" w:rsidRDefault="00657EDC" w:rsidP="009229D0">
            <w:pPr>
              <w:pStyle w:val="ListParagraph"/>
              <w:widowControl/>
              <w:numPr>
                <w:ilvl w:val="0"/>
                <w:numId w:val="16"/>
              </w:numPr>
              <w:overflowPunct/>
              <w:autoSpaceDE/>
              <w:autoSpaceDN/>
              <w:adjustRightInd/>
              <w:ind w:left="360"/>
              <w:contextualSpacing w:val="0"/>
              <w:textAlignment w:val="auto"/>
              <w:rPr>
                <w:rFonts w:cs="Arial"/>
                <w:sz w:val="22"/>
                <w:szCs w:val="22"/>
              </w:rPr>
            </w:pPr>
            <w:r w:rsidRPr="00082BDE">
              <w:rPr>
                <w:rFonts w:cs="Arial"/>
                <w:sz w:val="22"/>
                <w:szCs w:val="22"/>
              </w:rPr>
              <w:t xml:space="preserve">NM asked </w:t>
            </w:r>
            <w:r w:rsidR="009229D0">
              <w:rPr>
                <w:rFonts w:cs="Arial"/>
                <w:sz w:val="22"/>
                <w:szCs w:val="22"/>
              </w:rPr>
              <w:t xml:space="preserve">for </w:t>
            </w:r>
            <w:r w:rsidRPr="00082BDE">
              <w:rPr>
                <w:rFonts w:cs="Arial"/>
                <w:sz w:val="22"/>
                <w:szCs w:val="22"/>
              </w:rPr>
              <w:t xml:space="preserve">the Board </w:t>
            </w:r>
            <w:r w:rsidR="009229D0">
              <w:rPr>
                <w:rFonts w:cs="Arial"/>
                <w:sz w:val="22"/>
                <w:szCs w:val="22"/>
              </w:rPr>
              <w:t xml:space="preserve">to </w:t>
            </w:r>
            <w:r w:rsidRPr="00082BDE">
              <w:rPr>
                <w:rFonts w:cs="Arial"/>
                <w:sz w:val="22"/>
                <w:szCs w:val="22"/>
              </w:rPr>
              <w:t xml:space="preserve">be </w:t>
            </w:r>
            <w:r w:rsidR="00F2542A">
              <w:rPr>
                <w:rFonts w:cs="Arial"/>
                <w:sz w:val="22"/>
                <w:szCs w:val="22"/>
              </w:rPr>
              <w:t xml:space="preserve">kept </w:t>
            </w:r>
            <w:r w:rsidR="009229D0">
              <w:rPr>
                <w:rFonts w:cs="Arial"/>
                <w:sz w:val="22"/>
                <w:szCs w:val="22"/>
              </w:rPr>
              <w:t>update</w:t>
            </w:r>
            <w:r w:rsidR="00F2542A">
              <w:rPr>
                <w:rFonts w:cs="Arial"/>
                <w:sz w:val="22"/>
                <w:szCs w:val="22"/>
              </w:rPr>
              <w:t>d</w:t>
            </w:r>
            <w:r w:rsidRPr="00082BDE">
              <w:rPr>
                <w:rFonts w:cs="Arial"/>
                <w:sz w:val="22"/>
                <w:szCs w:val="22"/>
              </w:rPr>
              <w:t xml:space="preserve">.  It was agreed that the MR&amp;IC sub-committee would </w:t>
            </w:r>
            <w:r w:rsidR="00F2542A">
              <w:rPr>
                <w:rFonts w:cs="Arial"/>
                <w:sz w:val="22"/>
                <w:szCs w:val="22"/>
              </w:rPr>
              <w:t xml:space="preserve">consider </w:t>
            </w:r>
            <w:r w:rsidRPr="00082BDE">
              <w:rPr>
                <w:rFonts w:cs="Arial"/>
                <w:sz w:val="22"/>
                <w:szCs w:val="22"/>
              </w:rPr>
              <w:t>and bring to the Board.</w:t>
            </w:r>
          </w:p>
          <w:p w14:paraId="5CECFDD5" w14:textId="3B8BD36E" w:rsidR="00E12275" w:rsidRDefault="00657EDC" w:rsidP="00CE4476">
            <w:pPr>
              <w:pStyle w:val="ListParagraph"/>
              <w:widowControl/>
              <w:numPr>
                <w:ilvl w:val="0"/>
                <w:numId w:val="16"/>
              </w:numPr>
              <w:overflowPunct/>
              <w:autoSpaceDE/>
              <w:autoSpaceDN/>
              <w:adjustRightInd/>
              <w:ind w:left="360"/>
              <w:contextualSpacing w:val="0"/>
              <w:textAlignment w:val="auto"/>
              <w:rPr>
                <w:rFonts w:cs="Arial"/>
                <w:b/>
                <w:sz w:val="22"/>
                <w:szCs w:val="22"/>
              </w:rPr>
            </w:pPr>
            <w:r w:rsidRPr="00082BDE">
              <w:rPr>
                <w:rFonts w:cs="Arial"/>
                <w:sz w:val="22"/>
                <w:szCs w:val="22"/>
              </w:rPr>
              <w:t>SF referred to the financial performance table</w:t>
            </w:r>
            <w:r w:rsidR="00F96B17">
              <w:rPr>
                <w:rFonts w:cs="Arial"/>
                <w:sz w:val="22"/>
                <w:szCs w:val="22"/>
              </w:rPr>
              <w:t xml:space="preserve">, stating </w:t>
            </w:r>
            <w:r w:rsidRPr="00082BDE">
              <w:rPr>
                <w:rFonts w:cs="Arial"/>
                <w:sz w:val="22"/>
                <w:szCs w:val="22"/>
              </w:rPr>
              <w:t xml:space="preserve">she was </w:t>
            </w:r>
            <w:r w:rsidR="00F96B17">
              <w:rPr>
                <w:rFonts w:cs="Arial"/>
                <w:sz w:val="22"/>
                <w:szCs w:val="22"/>
              </w:rPr>
              <w:t xml:space="preserve">unable </w:t>
            </w:r>
            <w:r w:rsidRPr="00082BDE">
              <w:rPr>
                <w:rFonts w:cs="Arial"/>
                <w:sz w:val="22"/>
                <w:szCs w:val="22"/>
              </w:rPr>
              <w:t xml:space="preserve">to reconcile it </w:t>
            </w:r>
            <w:r w:rsidR="00F96B17">
              <w:rPr>
                <w:rFonts w:cs="Arial"/>
                <w:sz w:val="22"/>
                <w:szCs w:val="22"/>
              </w:rPr>
              <w:t xml:space="preserve">with </w:t>
            </w:r>
            <w:r w:rsidRPr="00082BDE">
              <w:rPr>
                <w:rFonts w:cs="Arial"/>
                <w:sz w:val="22"/>
                <w:szCs w:val="22"/>
              </w:rPr>
              <w:t>the Quarterly report</w:t>
            </w:r>
            <w:r w:rsidR="00F96B17">
              <w:rPr>
                <w:rFonts w:cs="Arial"/>
                <w:sz w:val="22"/>
                <w:szCs w:val="22"/>
              </w:rPr>
              <w:t xml:space="preserve">.  </w:t>
            </w:r>
            <w:r w:rsidRPr="00082BDE">
              <w:rPr>
                <w:rFonts w:cs="Arial"/>
                <w:sz w:val="22"/>
                <w:szCs w:val="22"/>
              </w:rPr>
              <w:t xml:space="preserve">AG </w:t>
            </w:r>
            <w:r w:rsidR="001823D7">
              <w:rPr>
                <w:rFonts w:cs="Arial"/>
                <w:sz w:val="22"/>
                <w:szCs w:val="22"/>
              </w:rPr>
              <w:t xml:space="preserve">confirmed she would </w:t>
            </w:r>
            <w:r w:rsidRPr="00082BDE">
              <w:rPr>
                <w:rFonts w:cs="Arial"/>
                <w:sz w:val="22"/>
                <w:szCs w:val="22"/>
              </w:rPr>
              <w:t>check with Richard and Keith and report back to the MR&amp;IC sub-committee.</w:t>
            </w:r>
            <w:r w:rsidR="00E12275" w:rsidRPr="00082BDE">
              <w:rPr>
                <w:rFonts w:cs="Arial"/>
                <w:b/>
                <w:sz w:val="22"/>
                <w:szCs w:val="22"/>
              </w:rPr>
              <w:t xml:space="preserve"> </w:t>
            </w:r>
          </w:p>
          <w:p w14:paraId="4B716388" w14:textId="7A1F27BA" w:rsidR="00657EDC" w:rsidRPr="00CE4476" w:rsidRDefault="00657EDC" w:rsidP="00CE4476">
            <w:pPr>
              <w:pStyle w:val="DeptBullets"/>
              <w:numPr>
                <w:ilvl w:val="0"/>
                <w:numId w:val="0"/>
              </w:numPr>
              <w:tabs>
                <w:tab w:val="left" w:pos="444"/>
              </w:tabs>
              <w:spacing w:after="0"/>
              <w:rPr>
                <w:rFonts w:cs="Arial"/>
                <w:sz w:val="22"/>
                <w:szCs w:val="22"/>
              </w:rPr>
            </w:pPr>
          </w:p>
        </w:tc>
        <w:tc>
          <w:tcPr>
            <w:tcW w:w="992" w:type="dxa"/>
          </w:tcPr>
          <w:p w14:paraId="53BC7484" w14:textId="77777777" w:rsidR="00657EDC" w:rsidRPr="00082BDE" w:rsidRDefault="00657EDC" w:rsidP="00657EDC">
            <w:pPr>
              <w:pStyle w:val="DeptBullets"/>
              <w:numPr>
                <w:ilvl w:val="0"/>
                <w:numId w:val="0"/>
              </w:numPr>
              <w:spacing w:after="0"/>
              <w:rPr>
                <w:rFonts w:cs="Arial"/>
                <w:sz w:val="22"/>
                <w:szCs w:val="22"/>
              </w:rPr>
            </w:pPr>
          </w:p>
          <w:p w14:paraId="7FCEC38A" w14:textId="3FCA8044" w:rsidR="00657EDC" w:rsidRPr="00082BDE" w:rsidRDefault="00657EDC" w:rsidP="00657EDC">
            <w:pPr>
              <w:pStyle w:val="DeptBullets"/>
              <w:numPr>
                <w:ilvl w:val="0"/>
                <w:numId w:val="0"/>
              </w:numPr>
              <w:spacing w:after="0"/>
              <w:rPr>
                <w:rFonts w:cs="Arial"/>
                <w:sz w:val="22"/>
                <w:szCs w:val="22"/>
              </w:rPr>
            </w:pPr>
          </w:p>
          <w:p w14:paraId="56A78273" w14:textId="73445622" w:rsidR="00657EDC" w:rsidRPr="00082BDE" w:rsidRDefault="00657EDC" w:rsidP="00657EDC">
            <w:pPr>
              <w:pStyle w:val="DeptBullets"/>
              <w:numPr>
                <w:ilvl w:val="0"/>
                <w:numId w:val="0"/>
              </w:numPr>
              <w:spacing w:after="0"/>
              <w:rPr>
                <w:rFonts w:cs="Arial"/>
                <w:sz w:val="22"/>
                <w:szCs w:val="22"/>
              </w:rPr>
            </w:pPr>
          </w:p>
          <w:p w14:paraId="1FA946D2" w14:textId="3C0EB27E" w:rsidR="00657EDC" w:rsidRPr="00082BDE" w:rsidRDefault="00657EDC" w:rsidP="00657EDC">
            <w:pPr>
              <w:pStyle w:val="DeptBullets"/>
              <w:numPr>
                <w:ilvl w:val="0"/>
                <w:numId w:val="0"/>
              </w:numPr>
              <w:spacing w:after="0"/>
              <w:rPr>
                <w:rFonts w:cs="Arial"/>
                <w:sz w:val="22"/>
                <w:szCs w:val="22"/>
              </w:rPr>
            </w:pPr>
          </w:p>
          <w:p w14:paraId="1AE25B33" w14:textId="78D17BAE" w:rsidR="00657EDC" w:rsidRPr="00082BDE" w:rsidRDefault="00657EDC" w:rsidP="00657EDC">
            <w:pPr>
              <w:pStyle w:val="DeptBullets"/>
              <w:numPr>
                <w:ilvl w:val="0"/>
                <w:numId w:val="0"/>
              </w:numPr>
              <w:spacing w:after="0"/>
              <w:rPr>
                <w:rFonts w:cs="Arial"/>
                <w:sz w:val="22"/>
                <w:szCs w:val="22"/>
              </w:rPr>
            </w:pPr>
          </w:p>
          <w:p w14:paraId="1782BF58" w14:textId="0DF353A3" w:rsidR="00657EDC" w:rsidRPr="00082BDE" w:rsidRDefault="00657EDC" w:rsidP="00657EDC">
            <w:pPr>
              <w:pStyle w:val="DeptBullets"/>
              <w:numPr>
                <w:ilvl w:val="0"/>
                <w:numId w:val="0"/>
              </w:numPr>
              <w:spacing w:after="0"/>
              <w:rPr>
                <w:rFonts w:cs="Arial"/>
                <w:sz w:val="22"/>
                <w:szCs w:val="22"/>
              </w:rPr>
            </w:pPr>
          </w:p>
          <w:p w14:paraId="4ADC3E53" w14:textId="7E4FD323" w:rsidR="00657EDC" w:rsidRPr="00082BDE" w:rsidRDefault="00657EDC" w:rsidP="00657EDC">
            <w:pPr>
              <w:pStyle w:val="DeptBullets"/>
              <w:numPr>
                <w:ilvl w:val="0"/>
                <w:numId w:val="0"/>
              </w:numPr>
              <w:spacing w:after="0"/>
              <w:rPr>
                <w:rFonts w:cs="Arial"/>
                <w:sz w:val="22"/>
                <w:szCs w:val="22"/>
              </w:rPr>
            </w:pPr>
          </w:p>
          <w:p w14:paraId="5763CF83" w14:textId="2B1CC0B7" w:rsidR="00657EDC" w:rsidRPr="00082BDE" w:rsidRDefault="00657EDC" w:rsidP="00657EDC">
            <w:pPr>
              <w:pStyle w:val="DeptBullets"/>
              <w:numPr>
                <w:ilvl w:val="0"/>
                <w:numId w:val="0"/>
              </w:numPr>
              <w:spacing w:after="0"/>
              <w:rPr>
                <w:rFonts w:cs="Arial"/>
                <w:sz w:val="22"/>
                <w:szCs w:val="22"/>
              </w:rPr>
            </w:pPr>
          </w:p>
          <w:p w14:paraId="0919E415" w14:textId="414FA490" w:rsidR="00657EDC" w:rsidRPr="00082BDE" w:rsidRDefault="00657EDC" w:rsidP="00657EDC">
            <w:pPr>
              <w:pStyle w:val="DeptBullets"/>
              <w:numPr>
                <w:ilvl w:val="0"/>
                <w:numId w:val="0"/>
              </w:numPr>
              <w:spacing w:after="0"/>
              <w:rPr>
                <w:rFonts w:cs="Arial"/>
                <w:sz w:val="22"/>
                <w:szCs w:val="22"/>
              </w:rPr>
            </w:pPr>
          </w:p>
          <w:p w14:paraId="2769053A" w14:textId="02FA3E8B" w:rsidR="00657EDC" w:rsidRPr="00082BDE" w:rsidRDefault="00657EDC" w:rsidP="00657EDC">
            <w:pPr>
              <w:pStyle w:val="DeptBullets"/>
              <w:numPr>
                <w:ilvl w:val="0"/>
                <w:numId w:val="0"/>
              </w:numPr>
              <w:spacing w:after="0"/>
              <w:rPr>
                <w:rFonts w:cs="Arial"/>
                <w:sz w:val="22"/>
                <w:szCs w:val="22"/>
              </w:rPr>
            </w:pPr>
          </w:p>
          <w:p w14:paraId="553DFE03" w14:textId="464696AD" w:rsidR="00657EDC" w:rsidRPr="00082BDE" w:rsidRDefault="00657EDC" w:rsidP="00657EDC">
            <w:pPr>
              <w:pStyle w:val="DeptBullets"/>
              <w:numPr>
                <w:ilvl w:val="0"/>
                <w:numId w:val="0"/>
              </w:numPr>
              <w:spacing w:after="0"/>
              <w:rPr>
                <w:rFonts w:cs="Arial"/>
                <w:sz w:val="22"/>
                <w:szCs w:val="22"/>
              </w:rPr>
            </w:pPr>
          </w:p>
          <w:p w14:paraId="1D0F56AC" w14:textId="707CC692" w:rsidR="00657EDC" w:rsidRPr="00082BDE" w:rsidRDefault="00657EDC" w:rsidP="00657EDC">
            <w:pPr>
              <w:pStyle w:val="DeptBullets"/>
              <w:numPr>
                <w:ilvl w:val="0"/>
                <w:numId w:val="0"/>
              </w:numPr>
              <w:spacing w:after="0"/>
              <w:rPr>
                <w:rFonts w:cs="Arial"/>
                <w:sz w:val="22"/>
                <w:szCs w:val="22"/>
              </w:rPr>
            </w:pPr>
          </w:p>
          <w:p w14:paraId="7DDAB0D1" w14:textId="49BE43C7" w:rsidR="00657EDC" w:rsidRPr="00082BDE" w:rsidRDefault="00657EDC" w:rsidP="00657EDC">
            <w:pPr>
              <w:pStyle w:val="DeptBullets"/>
              <w:numPr>
                <w:ilvl w:val="0"/>
                <w:numId w:val="0"/>
              </w:numPr>
              <w:spacing w:after="0"/>
              <w:rPr>
                <w:rFonts w:cs="Arial"/>
                <w:sz w:val="22"/>
                <w:szCs w:val="22"/>
              </w:rPr>
            </w:pPr>
          </w:p>
          <w:p w14:paraId="233AFAE4" w14:textId="28B7CF40" w:rsidR="00657EDC" w:rsidRPr="00082BDE" w:rsidRDefault="00657EDC" w:rsidP="00657EDC">
            <w:pPr>
              <w:pStyle w:val="DeptBullets"/>
              <w:numPr>
                <w:ilvl w:val="0"/>
                <w:numId w:val="0"/>
              </w:numPr>
              <w:spacing w:after="0"/>
              <w:rPr>
                <w:rFonts w:cs="Arial"/>
                <w:sz w:val="22"/>
                <w:szCs w:val="22"/>
              </w:rPr>
            </w:pPr>
          </w:p>
          <w:p w14:paraId="2E969C99" w14:textId="630264F5" w:rsidR="00657EDC" w:rsidRPr="00082BDE" w:rsidRDefault="00657EDC" w:rsidP="00657EDC">
            <w:pPr>
              <w:pStyle w:val="DeptBullets"/>
              <w:numPr>
                <w:ilvl w:val="0"/>
                <w:numId w:val="0"/>
              </w:numPr>
              <w:spacing w:after="0"/>
              <w:rPr>
                <w:rFonts w:cs="Arial"/>
                <w:sz w:val="22"/>
                <w:szCs w:val="22"/>
              </w:rPr>
            </w:pPr>
          </w:p>
          <w:p w14:paraId="6DE800DD" w14:textId="787613C5" w:rsidR="00657EDC" w:rsidRPr="00082BDE" w:rsidRDefault="00657EDC" w:rsidP="00657EDC">
            <w:pPr>
              <w:pStyle w:val="DeptBullets"/>
              <w:numPr>
                <w:ilvl w:val="0"/>
                <w:numId w:val="0"/>
              </w:numPr>
              <w:spacing w:after="0"/>
              <w:rPr>
                <w:rFonts w:cs="Arial"/>
                <w:sz w:val="22"/>
                <w:szCs w:val="22"/>
              </w:rPr>
            </w:pPr>
          </w:p>
          <w:p w14:paraId="03B87190" w14:textId="55E94534" w:rsidR="00657EDC" w:rsidRPr="00082BDE" w:rsidRDefault="00657EDC" w:rsidP="00657EDC">
            <w:pPr>
              <w:pStyle w:val="DeptBullets"/>
              <w:numPr>
                <w:ilvl w:val="0"/>
                <w:numId w:val="0"/>
              </w:numPr>
              <w:spacing w:after="0"/>
              <w:rPr>
                <w:rFonts w:cs="Arial"/>
                <w:sz w:val="22"/>
                <w:szCs w:val="22"/>
              </w:rPr>
            </w:pPr>
          </w:p>
          <w:p w14:paraId="7110B5F4" w14:textId="29213838" w:rsidR="00657EDC" w:rsidRPr="00082BDE" w:rsidRDefault="00657EDC" w:rsidP="00657EDC">
            <w:pPr>
              <w:pStyle w:val="DeptBullets"/>
              <w:numPr>
                <w:ilvl w:val="0"/>
                <w:numId w:val="0"/>
              </w:numPr>
              <w:spacing w:after="0"/>
              <w:rPr>
                <w:rFonts w:cs="Arial"/>
                <w:sz w:val="22"/>
                <w:szCs w:val="22"/>
              </w:rPr>
            </w:pPr>
          </w:p>
          <w:p w14:paraId="7A768971" w14:textId="3083B0BC" w:rsidR="00657EDC" w:rsidRPr="00082BDE" w:rsidRDefault="00657EDC" w:rsidP="00657EDC">
            <w:pPr>
              <w:pStyle w:val="DeptBullets"/>
              <w:numPr>
                <w:ilvl w:val="0"/>
                <w:numId w:val="0"/>
              </w:numPr>
              <w:spacing w:after="0"/>
              <w:rPr>
                <w:rFonts w:cs="Arial"/>
                <w:sz w:val="22"/>
                <w:szCs w:val="22"/>
              </w:rPr>
            </w:pPr>
          </w:p>
          <w:p w14:paraId="471FD95D" w14:textId="2BE2A00D" w:rsidR="00657EDC" w:rsidRPr="00082BDE" w:rsidRDefault="00657EDC" w:rsidP="00657EDC">
            <w:pPr>
              <w:pStyle w:val="DeptBullets"/>
              <w:numPr>
                <w:ilvl w:val="0"/>
                <w:numId w:val="0"/>
              </w:numPr>
              <w:spacing w:after="0"/>
              <w:rPr>
                <w:rFonts w:cs="Arial"/>
                <w:sz w:val="22"/>
                <w:szCs w:val="22"/>
              </w:rPr>
            </w:pPr>
          </w:p>
          <w:p w14:paraId="3022CF57" w14:textId="4279146C" w:rsidR="00657EDC" w:rsidRPr="00082BDE" w:rsidRDefault="00657EDC" w:rsidP="00657EDC">
            <w:pPr>
              <w:pStyle w:val="DeptBullets"/>
              <w:numPr>
                <w:ilvl w:val="0"/>
                <w:numId w:val="0"/>
              </w:numPr>
              <w:spacing w:after="0"/>
              <w:rPr>
                <w:rFonts w:cs="Arial"/>
                <w:sz w:val="22"/>
                <w:szCs w:val="22"/>
              </w:rPr>
            </w:pPr>
          </w:p>
          <w:p w14:paraId="3A114894" w14:textId="441A2B55" w:rsidR="00657EDC" w:rsidRPr="00082BDE" w:rsidRDefault="00657EDC" w:rsidP="00657EDC">
            <w:pPr>
              <w:pStyle w:val="DeptBullets"/>
              <w:numPr>
                <w:ilvl w:val="0"/>
                <w:numId w:val="0"/>
              </w:numPr>
              <w:spacing w:after="0"/>
              <w:rPr>
                <w:rFonts w:cs="Arial"/>
                <w:sz w:val="22"/>
                <w:szCs w:val="22"/>
              </w:rPr>
            </w:pPr>
          </w:p>
          <w:p w14:paraId="3AFD465A" w14:textId="2180C8CF" w:rsidR="00657EDC" w:rsidRPr="00082BDE" w:rsidRDefault="00657EDC" w:rsidP="00657EDC">
            <w:pPr>
              <w:pStyle w:val="DeptBullets"/>
              <w:numPr>
                <w:ilvl w:val="0"/>
                <w:numId w:val="0"/>
              </w:numPr>
              <w:spacing w:after="0"/>
              <w:rPr>
                <w:rFonts w:cs="Arial"/>
                <w:sz w:val="22"/>
                <w:szCs w:val="22"/>
              </w:rPr>
            </w:pPr>
          </w:p>
          <w:p w14:paraId="64A46611" w14:textId="11EC9536" w:rsidR="00657EDC" w:rsidRPr="00082BDE" w:rsidRDefault="00657EDC" w:rsidP="00657EDC">
            <w:pPr>
              <w:pStyle w:val="DeptBullets"/>
              <w:numPr>
                <w:ilvl w:val="0"/>
                <w:numId w:val="0"/>
              </w:numPr>
              <w:spacing w:after="0"/>
              <w:rPr>
                <w:rFonts w:cs="Arial"/>
                <w:sz w:val="22"/>
                <w:szCs w:val="22"/>
              </w:rPr>
            </w:pPr>
          </w:p>
          <w:p w14:paraId="3C24F5D6" w14:textId="70F7D593" w:rsidR="00657EDC" w:rsidRPr="00082BDE" w:rsidRDefault="00657EDC" w:rsidP="00657EDC">
            <w:pPr>
              <w:pStyle w:val="DeptBullets"/>
              <w:numPr>
                <w:ilvl w:val="0"/>
                <w:numId w:val="0"/>
              </w:numPr>
              <w:spacing w:after="0"/>
              <w:rPr>
                <w:rFonts w:cs="Arial"/>
                <w:sz w:val="22"/>
                <w:szCs w:val="22"/>
              </w:rPr>
            </w:pPr>
          </w:p>
          <w:p w14:paraId="6EC96980" w14:textId="3FE15281" w:rsidR="00657EDC" w:rsidRPr="00082BDE" w:rsidRDefault="00657EDC" w:rsidP="00657EDC">
            <w:pPr>
              <w:pStyle w:val="DeptBullets"/>
              <w:numPr>
                <w:ilvl w:val="0"/>
                <w:numId w:val="0"/>
              </w:numPr>
              <w:spacing w:after="0"/>
              <w:rPr>
                <w:rFonts w:cs="Arial"/>
                <w:sz w:val="22"/>
                <w:szCs w:val="22"/>
              </w:rPr>
            </w:pPr>
          </w:p>
          <w:p w14:paraId="4226F435" w14:textId="6B736AD2" w:rsidR="00657EDC" w:rsidRPr="00082BDE" w:rsidRDefault="00657EDC" w:rsidP="00657EDC">
            <w:pPr>
              <w:pStyle w:val="DeptBullets"/>
              <w:numPr>
                <w:ilvl w:val="0"/>
                <w:numId w:val="0"/>
              </w:numPr>
              <w:spacing w:after="0"/>
              <w:rPr>
                <w:rFonts w:cs="Arial"/>
                <w:sz w:val="22"/>
                <w:szCs w:val="22"/>
              </w:rPr>
            </w:pPr>
          </w:p>
          <w:p w14:paraId="462451DB" w14:textId="77777777" w:rsidR="006A60B7" w:rsidRDefault="006A60B7" w:rsidP="00657EDC">
            <w:pPr>
              <w:pStyle w:val="DeptBullets"/>
              <w:numPr>
                <w:ilvl w:val="0"/>
                <w:numId w:val="0"/>
              </w:numPr>
              <w:spacing w:after="0"/>
              <w:rPr>
                <w:rFonts w:cs="Arial"/>
                <w:sz w:val="22"/>
                <w:szCs w:val="22"/>
              </w:rPr>
            </w:pPr>
          </w:p>
          <w:p w14:paraId="1C5DD155" w14:textId="77777777" w:rsidR="006A60B7" w:rsidRDefault="006A60B7" w:rsidP="00657EDC">
            <w:pPr>
              <w:pStyle w:val="DeptBullets"/>
              <w:numPr>
                <w:ilvl w:val="0"/>
                <w:numId w:val="0"/>
              </w:numPr>
              <w:spacing w:after="0"/>
              <w:rPr>
                <w:rFonts w:cs="Arial"/>
                <w:sz w:val="22"/>
                <w:szCs w:val="22"/>
              </w:rPr>
            </w:pPr>
          </w:p>
          <w:p w14:paraId="48F72E2C" w14:textId="77777777" w:rsidR="004B721C" w:rsidRDefault="004B721C" w:rsidP="00657EDC">
            <w:pPr>
              <w:pStyle w:val="DeptBullets"/>
              <w:numPr>
                <w:ilvl w:val="0"/>
                <w:numId w:val="0"/>
              </w:numPr>
              <w:spacing w:after="0"/>
              <w:rPr>
                <w:rFonts w:cs="Arial"/>
                <w:sz w:val="22"/>
                <w:szCs w:val="22"/>
              </w:rPr>
            </w:pPr>
          </w:p>
          <w:p w14:paraId="5E22807C" w14:textId="540333BF" w:rsidR="00B747D2" w:rsidRPr="00082BDE" w:rsidRDefault="00657EDC" w:rsidP="00657EDC">
            <w:pPr>
              <w:pStyle w:val="DeptBullets"/>
              <w:numPr>
                <w:ilvl w:val="0"/>
                <w:numId w:val="0"/>
              </w:numPr>
              <w:spacing w:after="0"/>
              <w:rPr>
                <w:rFonts w:cs="Arial"/>
                <w:sz w:val="22"/>
                <w:szCs w:val="22"/>
              </w:rPr>
            </w:pPr>
            <w:r w:rsidRPr="00082BDE">
              <w:rPr>
                <w:rFonts w:cs="Arial"/>
                <w:sz w:val="22"/>
                <w:szCs w:val="22"/>
              </w:rPr>
              <w:t>AP</w:t>
            </w:r>
            <w:r w:rsidR="00315B40">
              <w:rPr>
                <w:rFonts w:cs="Arial"/>
                <w:sz w:val="22"/>
                <w:szCs w:val="22"/>
              </w:rPr>
              <w:t>10</w:t>
            </w:r>
            <w:r w:rsidR="00D6403A">
              <w:rPr>
                <w:rFonts w:cs="Arial"/>
                <w:sz w:val="22"/>
                <w:szCs w:val="22"/>
              </w:rPr>
              <w:t>/191022</w:t>
            </w:r>
          </w:p>
          <w:p w14:paraId="0C8A28E3" w14:textId="77777777" w:rsidR="00B23C22" w:rsidRDefault="00B23C22" w:rsidP="00657EDC">
            <w:pPr>
              <w:pStyle w:val="DeptBullets"/>
              <w:numPr>
                <w:ilvl w:val="0"/>
                <w:numId w:val="0"/>
              </w:numPr>
              <w:spacing w:after="0"/>
              <w:rPr>
                <w:rFonts w:cs="Arial"/>
                <w:sz w:val="22"/>
                <w:szCs w:val="22"/>
              </w:rPr>
            </w:pPr>
          </w:p>
          <w:p w14:paraId="7153CC0E" w14:textId="77777777" w:rsidR="00B23C22" w:rsidRDefault="00B23C22" w:rsidP="00657EDC">
            <w:pPr>
              <w:pStyle w:val="DeptBullets"/>
              <w:numPr>
                <w:ilvl w:val="0"/>
                <w:numId w:val="0"/>
              </w:numPr>
              <w:spacing w:after="0"/>
              <w:rPr>
                <w:rFonts w:cs="Arial"/>
                <w:sz w:val="22"/>
                <w:szCs w:val="22"/>
              </w:rPr>
            </w:pPr>
          </w:p>
          <w:p w14:paraId="6512AC50" w14:textId="037429A8" w:rsidR="00657EDC" w:rsidRPr="00082BDE" w:rsidRDefault="00657EDC" w:rsidP="00657EDC">
            <w:pPr>
              <w:pStyle w:val="DeptBullets"/>
              <w:numPr>
                <w:ilvl w:val="0"/>
                <w:numId w:val="0"/>
              </w:numPr>
              <w:spacing w:after="0"/>
              <w:rPr>
                <w:rFonts w:cs="Arial"/>
                <w:sz w:val="22"/>
                <w:szCs w:val="22"/>
              </w:rPr>
            </w:pPr>
            <w:r w:rsidRPr="00082BDE">
              <w:rPr>
                <w:rFonts w:cs="Arial"/>
                <w:sz w:val="22"/>
                <w:szCs w:val="22"/>
              </w:rPr>
              <w:t>AP</w:t>
            </w:r>
            <w:r w:rsidR="00B747D2">
              <w:rPr>
                <w:rFonts w:cs="Arial"/>
                <w:sz w:val="22"/>
                <w:szCs w:val="22"/>
              </w:rPr>
              <w:t>1</w:t>
            </w:r>
            <w:r w:rsidR="00315B40">
              <w:rPr>
                <w:rFonts w:cs="Arial"/>
                <w:sz w:val="22"/>
                <w:szCs w:val="22"/>
              </w:rPr>
              <w:t>1</w:t>
            </w:r>
            <w:r w:rsidR="00D6403A">
              <w:rPr>
                <w:rFonts w:cs="Arial"/>
                <w:sz w:val="22"/>
                <w:szCs w:val="22"/>
              </w:rPr>
              <w:t>/191022</w:t>
            </w:r>
          </w:p>
          <w:p w14:paraId="5804455A" w14:textId="225BC16E" w:rsidR="00657EDC" w:rsidRPr="00082BDE" w:rsidRDefault="00657EDC" w:rsidP="00B747D2">
            <w:pPr>
              <w:pStyle w:val="DeptBullets"/>
              <w:numPr>
                <w:ilvl w:val="0"/>
                <w:numId w:val="0"/>
              </w:numPr>
              <w:spacing w:after="0"/>
              <w:rPr>
                <w:rFonts w:cs="Arial"/>
                <w:sz w:val="22"/>
                <w:szCs w:val="22"/>
              </w:rPr>
            </w:pPr>
          </w:p>
        </w:tc>
      </w:tr>
      <w:tr w:rsidR="00657EDC" w:rsidRPr="00082BDE" w14:paraId="5737E7BD" w14:textId="77777777" w:rsidTr="5884FA30">
        <w:trPr>
          <w:trHeight w:val="416"/>
        </w:trPr>
        <w:tc>
          <w:tcPr>
            <w:tcW w:w="993" w:type="dxa"/>
            <w:shd w:val="clear" w:color="auto" w:fill="D9D9D9" w:themeFill="background1" w:themeFillShade="D9"/>
          </w:tcPr>
          <w:p w14:paraId="0B931454" w14:textId="09BF3983" w:rsidR="00657EDC" w:rsidRPr="00082BDE" w:rsidRDefault="00657EDC" w:rsidP="00657EDC">
            <w:pPr>
              <w:pStyle w:val="DeptBullets"/>
              <w:numPr>
                <w:ilvl w:val="0"/>
                <w:numId w:val="0"/>
              </w:numPr>
              <w:spacing w:after="0"/>
              <w:rPr>
                <w:rFonts w:cs="Arial"/>
                <w:sz w:val="22"/>
                <w:szCs w:val="22"/>
              </w:rPr>
            </w:pPr>
            <w:r w:rsidRPr="00082BDE">
              <w:rPr>
                <w:rFonts w:cs="Arial"/>
                <w:sz w:val="22"/>
                <w:szCs w:val="22"/>
              </w:rPr>
              <w:lastRenderedPageBreak/>
              <w:t>Agenda item 10</w:t>
            </w:r>
          </w:p>
        </w:tc>
        <w:tc>
          <w:tcPr>
            <w:tcW w:w="7400" w:type="dxa"/>
            <w:shd w:val="clear" w:color="auto" w:fill="D9D9D9" w:themeFill="background1" w:themeFillShade="D9"/>
          </w:tcPr>
          <w:p w14:paraId="76D06534" w14:textId="77777777" w:rsidR="00E12275" w:rsidRDefault="00E12275" w:rsidP="00E12275">
            <w:pPr>
              <w:pStyle w:val="DeptBullets"/>
              <w:numPr>
                <w:ilvl w:val="0"/>
                <w:numId w:val="0"/>
              </w:numPr>
              <w:tabs>
                <w:tab w:val="left" w:pos="444"/>
              </w:tabs>
              <w:spacing w:after="0"/>
              <w:rPr>
                <w:rFonts w:cs="Arial"/>
                <w:b/>
                <w:sz w:val="22"/>
                <w:szCs w:val="22"/>
              </w:rPr>
            </w:pPr>
            <w:r w:rsidRPr="00082BDE">
              <w:rPr>
                <w:rFonts w:cs="Arial"/>
                <w:b/>
                <w:sz w:val="22"/>
                <w:szCs w:val="22"/>
              </w:rPr>
              <w:t>TP colleagues left the conference call.</w:t>
            </w:r>
          </w:p>
          <w:p w14:paraId="2165B248" w14:textId="77777777" w:rsidR="003D1F2A" w:rsidRDefault="003D1F2A" w:rsidP="00E12275">
            <w:pPr>
              <w:pStyle w:val="DeptBullets"/>
              <w:numPr>
                <w:ilvl w:val="0"/>
                <w:numId w:val="0"/>
              </w:numPr>
              <w:tabs>
                <w:tab w:val="left" w:pos="444"/>
              </w:tabs>
              <w:spacing w:after="0"/>
              <w:rPr>
                <w:rFonts w:cs="Arial"/>
                <w:b/>
                <w:sz w:val="22"/>
                <w:szCs w:val="22"/>
              </w:rPr>
            </w:pPr>
          </w:p>
          <w:p w14:paraId="0ACEBFE8" w14:textId="6EFCEEF1" w:rsidR="003D1F2A" w:rsidRPr="00082BDE" w:rsidRDefault="003D1F2A" w:rsidP="00E12275">
            <w:pPr>
              <w:pStyle w:val="DeptBullets"/>
              <w:numPr>
                <w:ilvl w:val="0"/>
                <w:numId w:val="0"/>
              </w:numPr>
              <w:tabs>
                <w:tab w:val="left" w:pos="444"/>
              </w:tabs>
              <w:spacing w:after="0"/>
              <w:rPr>
                <w:rFonts w:cs="Arial"/>
                <w:b/>
                <w:sz w:val="22"/>
                <w:szCs w:val="22"/>
              </w:rPr>
            </w:pPr>
            <w:r>
              <w:rPr>
                <w:rFonts w:cs="Arial"/>
                <w:b/>
                <w:sz w:val="22"/>
                <w:szCs w:val="22"/>
              </w:rPr>
              <w:t>Commercial sub-committee update:</w:t>
            </w:r>
          </w:p>
          <w:p w14:paraId="3F5A8CA5" w14:textId="77777777" w:rsidR="004C5C04" w:rsidRDefault="004C5C04" w:rsidP="004C5C0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76C5481" w14:textId="5493B827" w:rsidR="00657EDC" w:rsidRDefault="004C5C04" w:rsidP="003D1F2A">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The remainder of th</w:t>
            </w:r>
            <w:r w:rsidR="003C0F01">
              <w:rPr>
                <w:rStyle w:val="normaltextrun"/>
                <w:rFonts w:ascii="Arial" w:hAnsi="Arial" w:cs="Arial"/>
                <w:sz w:val="22"/>
                <w:szCs w:val="22"/>
              </w:rPr>
              <w:t>is</w:t>
            </w:r>
            <w:r>
              <w:rPr>
                <w:rStyle w:val="normaltextrun"/>
                <w:rFonts w:ascii="Arial" w:hAnsi="Arial" w:cs="Arial"/>
                <w:sz w:val="22"/>
                <w:szCs w:val="22"/>
              </w:rPr>
              <w:t xml:space="preserve"> section has been removed to ensure commercial sensitivities are maintained. A full set of minutes (and actions) will be produced from the sub-committee meeting, which took place on the morning of </w:t>
            </w:r>
            <w:r w:rsidR="00473DA8">
              <w:rPr>
                <w:rStyle w:val="normaltextrun"/>
                <w:rFonts w:ascii="Arial" w:hAnsi="Arial" w:cs="Arial"/>
                <w:sz w:val="22"/>
                <w:szCs w:val="22"/>
              </w:rPr>
              <w:t>19 October</w:t>
            </w:r>
            <w:r>
              <w:rPr>
                <w:rStyle w:val="normaltextrun"/>
                <w:rFonts w:ascii="Arial" w:hAnsi="Arial" w:cs="Arial"/>
                <w:sz w:val="22"/>
                <w:szCs w:val="22"/>
              </w:rPr>
              <w:t xml:space="preserve"> 2022 and will be shared with the Board Members. </w:t>
            </w:r>
          </w:p>
          <w:p w14:paraId="247F8DB2" w14:textId="3CCBF46A" w:rsidR="003C0F01" w:rsidRPr="003D1F2A" w:rsidRDefault="003C0F01" w:rsidP="003D1F2A">
            <w:pPr>
              <w:pStyle w:val="paragraph"/>
              <w:spacing w:before="0" w:beforeAutospacing="0" w:after="0" w:afterAutospacing="0"/>
              <w:textAlignment w:val="baseline"/>
              <w:rPr>
                <w:rFonts w:ascii="Segoe UI" w:hAnsi="Segoe UI" w:cs="Segoe UI"/>
                <w:sz w:val="18"/>
                <w:szCs w:val="18"/>
              </w:rPr>
            </w:pPr>
          </w:p>
        </w:tc>
        <w:tc>
          <w:tcPr>
            <w:tcW w:w="992" w:type="dxa"/>
            <w:shd w:val="clear" w:color="auto" w:fill="D9D9D9" w:themeFill="background1" w:themeFillShade="D9"/>
          </w:tcPr>
          <w:p w14:paraId="69D91CF8" w14:textId="77777777" w:rsidR="00657EDC" w:rsidRPr="00082BDE" w:rsidRDefault="00657EDC" w:rsidP="00657EDC">
            <w:pPr>
              <w:pStyle w:val="DeptBullets"/>
              <w:numPr>
                <w:ilvl w:val="0"/>
                <w:numId w:val="0"/>
              </w:numPr>
              <w:spacing w:after="0"/>
              <w:rPr>
                <w:rFonts w:cs="Arial"/>
                <w:sz w:val="22"/>
                <w:szCs w:val="22"/>
              </w:rPr>
            </w:pPr>
          </w:p>
          <w:p w14:paraId="47D16397" w14:textId="09F67F1B" w:rsidR="00DD5464" w:rsidRDefault="00DD5464" w:rsidP="00657EDC">
            <w:pPr>
              <w:pStyle w:val="DeptBullets"/>
              <w:numPr>
                <w:ilvl w:val="0"/>
                <w:numId w:val="0"/>
              </w:numPr>
              <w:spacing w:after="0"/>
              <w:rPr>
                <w:rFonts w:cs="Arial"/>
                <w:sz w:val="22"/>
                <w:szCs w:val="22"/>
              </w:rPr>
            </w:pPr>
          </w:p>
          <w:p w14:paraId="5076F3E4" w14:textId="3E814EAD" w:rsidR="00DD5464" w:rsidRDefault="00DD5464" w:rsidP="00657EDC">
            <w:pPr>
              <w:pStyle w:val="DeptBullets"/>
              <w:numPr>
                <w:ilvl w:val="0"/>
                <w:numId w:val="0"/>
              </w:numPr>
              <w:spacing w:after="0"/>
              <w:rPr>
                <w:rFonts w:cs="Arial"/>
                <w:sz w:val="22"/>
                <w:szCs w:val="22"/>
              </w:rPr>
            </w:pPr>
          </w:p>
          <w:p w14:paraId="3F6B83AE" w14:textId="69D1B258" w:rsidR="00DD5464" w:rsidRDefault="00DD5464" w:rsidP="00657EDC">
            <w:pPr>
              <w:pStyle w:val="DeptBullets"/>
              <w:numPr>
                <w:ilvl w:val="0"/>
                <w:numId w:val="0"/>
              </w:numPr>
              <w:spacing w:after="0"/>
              <w:rPr>
                <w:rFonts w:cs="Arial"/>
                <w:sz w:val="22"/>
                <w:szCs w:val="22"/>
              </w:rPr>
            </w:pPr>
          </w:p>
          <w:p w14:paraId="2CB3BFF3" w14:textId="46064556" w:rsidR="00DD5464" w:rsidRDefault="00DD5464" w:rsidP="00657EDC">
            <w:pPr>
              <w:pStyle w:val="DeptBullets"/>
              <w:numPr>
                <w:ilvl w:val="0"/>
                <w:numId w:val="0"/>
              </w:numPr>
              <w:spacing w:after="0"/>
              <w:rPr>
                <w:rFonts w:cs="Arial"/>
                <w:sz w:val="22"/>
                <w:szCs w:val="22"/>
              </w:rPr>
            </w:pPr>
          </w:p>
          <w:p w14:paraId="799ECD7B" w14:textId="0439E822" w:rsidR="00DD5464" w:rsidRDefault="00DD5464" w:rsidP="00657EDC">
            <w:pPr>
              <w:pStyle w:val="DeptBullets"/>
              <w:numPr>
                <w:ilvl w:val="0"/>
                <w:numId w:val="0"/>
              </w:numPr>
              <w:spacing w:after="0"/>
              <w:rPr>
                <w:rFonts w:cs="Arial"/>
                <w:sz w:val="22"/>
                <w:szCs w:val="22"/>
              </w:rPr>
            </w:pPr>
          </w:p>
          <w:p w14:paraId="3C8B19AC" w14:textId="755EAE8E" w:rsidR="00DD5464" w:rsidRDefault="00DD5464" w:rsidP="00657EDC">
            <w:pPr>
              <w:pStyle w:val="DeptBullets"/>
              <w:numPr>
                <w:ilvl w:val="0"/>
                <w:numId w:val="0"/>
              </w:numPr>
              <w:spacing w:after="0"/>
              <w:rPr>
                <w:rFonts w:cs="Arial"/>
                <w:sz w:val="22"/>
                <w:szCs w:val="22"/>
              </w:rPr>
            </w:pPr>
          </w:p>
          <w:p w14:paraId="4C5B698F" w14:textId="678453B0" w:rsidR="00DD5464" w:rsidRDefault="00DD5464" w:rsidP="00657EDC">
            <w:pPr>
              <w:pStyle w:val="DeptBullets"/>
              <w:numPr>
                <w:ilvl w:val="0"/>
                <w:numId w:val="0"/>
              </w:numPr>
              <w:spacing w:after="0"/>
              <w:rPr>
                <w:rFonts w:cs="Arial"/>
                <w:sz w:val="22"/>
                <w:szCs w:val="22"/>
              </w:rPr>
            </w:pPr>
          </w:p>
          <w:p w14:paraId="4C6B9B76" w14:textId="44A66B88" w:rsidR="00657EDC" w:rsidRPr="00082BDE" w:rsidRDefault="00657EDC" w:rsidP="00657EDC">
            <w:pPr>
              <w:pStyle w:val="DeptBullets"/>
              <w:numPr>
                <w:ilvl w:val="0"/>
                <w:numId w:val="0"/>
              </w:numPr>
              <w:spacing w:after="0"/>
              <w:rPr>
                <w:rFonts w:cs="Arial"/>
                <w:sz w:val="22"/>
                <w:szCs w:val="22"/>
              </w:rPr>
            </w:pPr>
          </w:p>
        </w:tc>
      </w:tr>
      <w:tr w:rsidR="00657EDC" w:rsidRPr="00082BDE" w14:paraId="0B0723E0" w14:textId="77777777" w:rsidTr="5884FA30">
        <w:trPr>
          <w:trHeight w:val="416"/>
        </w:trPr>
        <w:tc>
          <w:tcPr>
            <w:tcW w:w="993" w:type="dxa"/>
            <w:shd w:val="clear" w:color="auto" w:fill="D9D9D9" w:themeFill="background1" w:themeFillShade="D9"/>
          </w:tcPr>
          <w:p w14:paraId="2D06BC55" w14:textId="07052F0D" w:rsidR="00657EDC" w:rsidRPr="00082BDE" w:rsidRDefault="00657EDC" w:rsidP="00657EDC">
            <w:pPr>
              <w:pStyle w:val="DeptBullets"/>
              <w:numPr>
                <w:ilvl w:val="0"/>
                <w:numId w:val="0"/>
              </w:numPr>
              <w:spacing w:after="0"/>
              <w:rPr>
                <w:rFonts w:cs="Arial"/>
                <w:sz w:val="22"/>
                <w:szCs w:val="22"/>
              </w:rPr>
            </w:pPr>
            <w:r w:rsidRPr="00082BDE">
              <w:rPr>
                <w:rFonts w:cs="Arial"/>
                <w:sz w:val="22"/>
                <w:szCs w:val="22"/>
              </w:rPr>
              <w:t>Agenda item 11</w:t>
            </w:r>
          </w:p>
        </w:tc>
        <w:tc>
          <w:tcPr>
            <w:tcW w:w="7400" w:type="dxa"/>
            <w:shd w:val="clear" w:color="auto" w:fill="D9D9D9" w:themeFill="background1" w:themeFillShade="D9"/>
          </w:tcPr>
          <w:p w14:paraId="6B6B62C4" w14:textId="045A6E52" w:rsidR="00657EDC" w:rsidRPr="00082BDE" w:rsidRDefault="00657EDC" w:rsidP="00657EDC">
            <w:pPr>
              <w:pStyle w:val="DeptBullets"/>
              <w:numPr>
                <w:ilvl w:val="0"/>
                <w:numId w:val="0"/>
              </w:numPr>
              <w:tabs>
                <w:tab w:val="left" w:pos="444"/>
              </w:tabs>
              <w:spacing w:after="0"/>
              <w:rPr>
                <w:rFonts w:cs="Arial"/>
                <w:b/>
                <w:sz w:val="22"/>
                <w:szCs w:val="22"/>
              </w:rPr>
            </w:pPr>
            <w:r w:rsidRPr="00082BDE">
              <w:rPr>
                <w:rFonts w:cs="Arial"/>
                <w:b/>
                <w:sz w:val="22"/>
                <w:szCs w:val="22"/>
              </w:rPr>
              <w:t>Chairs’ Meeting 30 August 2022</w:t>
            </w:r>
          </w:p>
          <w:p w14:paraId="1C4704E0" w14:textId="6B92CAFB" w:rsidR="00657EDC" w:rsidRPr="00082BDE" w:rsidRDefault="00657EDC" w:rsidP="00657EDC">
            <w:pPr>
              <w:pStyle w:val="DeptBullets"/>
              <w:numPr>
                <w:ilvl w:val="0"/>
                <w:numId w:val="0"/>
              </w:numPr>
              <w:tabs>
                <w:tab w:val="left" w:pos="444"/>
              </w:tabs>
              <w:spacing w:after="0"/>
              <w:rPr>
                <w:rFonts w:cs="Arial"/>
                <w:b/>
                <w:sz w:val="22"/>
                <w:szCs w:val="22"/>
              </w:rPr>
            </w:pPr>
          </w:p>
          <w:p w14:paraId="4FDCEB35" w14:textId="6115D66F" w:rsidR="00657EDC" w:rsidRPr="00B6016F" w:rsidRDefault="003C0F01" w:rsidP="00B6016F">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The remainder of this section has been removed to ensure commercial sensitivities are maintained.</w:t>
            </w:r>
            <w:r w:rsidR="00391FB3">
              <w:rPr>
                <w:rStyle w:val="normaltextrun"/>
                <w:rFonts w:cs="Arial"/>
                <w:sz w:val="22"/>
                <w:szCs w:val="22"/>
              </w:rPr>
              <w:t xml:space="preserve"> </w:t>
            </w:r>
            <w:r w:rsidR="00391FB3">
              <w:rPr>
                <w:rStyle w:val="normaltextrun"/>
                <w:rFonts w:ascii="Arial" w:hAnsi="Arial" w:cs="Arial"/>
                <w:sz w:val="22"/>
                <w:szCs w:val="22"/>
              </w:rPr>
              <w:t>A full version of the minutes will be prepared and shared with Board Members, and at the next TPSPB meeting.</w:t>
            </w:r>
            <w:r w:rsidR="00391FB3">
              <w:rPr>
                <w:rStyle w:val="eop"/>
                <w:rFonts w:ascii="Arial" w:hAnsi="Arial" w:cs="Arial"/>
                <w:sz w:val="22"/>
                <w:szCs w:val="22"/>
              </w:rPr>
              <w:t> </w:t>
            </w:r>
          </w:p>
          <w:p w14:paraId="7673DCDF" w14:textId="7C9DE165" w:rsidR="003C0F01" w:rsidRPr="00082BDE" w:rsidRDefault="003C0F01" w:rsidP="003C0F01">
            <w:pPr>
              <w:pStyle w:val="DeptBullets"/>
              <w:numPr>
                <w:ilvl w:val="0"/>
                <w:numId w:val="0"/>
              </w:numPr>
              <w:tabs>
                <w:tab w:val="left" w:pos="444"/>
              </w:tabs>
              <w:spacing w:after="0"/>
              <w:rPr>
                <w:rFonts w:cs="Arial"/>
                <w:b/>
                <w:sz w:val="22"/>
                <w:szCs w:val="22"/>
              </w:rPr>
            </w:pPr>
          </w:p>
        </w:tc>
        <w:tc>
          <w:tcPr>
            <w:tcW w:w="992" w:type="dxa"/>
            <w:shd w:val="clear" w:color="auto" w:fill="D9D9D9" w:themeFill="background1" w:themeFillShade="D9"/>
          </w:tcPr>
          <w:p w14:paraId="44FF543B" w14:textId="77777777" w:rsidR="00657EDC" w:rsidRPr="00082BDE" w:rsidRDefault="00657EDC" w:rsidP="00657EDC">
            <w:pPr>
              <w:pStyle w:val="DeptBullets"/>
              <w:numPr>
                <w:ilvl w:val="0"/>
                <w:numId w:val="0"/>
              </w:numPr>
              <w:spacing w:after="0"/>
              <w:rPr>
                <w:rFonts w:cs="Arial"/>
                <w:sz w:val="22"/>
                <w:szCs w:val="22"/>
              </w:rPr>
            </w:pPr>
          </w:p>
          <w:p w14:paraId="00F5A70D" w14:textId="77777777" w:rsidR="00657EDC" w:rsidRPr="00082BDE" w:rsidRDefault="00657EDC" w:rsidP="00657EDC">
            <w:pPr>
              <w:pStyle w:val="DeptBullets"/>
              <w:numPr>
                <w:ilvl w:val="0"/>
                <w:numId w:val="0"/>
              </w:numPr>
              <w:spacing w:after="0"/>
              <w:rPr>
                <w:rFonts w:cs="Arial"/>
                <w:sz w:val="22"/>
                <w:szCs w:val="22"/>
              </w:rPr>
            </w:pPr>
          </w:p>
          <w:p w14:paraId="55ED489A" w14:textId="2E60093C" w:rsidR="00657EDC" w:rsidRPr="00082BDE" w:rsidRDefault="00657EDC" w:rsidP="00657EDC">
            <w:pPr>
              <w:pStyle w:val="DeptBullets"/>
              <w:numPr>
                <w:ilvl w:val="0"/>
                <w:numId w:val="0"/>
              </w:numPr>
              <w:spacing w:after="0"/>
              <w:rPr>
                <w:rFonts w:cs="Arial"/>
                <w:sz w:val="22"/>
                <w:szCs w:val="22"/>
              </w:rPr>
            </w:pPr>
          </w:p>
        </w:tc>
      </w:tr>
      <w:tr w:rsidR="00657EDC" w:rsidRPr="00082BDE" w14:paraId="0AAEE379" w14:textId="77777777" w:rsidTr="5884FA30">
        <w:trPr>
          <w:trHeight w:val="416"/>
        </w:trPr>
        <w:tc>
          <w:tcPr>
            <w:tcW w:w="993" w:type="dxa"/>
            <w:shd w:val="clear" w:color="auto" w:fill="D9D9D9" w:themeFill="background1" w:themeFillShade="D9"/>
          </w:tcPr>
          <w:p w14:paraId="5E62E1A1" w14:textId="69503862" w:rsidR="00657EDC" w:rsidRPr="00082BDE" w:rsidRDefault="00657EDC" w:rsidP="00657EDC">
            <w:pPr>
              <w:pStyle w:val="DeptBullets"/>
              <w:numPr>
                <w:ilvl w:val="0"/>
                <w:numId w:val="0"/>
              </w:numPr>
              <w:spacing w:after="0"/>
              <w:rPr>
                <w:rFonts w:cs="Arial"/>
                <w:sz w:val="22"/>
                <w:szCs w:val="22"/>
              </w:rPr>
            </w:pPr>
            <w:r w:rsidRPr="00082BDE">
              <w:rPr>
                <w:rFonts w:cs="Arial"/>
                <w:sz w:val="22"/>
                <w:szCs w:val="22"/>
              </w:rPr>
              <w:t>Agenda item 12</w:t>
            </w:r>
          </w:p>
        </w:tc>
        <w:tc>
          <w:tcPr>
            <w:tcW w:w="7400" w:type="dxa"/>
            <w:shd w:val="clear" w:color="auto" w:fill="D9D9D9" w:themeFill="background1" w:themeFillShade="D9"/>
          </w:tcPr>
          <w:p w14:paraId="5D7C619C" w14:textId="77777777" w:rsidR="00657EDC" w:rsidRPr="00082BDE" w:rsidRDefault="00657EDC" w:rsidP="00657EDC">
            <w:pPr>
              <w:pStyle w:val="DeptBullets"/>
              <w:numPr>
                <w:ilvl w:val="0"/>
                <w:numId w:val="0"/>
              </w:numPr>
              <w:tabs>
                <w:tab w:val="left" w:pos="444"/>
              </w:tabs>
              <w:spacing w:after="0"/>
              <w:rPr>
                <w:rFonts w:cs="Arial"/>
                <w:b/>
                <w:sz w:val="22"/>
                <w:szCs w:val="22"/>
              </w:rPr>
            </w:pPr>
            <w:r w:rsidRPr="00082BDE">
              <w:rPr>
                <w:rFonts w:cs="Arial"/>
                <w:b/>
                <w:sz w:val="22"/>
                <w:szCs w:val="22"/>
              </w:rPr>
              <w:t xml:space="preserve">Portfolio Executive Summary </w:t>
            </w:r>
          </w:p>
          <w:p w14:paraId="73D9AF5A" w14:textId="77777777" w:rsidR="00657EDC" w:rsidRPr="00082BDE" w:rsidRDefault="00657EDC" w:rsidP="00657EDC">
            <w:pPr>
              <w:pStyle w:val="DeptBullets"/>
              <w:numPr>
                <w:ilvl w:val="0"/>
                <w:numId w:val="0"/>
              </w:numPr>
              <w:tabs>
                <w:tab w:val="left" w:pos="444"/>
              </w:tabs>
              <w:spacing w:after="0"/>
              <w:rPr>
                <w:rFonts w:cs="Arial"/>
                <w:b/>
                <w:sz w:val="22"/>
                <w:szCs w:val="22"/>
              </w:rPr>
            </w:pPr>
          </w:p>
          <w:p w14:paraId="069DD6C5" w14:textId="77777777" w:rsidR="00657EDC" w:rsidRDefault="00391FB3" w:rsidP="00391FB3">
            <w:pPr>
              <w:pStyle w:val="DeptBullets"/>
              <w:numPr>
                <w:ilvl w:val="0"/>
                <w:numId w:val="0"/>
              </w:numPr>
              <w:tabs>
                <w:tab w:val="left" w:pos="444"/>
              </w:tabs>
              <w:spacing w:after="0"/>
              <w:rPr>
                <w:rStyle w:val="eop"/>
                <w:rFonts w:cs="Arial"/>
                <w:sz w:val="22"/>
                <w:szCs w:val="22"/>
              </w:rPr>
            </w:pPr>
            <w:r>
              <w:rPr>
                <w:rStyle w:val="normaltextrun"/>
                <w:rFonts w:cs="Arial"/>
                <w:sz w:val="22"/>
                <w:szCs w:val="22"/>
              </w:rPr>
              <w:t>The remainder of this section has been removed to ensure commercial sensitivities are maintained.</w:t>
            </w:r>
            <w:r w:rsidR="00B6016F">
              <w:rPr>
                <w:rStyle w:val="normaltextrun"/>
                <w:rFonts w:cs="Arial"/>
                <w:sz w:val="22"/>
                <w:szCs w:val="22"/>
              </w:rPr>
              <w:t xml:space="preserve"> A full version of the minutes will be prepared and shared with Board Members, and at the next TPSPB meeting.</w:t>
            </w:r>
            <w:r w:rsidR="00B6016F">
              <w:rPr>
                <w:rStyle w:val="eop"/>
                <w:rFonts w:cs="Arial"/>
                <w:sz w:val="22"/>
                <w:szCs w:val="22"/>
              </w:rPr>
              <w:t> </w:t>
            </w:r>
          </w:p>
          <w:p w14:paraId="1276D71A" w14:textId="7BC9C52A" w:rsidR="00B6016F" w:rsidRPr="00391FB3" w:rsidRDefault="00B6016F" w:rsidP="00391FB3">
            <w:pPr>
              <w:pStyle w:val="DeptBullets"/>
              <w:numPr>
                <w:ilvl w:val="0"/>
                <w:numId w:val="0"/>
              </w:numPr>
              <w:tabs>
                <w:tab w:val="left" w:pos="444"/>
              </w:tabs>
              <w:spacing w:after="0"/>
              <w:rPr>
                <w:rFonts w:cs="Arial"/>
                <w:sz w:val="22"/>
                <w:szCs w:val="22"/>
              </w:rPr>
            </w:pPr>
          </w:p>
        </w:tc>
        <w:tc>
          <w:tcPr>
            <w:tcW w:w="992" w:type="dxa"/>
            <w:shd w:val="clear" w:color="auto" w:fill="D9D9D9" w:themeFill="background1" w:themeFillShade="D9"/>
          </w:tcPr>
          <w:p w14:paraId="0733404D" w14:textId="77777777" w:rsidR="00657EDC" w:rsidRDefault="00657EDC" w:rsidP="00657EDC">
            <w:pPr>
              <w:pStyle w:val="DeptBullets"/>
              <w:numPr>
                <w:ilvl w:val="0"/>
                <w:numId w:val="0"/>
              </w:numPr>
              <w:spacing w:after="0"/>
              <w:rPr>
                <w:rFonts w:cs="Arial"/>
                <w:sz w:val="22"/>
                <w:szCs w:val="22"/>
              </w:rPr>
            </w:pPr>
          </w:p>
          <w:p w14:paraId="49B6B39B" w14:textId="77777777" w:rsidR="00A07E8B" w:rsidRDefault="00A07E8B" w:rsidP="00657EDC">
            <w:pPr>
              <w:pStyle w:val="DeptBullets"/>
              <w:numPr>
                <w:ilvl w:val="0"/>
                <w:numId w:val="0"/>
              </w:numPr>
              <w:spacing w:after="0"/>
              <w:rPr>
                <w:rFonts w:cs="Arial"/>
                <w:sz w:val="22"/>
                <w:szCs w:val="22"/>
              </w:rPr>
            </w:pPr>
          </w:p>
          <w:p w14:paraId="1F976B4F" w14:textId="77777777" w:rsidR="00A07E8B" w:rsidRDefault="00A07E8B" w:rsidP="00657EDC">
            <w:pPr>
              <w:pStyle w:val="DeptBullets"/>
              <w:numPr>
                <w:ilvl w:val="0"/>
                <w:numId w:val="0"/>
              </w:numPr>
              <w:spacing w:after="0"/>
              <w:rPr>
                <w:rFonts w:cs="Arial"/>
                <w:sz w:val="22"/>
                <w:szCs w:val="22"/>
              </w:rPr>
            </w:pPr>
          </w:p>
          <w:p w14:paraId="07E257EB" w14:textId="77777777" w:rsidR="00A07E8B" w:rsidRDefault="00A07E8B" w:rsidP="00657EDC">
            <w:pPr>
              <w:pStyle w:val="DeptBullets"/>
              <w:numPr>
                <w:ilvl w:val="0"/>
                <w:numId w:val="0"/>
              </w:numPr>
              <w:spacing w:after="0"/>
              <w:rPr>
                <w:rFonts w:cs="Arial"/>
                <w:sz w:val="22"/>
                <w:szCs w:val="22"/>
              </w:rPr>
            </w:pPr>
          </w:p>
          <w:p w14:paraId="7426AC5A" w14:textId="66713E26" w:rsidR="00A07E8B" w:rsidRPr="00082BDE" w:rsidRDefault="00A07E8B" w:rsidP="00657EDC">
            <w:pPr>
              <w:pStyle w:val="DeptBullets"/>
              <w:numPr>
                <w:ilvl w:val="0"/>
                <w:numId w:val="0"/>
              </w:numPr>
              <w:spacing w:after="0"/>
              <w:rPr>
                <w:rFonts w:cs="Arial"/>
                <w:sz w:val="22"/>
                <w:szCs w:val="22"/>
              </w:rPr>
            </w:pPr>
          </w:p>
        </w:tc>
      </w:tr>
      <w:tr w:rsidR="00657EDC" w:rsidRPr="00082BDE" w14:paraId="5EA68CAD" w14:textId="77777777" w:rsidTr="5884FA30">
        <w:trPr>
          <w:trHeight w:val="416"/>
        </w:trPr>
        <w:tc>
          <w:tcPr>
            <w:tcW w:w="993" w:type="dxa"/>
          </w:tcPr>
          <w:p w14:paraId="26B034C0" w14:textId="2EB4E901" w:rsidR="00657EDC" w:rsidRPr="00082BDE" w:rsidRDefault="00657EDC" w:rsidP="00657EDC">
            <w:pPr>
              <w:pStyle w:val="DeptBullets"/>
              <w:numPr>
                <w:ilvl w:val="0"/>
                <w:numId w:val="0"/>
              </w:numPr>
              <w:spacing w:after="0"/>
              <w:rPr>
                <w:rFonts w:cs="Arial"/>
                <w:sz w:val="22"/>
                <w:szCs w:val="22"/>
              </w:rPr>
            </w:pPr>
            <w:r w:rsidRPr="00082BDE">
              <w:rPr>
                <w:rFonts w:cs="Arial"/>
                <w:sz w:val="22"/>
                <w:szCs w:val="22"/>
              </w:rPr>
              <w:t>Agenda item 11</w:t>
            </w:r>
          </w:p>
        </w:tc>
        <w:tc>
          <w:tcPr>
            <w:tcW w:w="7400" w:type="dxa"/>
          </w:tcPr>
          <w:p w14:paraId="6D5BA75F" w14:textId="0157CBA7" w:rsidR="00657EDC" w:rsidRPr="00082BDE" w:rsidRDefault="00657EDC" w:rsidP="00657EDC">
            <w:pPr>
              <w:pStyle w:val="DeptBullets"/>
              <w:numPr>
                <w:ilvl w:val="0"/>
                <w:numId w:val="0"/>
              </w:numPr>
              <w:spacing w:after="0"/>
              <w:rPr>
                <w:rFonts w:cs="Arial"/>
                <w:b/>
                <w:sz w:val="22"/>
                <w:szCs w:val="22"/>
              </w:rPr>
            </w:pPr>
            <w:r w:rsidRPr="00082BDE">
              <w:rPr>
                <w:rFonts w:cs="Arial"/>
                <w:b/>
                <w:sz w:val="22"/>
                <w:szCs w:val="22"/>
              </w:rPr>
              <w:t xml:space="preserve">Any Other </w:t>
            </w:r>
            <w:r w:rsidR="004311B9">
              <w:rPr>
                <w:rFonts w:cs="Arial"/>
                <w:b/>
                <w:sz w:val="22"/>
                <w:szCs w:val="22"/>
              </w:rPr>
              <w:t>B</w:t>
            </w:r>
            <w:r w:rsidRPr="00082BDE">
              <w:rPr>
                <w:rFonts w:cs="Arial"/>
                <w:b/>
                <w:sz w:val="22"/>
                <w:szCs w:val="22"/>
              </w:rPr>
              <w:t>usiness:</w:t>
            </w:r>
          </w:p>
          <w:p w14:paraId="7030E9CF" w14:textId="77777777" w:rsidR="00657EDC" w:rsidRPr="00082BDE" w:rsidRDefault="00657EDC" w:rsidP="00657EDC">
            <w:pPr>
              <w:pStyle w:val="DeptBullets"/>
              <w:numPr>
                <w:ilvl w:val="0"/>
                <w:numId w:val="0"/>
              </w:numPr>
              <w:spacing w:after="0"/>
              <w:rPr>
                <w:rFonts w:cs="Arial"/>
                <w:b/>
                <w:sz w:val="22"/>
                <w:szCs w:val="22"/>
              </w:rPr>
            </w:pPr>
          </w:p>
          <w:p w14:paraId="1F86A59C" w14:textId="55046F3C" w:rsidR="00657EDC" w:rsidRPr="00082BDE" w:rsidRDefault="00673ABF" w:rsidP="00657EDC">
            <w:pPr>
              <w:pStyle w:val="DeptBullets"/>
              <w:numPr>
                <w:ilvl w:val="0"/>
                <w:numId w:val="7"/>
              </w:numPr>
              <w:spacing w:after="0"/>
              <w:ind w:left="344" w:hanging="283"/>
              <w:rPr>
                <w:rFonts w:cs="Arial"/>
                <w:bCs/>
                <w:sz w:val="22"/>
                <w:szCs w:val="22"/>
              </w:rPr>
            </w:pPr>
            <w:r>
              <w:rPr>
                <w:rFonts w:cs="Arial"/>
                <w:bCs/>
                <w:sz w:val="22"/>
                <w:szCs w:val="22"/>
              </w:rPr>
              <w:t>In respe</w:t>
            </w:r>
            <w:r w:rsidR="00AB7473">
              <w:rPr>
                <w:rFonts w:cs="Arial"/>
                <w:bCs/>
                <w:sz w:val="22"/>
                <w:szCs w:val="22"/>
              </w:rPr>
              <w:t xml:space="preserve">ct of assigning the two new Board members, </w:t>
            </w:r>
            <w:proofErr w:type="gramStart"/>
            <w:r w:rsidR="00AB7473">
              <w:rPr>
                <w:rFonts w:cs="Arial"/>
                <w:bCs/>
                <w:sz w:val="22"/>
                <w:szCs w:val="22"/>
              </w:rPr>
              <w:t>Lisa</w:t>
            </w:r>
            <w:proofErr w:type="gramEnd"/>
            <w:r w:rsidR="00AB7473">
              <w:rPr>
                <w:rFonts w:cs="Arial"/>
                <w:bCs/>
                <w:sz w:val="22"/>
                <w:szCs w:val="22"/>
              </w:rPr>
              <w:t xml:space="preserve"> and Maria, to sub-committees, </w:t>
            </w:r>
            <w:r w:rsidR="00657EDC" w:rsidRPr="00082BDE">
              <w:rPr>
                <w:rFonts w:cs="Arial"/>
                <w:bCs/>
                <w:sz w:val="22"/>
                <w:szCs w:val="22"/>
              </w:rPr>
              <w:t xml:space="preserve">SA </w:t>
            </w:r>
            <w:r w:rsidR="00353396">
              <w:rPr>
                <w:rFonts w:cs="Arial"/>
                <w:bCs/>
                <w:sz w:val="22"/>
                <w:szCs w:val="22"/>
              </w:rPr>
              <w:t xml:space="preserve">highlighted that the </w:t>
            </w:r>
            <w:proofErr w:type="spellStart"/>
            <w:r w:rsidR="00353396">
              <w:rPr>
                <w:rFonts w:cs="Arial"/>
                <w:bCs/>
                <w:sz w:val="22"/>
                <w:szCs w:val="22"/>
              </w:rPr>
              <w:t>ToR</w:t>
            </w:r>
            <w:proofErr w:type="spellEnd"/>
            <w:r w:rsidR="00353396">
              <w:rPr>
                <w:rFonts w:cs="Arial"/>
                <w:bCs/>
                <w:sz w:val="22"/>
                <w:szCs w:val="22"/>
              </w:rPr>
              <w:t xml:space="preserve"> required the </w:t>
            </w:r>
            <w:r w:rsidR="00657EDC" w:rsidRPr="00082BDE">
              <w:rPr>
                <w:rFonts w:cs="Arial"/>
                <w:bCs/>
                <w:sz w:val="22"/>
                <w:szCs w:val="22"/>
              </w:rPr>
              <w:t xml:space="preserve">Board </w:t>
            </w:r>
            <w:r>
              <w:rPr>
                <w:rFonts w:cs="Arial"/>
                <w:bCs/>
                <w:sz w:val="22"/>
                <w:szCs w:val="22"/>
              </w:rPr>
              <w:t xml:space="preserve">to </w:t>
            </w:r>
            <w:r w:rsidR="00506E4E">
              <w:rPr>
                <w:rFonts w:cs="Arial"/>
                <w:bCs/>
                <w:sz w:val="22"/>
                <w:szCs w:val="22"/>
              </w:rPr>
              <w:t xml:space="preserve">make the </w:t>
            </w:r>
            <w:r w:rsidR="00657EDC" w:rsidRPr="00082BDE">
              <w:rPr>
                <w:rFonts w:cs="Arial"/>
                <w:bCs/>
                <w:sz w:val="22"/>
                <w:szCs w:val="22"/>
              </w:rPr>
              <w:t>appoint</w:t>
            </w:r>
            <w:r w:rsidR="00506E4E">
              <w:rPr>
                <w:rFonts w:cs="Arial"/>
                <w:bCs/>
                <w:sz w:val="22"/>
                <w:szCs w:val="22"/>
              </w:rPr>
              <w:t xml:space="preserve">ments. </w:t>
            </w:r>
          </w:p>
          <w:p w14:paraId="09DF6CFB" w14:textId="0A224991" w:rsidR="00657EDC" w:rsidRPr="00082BDE" w:rsidRDefault="00657EDC" w:rsidP="00657EDC">
            <w:pPr>
              <w:pStyle w:val="DeptBullets"/>
              <w:numPr>
                <w:ilvl w:val="0"/>
                <w:numId w:val="7"/>
              </w:numPr>
              <w:spacing w:after="0"/>
              <w:ind w:left="344" w:hanging="283"/>
              <w:rPr>
                <w:rFonts w:cs="Arial"/>
                <w:bCs/>
                <w:sz w:val="22"/>
                <w:szCs w:val="22"/>
              </w:rPr>
            </w:pPr>
            <w:r w:rsidRPr="00082BDE">
              <w:rPr>
                <w:rFonts w:cs="Arial"/>
                <w:bCs/>
                <w:sz w:val="22"/>
                <w:szCs w:val="22"/>
              </w:rPr>
              <w:t xml:space="preserve">The Board agreed that both Lisa Sproats and Maria </w:t>
            </w:r>
            <w:r w:rsidRPr="00082BDE">
              <w:rPr>
                <w:rFonts w:cs="Arial"/>
                <w:sz w:val="22"/>
                <w:szCs w:val="22"/>
              </w:rPr>
              <w:t>Chondrogianni</w:t>
            </w:r>
            <w:r w:rsidRPr="00082BDE">
              <w:rPr>
                <w:rFonts w:cs="Arial"/>
                <w:bCs/>
                <w:sz w:val="22"/>
                <w:szCs w:val="22"/>
              </w:rPr>
              <w:t xml:space="preserve"> </w:t>
            </w:r>
            <w:r w:rsidR="00506E4E">
              <w:rPr>
                <w:rFonts w:cs="Arial"/>
                <w:bCs/>
                <w:sz w:val="22"/>
                <w:szCs w:val="22"/>
              </w:rPr>
              <w:t xml:space="preserve">would join the </w:t>
            </w:r>
            <w:r w:rsidRPr="00082BDE">
              <w:rPr>
                <w:rFonts w:cs="Arial"/>
                <w:bCs/>
                <w:sz w:val="22"/>
                <w:szCs w:val="22"/>
              </w:rPr>
              <w:t>MR</w:t>
            </w:r>
            <w:r w:rsidR="00D51428">
              <w:rPr>
                <w:rFonts w:cs="Arial"/>
                <w:bCs/>
                <w:sz w:val="22"/>
                <w:szCs w:val="22"/>
              </w:rPr>
              <w:t>&amp;</w:t>
            </w:r>
            <w:r w:rsidRPr="00082BDE">
              <w:rPr>
                <w:rFonts w:cs="Arial"/>
                <w:bCs/>
                <w:sz w:val="22"/>
                <w:szCs w:val="22"/>
              </w:rPr>
              <w:t>IC</w:t>
            </w:r>
            <w:r w:rsidR="00506E4E">
              <w:rPr>
                <w:rFonts w:cs="Arial"/>
                <w:bCs/>
                <w:sz w:val="22"/>
                <w:szCs w:val="22"/>
              </w:rPr>
              <w:t xml:space="preserve"> sub-committee. </w:t>
            </w:r>
            <w:r w:rsidRPr="00082BDE">
              <w:rPr>
                <w:rFonts w:cs="Arial"/>
                <w:bCs/>
                <w:sz w:val="22"/>
                <w:szCs w:val="22"/>
              </w:rPr>
              <w:t xml:space="preserve">Maria would </w:t>
            </w:r>
            <w:r w:rsidR="00BD751A">
              <w:rPr>
                <w:rFonts w:cs="Arial"/>
                <w:bCs/>
                <w:sz w:val="22"/>
                <w:szCs w:val="22"/>
              </w:rPr>
              <w:t xml:space="preserve">additionally </w:t>
            </w:r>
            <w:r w:rsidRPr="00082BDE">
              <w:rPr>
                <w:rFonts w:cs="Arial"/>
                <w:bCs/>
                <w:sz w:val="22"/>
                <w:szCs w:val="22"/>
              </w:rPr>
              <w:t xml:space="preserve">join IMC </w:t>
            </w:r>
            <w:r w:rsidR="00BD751A">
              <w:rPr>
                <w:rFonts w:cs="Arial"/>
                <w:bCs/>
                <w:sz w:val="22"/>
                <w:szCs w:val="22"/>
              </w:rPr>
              <w:t xml:space="preserve">sub-committee.  </w:t>
            </w:r>
            <w:r w:rsidR="00C218D1">
              <w:rPr>
                <w:rFonts w:cs="Arial"/>
                <w:bCs/>
                <w:sz w:val="22"/>
                <w:szCs w:val="22"/>
              </w:rPr>
              <w:t xml:space="preserve">MP </w:t>
            </w:r>
            <w:r w:rsidR="008B391C">
              <w:rPr>
                <w:rFonts w:cs="Arial"/>
                <w:bCs/>
                <w:sz w:val="22"/>
                <w:szCs w:val="22"/>
              </w:rPr>
              <w:t xml:space="preserve">indicated </w:t>
            </w:r>
            <w:r w:rsidR="00C218D1">
              <w:rPr>
                <w:rFonts w:cs="Arial"/>
                <w:bCs/>
                <w:sz w:val="22"/>
                <w:szCs w:val="22"/>
              </w:rPr>
              <w:t xml:space="preserve">that </w:t>
            </w:r>
            <w:r w:rsidRPr="00082BDE">
              <w:rPr>
                <w:rFonts w:cs="Arial"/>
                <w:bCs/>
                <w:sz w:val="22"/>
                <w:szCs w:val="22"/>
              </w:rPr>
              <w:t xml:space="preserve">Lisa </w:t>
            </w:r>
            <w:r w:rsidR="001D127D">
              <w:rPr>
                <w:rFonts w:cs="Arial"/>
                <w:bCs/>
                <w:sz w:val="22"/>
                <w:szCs w:val="22"/>
              </w:rPr>
              <w:t>would</w:t>
            </w:r>
            <w:r w:rsidR="001D127D" w:rsidRPr="00082BDE">
              <w:rPr>
                <w:rFonts w:cs="Arial"/>
                <w:bCs/>
                <w:sz w:val="22"/>
                <w:szCs w:val="22"/>
              </w:rPr>
              <w:t xml:space="preserve"> </w:t>
            </w:r>
            <w:r w:rsidR="004D4B50">
              <w:rPr>
                <w:rFonts w:cs="Arial"/>
                <w:bCs/>
                <w:sz w:val="22"/>
                <w:szCs w:val="22"/>
              </w:rPr>
              <w:t xml:space="preserve">likely </w:t>
            </w:r>
            <w:r w:rsidR="00857E13">
              <w:rPr>
                <w:rFonts w:cs="Arial"/>
                <w:bCs/>
                <w:sz w:val="22"/>
                <w:szCs w:val="22"/>
              </w:rPr>
              <w:t xml:space="preserve">join </w:t>
            </w:r>
            <w:r w:rsidRPr="00082BDE">
              <w:rPr>
                <w:rFonts w:cs="Arial"/>
                <w:bCs/>
                <w:sz w:val="22"/>
                <w:szCs w:val="22"/>
              </w:rPr>
              <w:t>the Commercial sub-committee</w:t>
            </w:r>
            <w:r w:rsidR="00857E13">
              <w:rPr>
                <w:rFonts w:cs="Arial"/>
                <w:bCs/>
                <w:sz w:val="22"/>
                <w:szCs w:val="22"/>
              </w:rPr>
              <w:t xml:space="preserve"> but </w:t>
            </w:r>
            <w:r w:rsidR="00BC153F">
              <w:rPr>
                <w:rFonts w:cs="Arial"/>
                <w:bCs/>
                <w:sz w:val="22"/>
                <w:szCs w:val="22"/>
              </w:rPr>
              <w:t xml:space="preserve">would take an action to </w:t>
            </w:r>
            <w:r w:rsidR="00857E13">
              <w:rPr>
                <w:rFonts w:cs="Arial"/>
                <w:bCs/>
                <w:sz w:val="22"/>
                <w:szCs w:val="22"/>
              </w:rPr>
              <w:t>formal</w:t>
            </w:r>
            <w:r w:rsidR="006D5C6D">
              <w:rPr>
                <w:rFonts w:cs="Arial"/>
                <w:bCs/>
                <w:sz w:val="22"/>
                <w:szCs w:val="22"/>
              </w:rPr>
              <w:t>ly</w:t>
            </w:r>
            <w:r w:rsidR="008B5734">
              <w:rPr>
                <w:rFonts w:cs="Arial"/>
                <w:bCs/>
                <w:sz w:val="22"/>
                <w:szCs w:val="22"/>
              </w:rPr>
              <w:t xml:space="preserve"> agree</w:t>
            </w:r>
            <w:r w:rsidR="006D5C6D">
              <w:rPr>
                <w:rFonts w:cs="Arial"/>
                <w:bCs/>
                <w:sz w:val="22"/>
                <w:szCs w:val="22"/>
              </w:rPr>
              <w:t xml:space="preserve"> that</w:t>
            </w:r>
            <w:r w:rsidRPr="00082BDE">
              <w:rPr>
                <w:rFonts w:cs="Arial"/>
                <w:bCs/>
                <w:sz w:val="22"/>
                <w:szCs w:val="22"/>
              </w:rPr>
              <w:t>.</w:t>
            </w:r>
            <w:r w:rsidR="008B5734">
              <w:rPr>
                <w:rFonts w:cs="Arial"/>
                <w:bCs/>
                <w:sz w:val="22"/>
                <w:szCs w:val="22"/>
              </w:rPr>
              <w:t xml:space="preserve"> </w:t>
            </w:r>
          </w:p>
          <w:p w14:paraId="416FB750" w14:textId="0750DF2B" w:rsidR="00657EDC" w:rsidRPr="00082BDE" w:rsidRDefault="00657EDC" w:rsidP="00657EDC">
            <w:pPr>
              <w:pStyle w:val="DeptBullets"/>
              <w:numPr>
                <w:ilvl w:val="0"/>
                <w:numId w:val="7"/>
              </w:numPr>
              <w:spacing w:after="0"/>
              <w:ind w:left="344" w:hanging="283"/>
              <w:rPr>
                <w:rFonts w:cs="Arial"/>
                <w:bCs/>
                <w:sz w:val="22"/>
                <w:szCs w:val="22"/>
              </w:rPr>
            </w:pPr>
            <w:r w:rsidRPr="00082BDE">
              <w:rPr>
                <w:rFonts w:cs="Arial"/>
                <w:bCs/>
                <w:sz w:val="22"/>
                <w:szCs w:val="22"/>
              </w:rPr>
              <w:t xml:space="preserve">JW queried the SD&amp;MOD sub-committee membership.  NM </w:t>
            </w:r>
            <w:r w:rsidR="00D51428">
              <w:rPr>
                <w:rFonts w:cs="Arial"/>
                <w:bCs/>
                <w:sz w:val="22"/>
                <w:szCs w:val="22"/>
              </w:rPr>
              <w:t>reminded</w:t>
            </w:r>
            <w:r w:rsidR="00D51428" w:rsidRPr="00082BDE">
              <w:rPr>
                <w:rFonts w:cs="Arial"/>
                <w:bCs/>
                <w:sz w:val="22"/>
                <w:szCs w:val="22"/>
              </w:rPr>
              <w:t xml:space="preserve"> </w:t>
            </w:r>
            <w:r w:rsidR="00D51428">
              <w:rPr>
                <w:rFonts w:cs="Arial"/>
                <w:bCs/>
                <w:sz w:val="22"/>
                <w:szCs w:val="22"/>
              </w:rPr>
              <w:t xml:space="preserve">the </w:t>
            </w:r>
            <w:r w:rsidRPr="00082BDE">
              <w:rPr>
                <w:rFonts w:cs="Arial"/>
                <w:bCs/>
                <w:sz w:val="22"/>
                <w:szCs w:val="22"/>
              </w:rPr>
              <w:t xml:space="preserve">Board </w:t>
            </w:r>
            <w:r w:rsidR="00D51428">
              <w:rPr>
                <w:rFonts w:cs="Arial"/>
                <w:bCs/>
                <w:sz w:val="22"/>
                <w:szCs w:val="22"/>
              </w:rPr>
              <w:t>that another member</w:t>
            </w:r>
            <w:r w:rsidRPr="00082BDE">
              <w:rPr>
                <w:rFonts w:cs="Arial"/>
                <w:bCs/>
                <w:sz w:val="22"/>
                <w:szCs w:val="22"/>
              </w:rPr>
              <w:t xml:space="preserve"> had been recruited in February and another recruitment exercise</w:t>
            </w:r>
            <w:r w:rsidR="00B1500B">
              <w:rPr>
                <w:rFonts w:cs="Arial"/>
                <w:bCs/>
                <w:sz w:val="22"/>
                <w:szCs w:val="22"/>
              </w:rPr>
              <w:t xml:space="preserve"> </w:t>
            </w:r>
            <w:r w:rsidR="004D4429">
              <w:rPr>
                <w:rFonts w:cs="Arial"/>
                <w:bCs/>
                <w:sz w:val="22"/>
                <w:szCs w:val="22"/>
              </w:rPr>
              <w:t xml:space="preserve">would be underway shortly. </w:t>
            </w:r>
          </w:p>
          <w:p w14:paraId="50E47667" w14:textId="5515D3EB" w:rsidR="00657EDC" w:rsidRPr="00082BDE" w:rsidRDefault="00657EDC" w:rsidP="00657EDC">
            <w:pPr>
              <w:pStyle w:val="DeptBullets"/>
              <w:numPr>
                <w:ilvl w:val="0"/>
                <w:numId w:val="0"/>
              </w:numPr>
              <w:spacing w:after="0"/>
              <w:ind w:left="720" w:hanging="360"/>
              <w:rPr>
                <w:rFonts w:cs="Arial"/>
                <w:bCs/>
                <w:sz w:val="22"/>
                <w:szCs w:val="22"/>
              </w:rPr>
            </w:pPr>
          </w:p>
        </w:tc>
        <w:tc>
          <w:tcPr>
            <w:tcW w:w="992" w:type="dxa"/>
          </w:tcPr>
          <w:p w14:paraId="169FC99E" w14:textId="77777777" w:rsidR="00657EDC" w:rsidRPr="00082BDE" w:rsidRDefault="00657EDC" w:rsidP="00657EDC">
            <w:pPr>
              <w:pStyle w:val="DeptBullets"/>
              <w:numPr>
                <w:ilvl w:val="0"/>
                <w:numId w:val="0"/>
              </w:numPr>
              <w:spacing w:after="0"/>
              <w:rPr>
                <w:rFonts w:cs="Arial"/>
                <w:sz w:val="22"/>
                <w:szCs w:val="22"/>
              </w:rPr>
            </w:pPr>
          </w:p>
          <w:p w14:paraId="0B066487" w14:textId="77777777" w:rsidR="00657EDC" w:rsidRPr="00082BDE" w:rsidRDefault="00657EDC" w:rsidP="00657EDC">
            <w:pPr>
              <w:pStyle w:val="DeptBullets"/>
              <w:numPr>
                <w:ilvl w:val="0"/>
                <w:numId w:val="0"/>
              </w:numPr>
              <w:spacing w:after="0"/>
              <w:rPr>
                <w:rFonts w:cs="Arial"/>
                <w:sz w:val="22"/>
                <w:szCs w:val="22"/>
              </w:rPr>
            </w:pPr>
          </w:p>
          <w:p w14:paraId="0F4B5661" w14:textId="77777777" w:rsidR="00657EDC" w:rsidRPr="00082BDE" w:rsidRDefault="00657EDC" w:rsidP="00657EDC">
            <w:pPr>
              <w:pStyle w:val="DeptBullets"/>
              <w:numPr>
                <w:ilvl w:val="0"/>
                <w:numId w:val="0"/>
              </w:numPr>
              <w:spacing w:after="0"/>
              <w:rPr>
                <w:rFonts w:cs="Arial"/>
                <w:sz w:val="22"/>
                <w:szCs w:val="22"/>
              </w:rPr>
            </w:pPr>
          </w:p>
          <w:p w14:paraId="583D77B7" w14:textId="77777777" w:rsidR="00657EDC" w:rsidRPr="00082BDE" w:rsidRDefault="00657EDC" w:rsidP="00657EDC">
            <w:pPr>
              <w:pStyle w:val="DeptBullets"/>
              <w:numPr>
                <w:ilvl w:val="0"/>
                <w:numId w:val="0"/>
              </w:numPr>
              <w:spacing w:after="0"/>
              <w:rPr>
                <w:rFonts w:cs="Arial"/>
                <w:sz w:val="22"/>
                <w:szCs w:val="22"/>
              </w:rPr>
            </w:pPr>
          </w:p>
          <w:p w14:paraId="21B36A01" w14:textId="23CEC70D" w:rsidR="00657EDC" w:rsidRPr="00082BDE" w:rsidRDefault="00657EDC" w:rsidP="00657EDC">
            <w:pPr>
              <w:pStyle w:val="DeptBullets"/>
              <w:numPr>
                <w:ilvl w:val="0"/>
                <w:numId w:val="0"/>
              </w:numPr>
              <w:spacing w:after="0"/>
              <w:rPr>
                <w:rFonts w:cs="Arial"/>
                <w:sz w:val="22"/>
                <w:szCs w:val="22"/>
              </w:rPr>
            </w:pPr>
          </w:p>
          <w:p w14:paraId="16013C0D" w14:textId="77777777" w:rsidR="00657EDC" w:rsidRDefault="00657EDC" w:rsidP="00657EDC">
            <w:pPr>
              <w:pStyle w:val="DeptBullets"/>
              <w:numPr>
                <w:ilvl w:val="0"/>
                <w:numId w:val="0"/>
              </w:numPr>
              <w:spacing w:after="0"/>
              <w:rPr>
                <w:rFonts w:cs="Arial"/>
                <w:sz w:val="22"/>
                <w:szCs w:val="22"/>
              </w:rPr>
            </w:pPr>
          </w:p>
          <w:p w14:paraId="04822C93" w14:textId="77777777" w:rsidR="006D5C6D" w:rsidRDefault="006D5C6D" w:rsidP="00657EDC">
            <w:pPr>
              <w:pStyle w:val="DeptBullets"/>
              <w:numPr>
                <w:ilvl w:val="0"/>
                <w:numId w:val="0"/>
              </w:numPr>
              <w:spacing w:after="0"/>
              <w:rPr>
                <w:rFonts w:cs="Arial"/>
                <w:sz w:val="22"/>
                <w:szCs w:val="22"/>
              </w:rPr>
            </w:pPr>
          </w:p>
          <w:p w14:paraId="679F2049" w14:textId="77B61EA5" w:rsidR="006D5C6D" w:rsidRPr="00082BDE" w:rsidRDefault="006D5C6D" w:rsidP="00657EDC">
            <w:pPr>
              <w:pStyle w:val="DeptBullets"/>
              <w:numPr>
                <w:ilvl w:val="0"/>
                <w:numId w:val="0"/>
              </w:numPr>
              <w:spacing w:after="0"/>
              <w:rPr>
                <w:rFonts w:cs="Arial"/>
                <w:sz w:val="22"/>
                <w:szCs w:val="22"/>
              </w:rPr>
            </w:pPr>
            <w:r>
              <w:rPr>
                <w:rFonts w:cs="Arial"/>
                <w:sz w:val="22"/>
                <w:szCs w:val="22"/>
              </w:rPr>
              <w:t>AP</w:t>
            </w:r>
            <w:r w:rsidR="00B947CE">
              <w:rPr>
                <w:rFonts w:cs="Arial"/>
                <w:sz w:val="22"/>
                <w:szCs w:val="22"/>
              </w:rPr>
              <w:t>1</w:t>
            </w:r>
            <w:r w:rsidR="00315B40">
              <w:rPr>
                <w:rFonts w:cs="Arial"/>
                <w:sz w:val="22"/>
                <w:szCs w:val="22"/>
              </w:rPr>
              <w:t>5</w:t>
            </w:r>
            <w:r w:rsidR="00D6403A">
              <w:rPr>
                <w:rFonts w:cs="Arial"/>
                <w:sz w:val="22"/>
                <w:szCs w:val="22"/>
              </w:rPr>
              <w:t>/191022</w:t>
            </w:r>
          </w:p>
        </w:tc>
      </w:tr>
      <w:tr w:rsidR="00657EDC" w:rsidRPr="00082BDE" w14:paraId="0315514F" w14:textId="77777777" w:rsidTr="5884FA30">
        <w:trPr>
          <w:trHeight w:val="416"/>
        </w:trPr>
        <w:tc>
          <w:tcPr>
            <w:tcW w:w="993" w:type="dxa"/>
          </w:tcPr>
          <w:p w14:paraId="4BC3DAF1" w14:textId="7AF65A30" w:rsidR="00657EDC" w:rsidRPr="00082BDE" w:rsidRDefault="00657EDC" w:rsidP="00657EDC">
            <w:pPr>
              <w:pStyle w:val="DeptBullets"/>
              <w:numPr>
                <w:ilvl w:val="0"/>
                <w:numId w:val="0"/>
              </w:numPr>
              <w:spacing w:after="0"/>
              <w:rPr>
                <w:rFonts w:cs="Arial"/>
                <w:sz w:val="22"/>
                <w:szCs w:val="22"/>
              </w:rPr>
            </w:pPr>
          </w:p>
        </w:tc>
        <w:tc>
          <w:tcPr>
            <w:tcW w:w="7400" w:type="dxa"/>
          </w:tcPr>
          <w:p w14:paraId="3BE2DDAF" w14:textId="31747208" w:rsidR="00B947CE" w:rsidRPr="00082BDE" w:rsidRDefault="00657EDC" w:rsidP="00657EDC">
            <w:pPr>
              <w:pStyle w:val="DeptBullets"/>
              <w:numPr>
                <w:ilvl w:val="0"/>
                <w:numId w:val="0"/>
              </w:numPr>
              <w:spacing w:after="0"/>
              <w:rPr>
                <w:rFonts w:cs="Arial"/>
                <w:sz w:val="22"/>
                <w:szCs w:val="22"/>
              </w:rPr>
            </w:pPr>
            <w:r w:rsidRPr="00082BDE">
              <w:rPr>
                <w:rFonts w:cs="Arial"/>
                <w:sz w:val="22"/>
                <w:szCs w:val="22"/>
              </w:rPr>
              <w:t>Neville concluded by thanking everyone for</w:t>
            </w:r>
            <w:r w:rsidR="009C2A75">
              <w:rPr>
                <w:rFonts w:cs="Arial"/>
                <w:sz w:val="22"/>
                <w:szCs w:val="22"/>
              </w:rPr>
              <w:t xml:space="preserve"> their</w:t>
            </w:r>
            <w:r w:rsidRPr="00082BDE">
              <w:rPr>
                <w:rFonts w:cs="Arial"/>
                <w:sz w:val="22"/>
                <w:szCs w:val="22"/>
              </w:rPr>
              <w:t xml:space="preserve"> attend</w:t>
            </w:r>
            <w:r w:rsidR="009C2A75">
              <w:rPr>
                <w:rFonts w:cs="Arial"/>
                <w:sz w:val="22"/>
                <w:szCs w:val="22"/>
              </w:rPr>
              <w:t xml:space="preserve">ance </w:t>
            </w:r>
            <w:r w:rsidRPr="00082BDE">
              <w:rPr>
                <w:rFonts w:cs="Arial"/>
                <w:sz w:val="22"/>
                <w:szCs w:val="22"/>
              </w:rPr>
              <w:t>and contribut</w:t>
            </w:r>
            <w:r w:rsidR="009C2A75">
              <w:rPr>
                <w:rFonts w:cs="Arial"/>
                <w:sz w:val="22"/>
                <w:szCs w:val="22"/>
              </w:rPr>
              <w:t>ions</w:t>
            </w:r>
            <w:r w:rsidRPr="00082BDE">
              <w:rPr>
                <w:rFonts w:cs="Arial"/>
                <w:sz w:val="22"/>
                <w:szCs w:val="22"/>
              </w:rPr>
              <w:t xml:space="preserve"> to a productive meeting.</w:t>
            </w:r>
            <w:r w:rsidR="009C2A75">
              <w:rPr>
                <w:rFonts w:cs="Arial"/>
                <w:sz w:val="22"/>
                <w:szCs w:val="22"/>
              </w:rPr>
              <w:t xml:space="preserve"> </w:t>
            </w:r>
          </w:p>
          <w:p w14:paraId="66D5B034" w14:textId="77777777" w:rsidR="009C2A75" w:rsidRDefault="009C2A75" w:rsidP="00657EDC">
            <w:pPr>
              <w:pStyle w:val="DeptBullets"/>
              <w:numPr>
                <w:ilvl w:val="0"/>
                <w:numId w:val="0"/>
              </w:numPr>
              <w:spacing w:after="0"/>
              <w:rPr>
                <w:rFonts w:cs="Arial"/>
                <w:sz w:val="22"/>
                <w:szCs w:val="22"/>
              </w:rPr>
            </w:pPr>
          </w:p>
          <w:p w14:paraId="016C4A18" w14:textId="5D24C63B" w:rsidR="00657EDC" w:rsidRPr="00082BDE" w:rsidRDefault="00657EDC" w:rsidP="00657EDC">
            <w:pPr>
              <w:pStyle w:val="DeptBullets"/>
              <w:numPr>
                <w:ilvl w:val="0"/>
                <w:numId w:val="0"/>
              </w:numPr>
              <w:spacing w:after="0"/>
              <w:rPr>
                <w:rFonts w:cs="Arial"/>
                <w:sz w:val="22"/>
                <w:szCs w:val="22"/>
              </w:rPr>
            </w:pPr>
            <w:r w:rsidRPr="00082BDE">
              <w:rPr>
                <w:rFonts w:cs="Arial"/>
                <w:sz w:val="22"/>
                <w:szCs w:val="22"/>
              </w:rPr>
              <w:t>The next meeting will take place on Wednesday, 18 January 2023.</w:t>
            </w:r>
          </w:p>
          <w:p w14:paraId="33B31C6E" w14:textId="39AF5656" w:rsidR="00657EDC" w:rsidRPr="00082BDE" w:rsidRDefault="00657EDC" w:rsidP="00657EDC">
            <w:pPr>
              <w:pStyle w:val="DeptBullets"/>
              <w:numPr>
                <w:ilvl w:val="0"/>
                <w:numId w:val="0"/>
              </w:numPr>
              <w:spacing w:after="0"/>
              <w:ind w:left="344"/>
              <w:rPr>
                <w:rFonts w:cs="Arial"/>
                <w:bCs/>
                <w:sz w:val="22"/>
                <w:szCs w:val="22"/>
              </w:rPr>
            </w:pPr>
          </w:p>
        </w:tc>
        <w:tc>
          <w:tcPr>
            <w:tcW w:w="992" w:type="dxa"/>
          </w:tcPr>
          <w:p w14:paraId="7956695F" w14:textId="366772AD" w:rsidR="00657EDC" w:rsidRPr="00082BDE" w:rsidRDefault="00657EDC" w:rsidP="00657EDC">
            <w:pPr>
              <w:pStyle w:val="DeptBullets"/>
              <w:numPr>
                <w:ilvl w:val="0"/>
                <w:numId w:val="0"/>
              </w:numPr>
              <w:spacing w:after="0"/>
              <w:rPr>
                <w:rFonts w:cs="Arial"/>
                <w:sz w:val="22"/>
                <w:szCs w:val="22"/>
              </w:rPr>
            </w:pPr>
          </w:p>
        </w:tc>
      </w:tr>
    </w:tbl>
    <w:p w14:paraId="0A4A1DA0" w14:textId="0D30F939" w:rsidR="00AE04C7" w:rsidRPr="00082BDE" w:rsidRDefault="009B7F43" w:rsidP="00AE04C7">
      <w:pPr>
        <w:pStyle w:val="DeptBullets"/>
        <w:numPr>
          <w:ilvl w:val="0"/>
          <w:numId w:val="0"/>
        </w:numPr>
        <w:tabs>
          <w:tab w:val="left" w:pos="3402"/>
        </w:tabs>
        <w:spacing w:after="0"/>
        <w:rPr>
          <w:rFonts w:cs="Arial"/>
          <w:sz w:val="22"/>
          <w:szCs w:val="22"/>
        </w:rPr>
      </w:pPr>
      <w:r w:rsidRPr="00082BDE">
        <w:rPr>
          <w:rFonts w:cs="Arial"/>
          <w:noProof/>
          <w:sz w:val="22"/>
          <w:szCs w:val="22"/>
          <w:lang w:eastAsia="en-GB"/>
        </w:rPr>
        <w:drawing>
          <wp:anchor distT="0" distB="0" distL="114300" distR="114300" simplePos="0" relativeHeight="251658240" behindDoc="1" locked="0" layoutInCell="1" allowOverlap="1" wp14:anchorId="7062C226" wp14:editId="0164D08B">
            <wp:simplePos x="0" y="0"/>
            <wp:positionH relativeFrom="column">
              <wp:posOffset>1018648</wp:posOffset>
            </wp:positionH>
            <wp:positionV relativeFrom="paragraph">
              <wp:posOffset>11095</wp:posOffset>
            </wp:positionV>
            <wp:extent cx="1228725" cy="519430"/>
            <wp:effectExtent l="0" t="0" r="9525" b="0"/>
            <wp:wrapNone/>
            <wp:docPr id="7" name="Picture 2" descr="cid:image001.png@01D3DD46.7AF45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DD46.7AF45B0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228725" cy="519430"/>
                    </a:xfrm>
                    <a:prstGeom prst="rect">
                      <a:avLst/>
                    </a:prstGeom>
                    <a:noFill/>
                    <a:ln>
                      <a:noFill/>
                    </a:ln>
                  </pic:spPr>
                </pic:pic>
              </a:graphicData>
            </a:graphic>
          </wp:anchor>
        </w:drawing>
      </w:r>
    </w:p>
    <w:p w14:paraId="1404AD10" w14:textId="72541B87" w:rsidR="0085036A" w:rsidRPr="00082BDE" w:rsidRDefault="001A3111" w:rsidP="00AE04C7">
      <w:pPr>
        <w:pStyle w:val="DeptBullets"/>
        <w:numPr>
          <w:ilvl w:val="0"/>
          <w:numId w:val="0"/>
        </w:numPr>
        <w:tabs>
          <w:tab w:val="left" w:pos="3402"/>
        </w:tabs>
        <w:spacing w:after="0"/>
        <w:rPr>
          <w:rFonts w:cs="Arial"/>
          <w:sz w:val="22"/>
          <w:szCs w:val="22"/>
        </w:rPr>
      </w:pPr>
      <w:r w:rsidRPr="00082BDE">
        <w:rPr>
          <w:rFonts w:cs="Arial"/>
          <w:sz w:val="22"/>
          <w:szCs w:val="22"/>
        </w:rPr>
        <w:t xml:space="preserve">Minutes </w:t>
      </w:r>
      <w:r w:rsidR="004D7FA4" w:rsidRPr="00082BDE">
        <w:rPr>
          <w:rFonts w:cs="Arial"/>
          <w:sz w:val="22"/>
          <w:szCs w:val="22"/>
        </w:rPr>
        <w:t>agreed:</w:t>
      </w:r>
      <w:r w:rsidRPr="00082BDE">
        <w:rPr>
          <w:rFonts w:cs="Arial"/>
          <w:sz w:val="22"/>
          <w:szCs w:val="22"/>
        </w:rPr>
        <w:t xml:space="preserve">   </w:t>
      </w:r>
      <w:r w:rsidR="00C766C3" w:rsidRPr="00082BDE">
        <w:rPr>
          <w:rFonts w:cs="Arial"/>
          <w:sz w:val="22"/>
          <w:szCs w:val="22"/>
        </w:rPr>
        <w:t xml:space="preserve">                                                           </w:t>
      </w:r>
      <w:r w:rsidR="00797DFA" w:rsidRPr="00082BDE">
        <w:rPr>
          <w:rFonts w:cs="Arial"/>
          <w:sz w:val="22"/>
          <w:szCs w:val="22"/>
        </w:rPr>
        <w:t xml:space="preserve">          </w:t>
      </w:r>
      <w:r w:rsidR="00C766C3" w:rsidRPr="00082BDE">
        <w:rPr>
          <w:rFonts w:cs="Arial"/>
          <w:sz w:val="22"/>
          <w:szCs w:val="22"/>
        </w:rPr>
        <w:t xml:space="preserve">Date: </w:t>
      </w:r>
      <w:proofErr w:type="gramStart"/>
      <w:r w:rsidR="00315B40">
        <w:rPr>
          <w:rFonts w:cs="Arial"/>
          <w:sz w:val="22"/>
          <w:szCs w:val="22"/>
        </w:rPr>
        <w:t>26/10/2</w:t>
      </w:r>
      <w:r w:rsidR="00602A1F">
        <w:rPr>
          <w:rFonts w:cs="Arial"/>
          <w:sz w:val="22"/>
          <w:szCs w:val="22"/>
        </w:rPr>
        <w:t>02</w:t>
      </w:r>
      <w:r w:rsidR="00315B40">
        <w:rPr>
          <w:rFonts w:cs="Arial"/>
          <w:sz w:val="22"/>
          <w:szCs w:val="22"/>
        </w:rPr>
        <w:t>2</w:t>
      </w:r>
      <w:proofErr w:type="gramEnd"/>
    </w:p>
    <w:p w14:paraId="174869C3" w14:textId="43A94C87" w:rsidR="002B06B6" w:rsidRPr="00082BDE" w:rsidRDefault="002B06B6" w:rsidP="00AE04C7">
      <w:pPr>
        <w:pStyle w:val="DeptBullets"/>
        <w:numPr>
          <w:ilvl w:val="0"/>
          <w:numId w:val="0"/>
        </w:numPr>
        <w:tabs>
          <w:tab w:val="left" w:pos="3402"/>
        </w:tabs>
        <w:spacing w:after="0"/>
        <w:rPr>
          <w:rFonts w:cs="Arial"/>
          <w:sz w:val="22"/>
          <w:szCs w:val="22"/>
        </w:rPr>
      </w:pPr>
    </w:p>
    <w:p w14:paraId="36B6777C" w14:textId="77777777" w:rsidR="001A3111" w:rsidRPr="00082BDE" w:rsidRDefault="001A3111" w:rsidP="00163A9A">
      <w:pPr>
        <w:pStyle w:val="DeptBullets"/>
        <w:numPr>
          <w:ilvl w:val="0"/>
          <w:numId w:val="0"/>
        </w:numPr>
        <w:spacing w:after="0"/>
        <w:ind w:left="-426" w:firstLine="142"/>
        <w:rPr>
          <w:rFonts w:cs="Arial"/>
          <w:sz w:val="22"/>
          <w:szCs w:val="22"/>
        </w:rPr>
      </w:pPr>
      <w:r w:rsidRPr="00082BDE">
        <w:rPr>
          <w:rFonts w:cs="Arial"/>
          <w:sz w:val="22"/>
          <w:szCs w:val="22"/>
        </w:rPr>
        <w:t xml:space="preserve">      </w:t>
      </w:r>
      <w:r w:rsidR="003818C1" w:rsidRPr="00082BDE">
        <w:rPr>
          <w:rFonts w:cs="Arial"/>
          <w:sz w:val="22"/>
          <w:szCs w:val="22"/>
        </w:rPr>
        <w:t xml:space="preserve">                                         </w:t>
      </w:r>
      <w:r w:rsidRPr="00082BDE">
        <w:rPr>
          <w:rFonts w:cs="Arial"/>
          <w:sz w:val="22"/>
          <w:szCs w:val="22"/>
        </w:rPr>
        <w:t xml:space="preserve">    </w:t>
      </w:r>
      <w:r w:rsidR="00C766C3" w:rsidRPr="00082BDE">
        <w:rPr>
          <w:rFonts w:cs="Arial"/>
          <w:sz w:val="22"/>
          <w:szCs w:val="22"/>
        </w:rPr>
        <w:t xml:space="preserve">             </w:t>
      </w:r>
    </w:p>
    <w:tbl>
      <w:tblPr>
        <w:tblStyle w:val="TableGrid"/>
        <w:tblW w:w="9299" w:type="dxa"/>
        <w:tblInd w:w="-289" w:type="dxa"/>
        <w:tblLook w:val="04A0" w:firstRow="1" w:lastRow="0" w:firstColumn="1" w:lastColumn="0" w:noHBand="0" w:noVBand="1"/>
      </w:tblPr>
      <w:tblGrid>
        <w:gridCol w:w="9299"/>
      </w:tblGrid>
      <w:tr w:rsidR="00C87CB1" w:rsidRPr="00082BDE" w14:paraId="6D9D68E1" w14:textId="77777777" w:rsidTr="5CCA2F24">
        <w:tc>
          <w:tcPr>
            <w:tcW w:w="9299" w:type="dxa"/>
          </w:tcPr>
          <w:p w14:paraId="69B2E382" w14:textId="324E9C61" w:rsidR="0031450B" w:rsidRPr="00082BDE" w:rsidRDefault="00B33152" w:rsidP="0031450B">
            <w:pPr>
              <w:rPr>
                <w:rFonts w:cs="Arial"/>
                <w:sz w:val="22"/>
                <w:szCs w:val="22"/>
              </w:rPr>
            </w:pPr>
            <w:r w:rsidRPr="00082BDE">
              <w:rPr>
                <w:rFonts w:cs="Arial"/>
                <w:sz w:val="22"/>
                <w:szCs w:val="22"/>
              </w:rPr>
              <w:t>M</w:t>
            </w:r>
            <w:r w:rsidR="00C87CB1" w:rsidRPr="00082BDE">
              <w:rPr>
                <w:rFonts w:cs="Arial"/>
                <w:sz w:val="22"/>
                <w:szCs w:val="22"/>
              </w:rPr>
              <w:t>inutes circulated to Board members for review</w:t>
            </w:r>
            <w:r w:rsidR="00112AF4" w:rsidRPr="00082BDE">
              <w:rPr>
                <w:rFonts w:cs="Arial"/>
                <w:sz w:val="22"/>
                <w:szCs w:val="22"/>
              </w:rPr>
              <w:t xml:space="preserve"> </w:t>
            </w:r>
            <w:r w:rsidR="00602A1F">
              <w:rPr>
                <w:rFonts w:cs="Arial"/>
                <w:sz w:val="22"/>
                <w:szCs w:val="22"/>
              </w:rPr>
              <w:t>27/10/2022</w:t>
            </w:r>
            <w:r w:rsidR="00CF66FF" w:rsidRPr="00082BDE">
              <w:rPr>
                <w:rFonts w:cs="Arial"/>
                <w:sz w:val="22"/>
                <w:szCs w:val="22"/>
              </w:rPr>
              <w:t xml:space="preserve">.  </w:t>
            </w:r>
            <w:r w:rsidR="005176D6" w:rsidRPr="00082BDE">
              <w:rPr>
                <w:rFonts w:cs="Arial"/>
                <w:sz w:val="22"/>
                <w:szCs w:val="22"/>
              </w:rPr>
              <w:t xml:space="preserve">The following </w:t>
            </w:r>
            <w:r w:rsidR="009E4339" w:rsidRPr="00082BDE">
              <w:rPr>
                <w:rFonts w:cs="Arial"/>
                <w:sz w:val="22"/>
                <w:szCs w:val="22"/>
              </w:rPr>
              <w:t>changes were made following Board member review.</w:t>
            </w:r>
            <w:r w:rsidR="00B947CE">
              <w:rPr>
                <w:rFonts w:cs="Arial"/>
                <w:sz w:val="22"/>
                <w:szCs w:val="22"/>
              </w:rPr>
              <w:t xml:space="preserve">  </w:t>
            </w:r>
            <w:r w:rsidR="0031450B" w:rsidRPr="00082BDE">
              <w:rPr>
                <w:rFonts w:cs="Arial"/>
                <w:sz w:val="22"/>
                <w:szCs w:val="22"/>
              </w:rPr>
              <w:t>No amendments were requested/made.</w:t>
            </w:r>
          </w:p>
          <w:p w14:paraId="12A20B6F" w14:textId="5C188564" w:rsidR="0031450B" w:rsidRPr="00082BDE" w:rsidRDefault="0031450B" w:rsidP="0031450B">
            <w:pPr>
              <w:rPr>
                <w:rFonts w:cs="Arial"/>
                <w:sz w:val="22"/>
                <w:szCs w:val="22"/>
              </w:rPr>
            </w:pPr>
          </w:p>
        </w:tc>
      </w:tr>
      <w:tr w:rsidR="006D25F8" w:rsidRPr="00082BDE" w14:paraId="3EF0D3F1" w14:textId="77777777" w:rsidTr="5CCA2F24">
        <w:tc>
          <w:tcPr>
            <w:tcW w:w="9299" w:type="dxa"/>
          </w:tcPr>
          <w:p w14:paraId="7CD27077" w14:textId="5789AFB9" w:rsidR="006D25F8" w:rsidRPr="00082BDE" w:rsidRDefault="00A04228" w:rsidP="00141296">
            <w:pPr>
              <w:pStyle w:val="DeptBullets"/>
              <w:numPr>
                <w:ilvl w:val="0"/>
                <w:numId w:val="0"/>
              </w:numPr>
              <w:spacing w:after="0"/>
              <w:rPr>
                <w:rFonts w:cs="Arial"/>
                <w:sz w:val="22"/>
                <w:szCs w:val="22"/>
              </w:rPr>
            </w:pPr>
            <w:r w:rsidRPr="5CCA2F24">
              <w:rPr>
                <w:rFonts w:cs="Arial"/>
                <w:sz w:val="22"/>
                <w:szCs w:val="22"/>
              </w:rPr>
              <w:t>Minutes ratified at subsequent TPSPB</w:t>
            </w:r>
            <w:r w:rsidR="00083AF1" w:rsidRPr="5CCA2F24">
              <w:rPr>
                <w:rFonts w:cs="Arial"/>
                <w:sz w:val="22"/>
                <w:szCs w:val="22"/>
              </w:rPr>
              <w:t xml:space="preserve"> – </w:t>
            </w:r>
            <w:proofErr w:type="gramStart"/>
            <w:r w:rsidR="644B3172" w:rsidRPr="5CCA2F24">
              <w:rPr>
                <w:rFonts w:cs="Arial"/>
                <w:sz w:val="22"/>
                <w:szCs w:val="22"/>
              </w:rPr>
              <w:t>18/01/2023</w:t>
            </w:r>
            <w:proofErr w:type="gramEnd"/>
          </w:p>
          <w:p w14:paraId="111071F7" w14:textId="3B8BCA08" w:rsidR="000C0EF7" w:rsidRPr="00082BDE" w:rsidRDefault="000C0EF7" w:rsidP="00141296">
            <w:pPr>
              <w:pStyle w:val="DeptBullets"/>
              <w:numPr>
                <w:ilvl w:val="0"/>
                <w:numId w:val="0"/>
              </w:numPr>
              <w:spacing w:after="0"/>
              <w:rPr>
                <w:rFonts w:cs="Arial"/>
                <w:sz w:val="22"/>
                <w:szCs w:val="22"/>
              </w:rPr>
            </w:pPr>
          </w:p>
        </w:tc>
      </w:tr>
    </w:tbl>
    <w:p w14:paraId="45B8F26D" w14:textId="2CE6DC33" w:rsidR="00A8769F" w:rsidRDefault="00A8769F" w:rsidP="5CCA2F24">
      <w:pPr>
        <w:pStyle w:val="DeptBullets"/>
        <w:numPr>
          <w:ilvl w:val="0"/>
          <w:numId w:val="0"/>
        </w:numPr>
        <w:spacing w:after="0"/>
        <w:rPr>
          <w:rFonts w:cs="Arial"/>
          <w:sz w:val="22"/>
          <w:szCs w:val="22"/>
        </w:rPr>
      </w:pPr>
    </w:p>
    <w:p w14:paraId="401B2E56" w14:textId="2F9A6C51" w:rsidR="00A8769F" w:rsidRDefault="00C60465" w:rsidP="5CCA2F24">
      <w:pPr>
        <w:pStyle w:val="DeptBullets"/>
        <w:numPr>
          <w:ilvl w:val="0"/>
          <w:numId w:val="0"/>
        </w:numPr>
        <w:spacing w:after="0"/>
        <w:rPr>
          <w:rFonts w:cs="Arial"/>
          <w:sz w:val="22"/>
          <w:szCs w:val="22"/>
        </w:rPr>
      </w:pPr>
      <w:r>
        <w:rPr>
          <w:noProof/>
        </w:rPr>
        <w:drawing>
          <wp:anchor distT="0" distB="0" distL="114300" distR="114300" simplePos="0" relativeHeight="251660800" behindDoc="0" locked="0" layoutInCell="1" allowOverlap="1" wp14:anchorId="36A7A2F3" wp14:editId="459AB982">
            <wp:simplePos x="0" y="0"/>
            <wp:positionH relativeFrom="column">
              <wp:posOffset>1128395</wp:posOffset>
            </wp:positionH>
            <wp:positionV relativeFrom="paragraph">
              <wp:posOffset>54610</wp:posOffset>
            </wp:positionV>
            <wp:extent cx="1160145" cy="356870"/>
            <wp:effectExtent l="0" t="0" r="1905" b="5080"/>
            <wp:wrapSquare wrapText="bothSides"/>
            <wp:docPr id="767293560" name="Picture 2" descr="cid:image001.png@01D3DD46.7AF45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11" cstate="print">
                      <a:extLst>
                        <a:ext uri="{28A0092B-C50C-407E-A947-70E740481C1C}">
                          <a14:useLocalDpi xmlns:a14="http://schemas.microsoft.com/office/drawing/2010/main" val="0"/>
                        </a:ext>
                      </a:extLst>
                    </a:blip>
                    <a:srcRect t="16522" b="10488"/>
                    <a:stretch/>
                  </pic:blipFill>
                  <pic:spPr bwMode="auto">
                    <a:xfrm>
                      <a:off x="0" y="0"/>
                      <a:ext cx="1160145" cy="356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95B1DB" w14:textId="77777777" w:rsidR="00C60465" w:rsidRDefault="00536F64" w:rsidP="5CCA2F24">
      <w:pPr>
        <w:pStyle w:val="DeptBullets"/>
        <w:numPr>
          <w:ilvl w:val="0"/>
          <w:numId w:val="0"/>
        </w:numPr>
        <w:spacing w:after="0"/>
        <w:rPr>
          <w:rFonts w:cs="Arial"/>
          <w:sz w:val="22"/>
          <w:szCs w:val="22"/>
        </w:rPr>
      </w:pPr>
      <w:r w:rsidRPr="5CCA2F24">
        <w:rPr>
          <w:rFonts w:cs="Arial"/>
          <w:sz w:val="22"/>
          <w:szCs w:val="22"/>
        </w:rPr>
        <w:t>Final Signature:</w:t>
      </w:r>
      <w:r w:rsidR="00D3470C" w:rsidRPr="5CCA2F24">
        <w:rPr>
          <w:rFonts w:cs="Arial"/>
          <w:sz w:val="22"/>
          <w:szCs w:val="22"/>
        </w:rPr>
        <w:t xml:space="preserve">   </w:t>
      </w:r>
      <w:r>
        <w:tab/>
      </w:r>
      <w:r>
        <w:tab/>
      </w:r>
      <w:r>
        <w:tab/>
      </w:r>
      <w:r>
        <w:tab/>
      </w:r>
      <w:r>
        <w:tab/>
      </w:r>
      <w:r>
        <w:tab/>
      </w:r>
      <w:r w:rsidR="00BE6297" w:rsidRPr="5CCA2F24">
        <w:rPr>
          <w:rFonts w:cs="Arial"/>
          <w:sz w:val="22"/>
          <w:szCs w:val="22"/>
        </w:rPr>
        <w:t xml:space="preserve"> </w:t>
      </w:r>
      <w:r w:rsidR="00D3470C" w:rsidRPr="5CCA2F24">
        <w:rPr>
          <w:rFonts w:cs="Arial"/>
          <w:sz w:val="22"/>
          <w:szCs w:val="22"/>
        </w:rPr>
        <w:t xml:space="preserve">  </w:t>
      </w:r>
    </w:p>
    <w:p w14:paraId="66893F6D" w14:textId="77777777" w:rsidR="00C60465" w:rsidRDefault="00D3470C" w:rsidP="5CCA2F24">
      <w:pPr>
        <w:pStyle w:val="DeptBullets"/>
        <w:numPr>
          <w:ilvl w:val="0"/>
          <w:numId w:val="0"/>
        </w:numPr>
        <w:spacing w:after="0"/>
        <w:rPr>
          <w:rFonts w:cs="Arial"/>
          <w:sz w:val="22"/>
          <w:szCs w:val="22"/>
        </w:rPr>
      </w:pPr>
      <w:r w:rsidRPr="5CCA2F24">
        <w:rPr>
          <w:rFonts w:cs="Arial"/>
          <w:sz w:val="22"/>
          <w:szCs w:val="22"/>
        </w:rPr>
        <w:t xml:space="preserve"> </w:t>
      </w:r>
      <w:r w:rsidR="00C60465">
        <w:rPr>
          <w:rFonts w:cs="Arial"/>
          <w:sz w:val="22"/>
          <w:szCs w:val="22"/>
        </w:rPr>
        <w:br/>
      </w:r>
    </w:p>
    <w:p w14:paraId="6339237A" w14:textId="6BACFD95" w:rsidR="007C1FEB" w:rsidRPr="00082BDE" w:rsidRDefault="004D1FE3" w:rsidP="5CCA2F24">
      <w:pPr>
        <w:pStyle w:val="DeptBullets"/>
        <w:numPr>
          <w:ilvl w:val="0"/>
          <w:numId w:val="0"/>
        </w:numPr>
        <w:spacing w:after="0"/>
        <w:rPr>
          <w:rFonts w:cs="Arial"/>
          <w:sz w:val="22"/>
          <w:szCs w:val="22"/>
        </w:rPr>
      </w:pPr>
      <w:r w:rsidRPr="5CCA2F24">
        <w:rPr>
          <w:rFonts w:cs="Arial"/>
          <w:sz w:val="22"/>
          <w:szCs w:val="22"/>
        </w:rPr>
        <w:t xml:space="preserve">Date: </w:t>
      </w:r>
      <w:r w:rsidR="00DA3C8F" w:rsidRPr="5CCA2F24">
        <w:rPr>
          <w:rFonts w:cs="Arial"/>
          <w:sz w:val="22"/>
          <w:szCs w:val="22"/>
        </w:rPr>
        <w:t xml:space="preserve">    </w:t>
      </w:r>
      <w:r w:rsidR="00C60465">
        <w:rPr>
          <w:rFonts w:cs="Arial"/>
          <w:sz w:val="22"/>
          <w:szCs w:val="22"/>
        </w:rPr>
        <w:t>18/01/2023</w:t>
      </w:r>
      <w:r w:rsidR="00536F64" w:rsidRPr="5CCA2F24">
        <w:rPr>
          <w:rFonts w:cs="Arial"/>
          <w:sz w:val="22"/>
          <w:szCs w:val="22"/>
        </w:rPr>
        <w:t xml:space="preserve">                      </w:t>
      </w:r>
      <w:r w:rsidR="001C677D" w:rsidRPr="5CCA2F24">
        <w:rPr>
          <w:rFonts w:cs="Arial"/>
          <w:sz w:val="22"/>
          <w:szCs w:val="22"/>
        </w:rPr>
        <w:t xml:space="preserve">      </w:t>
      </w:r>
      <w:r w:rsidR="00770798" w:rsidRPr="5CCA2F24">
        <w:rPr>
          <w:rFonts w:cs="Arial"/>
          <w:sz w:val="22"/>
          <w:szCs w:val="22"/>
        </w:rPr>
        <w:t xml:space="preserve">   </w:t>
      </w:r>
      <w:r w:rsidR="003C6F10" w:rsidRPr="5CCA2F24">
        <w:rPr>
          <w:rFonts w:cs="Arial"/>
          <w:sz w:val="22"/>
          <w:szCs w:val="22"/>
        </w:rPr>
        <w:t xml:space="preserve">   </w:t>
      </w:r>
      <w:r w:rsidR="00AC3510" w:rsidRPr="5CCA2F24">
        <w:rPr>
          <w:rFonts w:cs="Arial"/>
          <w:sz w:val="22"/>
          <w:szCs w:val="22"/>
        </w:rPr>
        <w:t xml:space="preserve">           </w:t>
      </w:r>
      <w:r w:rsidR="000B6D91" w:rsidRPr="5CCA2F24">
        <w:rPr>
          <w:rFonts w:cs="Arial"/>
          <w:sz w:val="22"/>
          <w:szCs w:val="22"/>
        </w:rPr>
        <w:t xml:space="preserve">    </w:t>
      </w:r>
      <w:r w:rsidR="00CD4538" w:rsidRPr="5CCA2F24">
        <w:rPr>
          <w:rFonts w:cs="Arial"/>
          <w:sz w:val="22"/>
          <w:szCs w:val="22"/>
        </w:rPr>
        <w:t xml:space="preserve">                         </w:t>
      </w:r>
      <w:r w:rsidR="000B6D91" w:rsidRPr="5CCA2F24">
        <w:rPr>
          <w:rFonts w:cs="Arial"/>
          <w:sz w:val="22"/>
          <w:szCs w:val="22"/>
        </w:rPr>
        <w:t xml:space="preserve"> </w:t>
      </w:r>
      <w:r w:rsidR="00E265B8" w:rsidRPr="5CCA2F24">
        <w:rPr>
          <w:rFonts w:cs="Arial"/>
          <w:sz w:val="22"/>
          <w:szCs w:val="22"/>
        </w:rPr>
        <w:t xml:space="preserve">                        </w:t>
      </w:r>
      <w:r w:rsidR="00013DA5" w:rsidRPr="5CCA2F24">
        <w:rPr>
          <w:rFonts w:cs="Arial"/>
          <w:sz w:val="22"/>
          <w:szCs w:val="22"/>
        </w:rPr>
        <w:t xml:space="preserve">                   </w:t>
      </w:r>
      <w:r w:rsidR="002809EB" w:rsidRPr="5CCA2F24">
        <w:rPr>
          <w:rFonts w:cs="Arial"/>
          <w:sz w:val="22"/>
          <w:szCs w:val="22"/>
        </w:rPr>
        <w:t xml:space="preserve">            </w:t>
      </w:r>
    </w:p>
    <w:sectPr w:rsidR="007C1FEB" w:rsidRPr="00082BDE" w:rsidSect="0077016D">
      <w:headerReference w:type="default" r:id="rId13"/>
      <w:footerReference w:type="default" r:id="rId14"/>
      <w:pgSz w:w="11906" w:h="16838"/>
      <w:pgMar w:top="1135" w:right="1800"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CB381" w14:textId="77777777" w:rsidR="000C7784" w:rsidRDefault="000C7784">
      <w:r>
        <w:separator/>
      </w:r>
    </w:p>
  </w:endnote>
  <w:endnote w:type="continuationSeparator" w:id="0">
    <w:p w14:paraId="5190C8A5" w14:textId="77777777" w:rsidR="000C7784" w:rsidRDefault="000C7784">
      <w:r>
        <w:continuationSeparator/>
      </w:r>
    </w:p>
  </w:endnote>
  <w:endnote w:type="continuationNotice" w:id="1">
    <w:p w14:paraId="3068AB4E" w14:textId="77777777" w:rsidR="000C7784" w:rsidRDefault="000C7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927348"/>
      <w:docPartObj>
        <w:docPartGallery w:val="Page Numbers (Bottom of Page)"/>
        <w:docPartUnique/>
      </w:docPartObj>
    </w:sdtPr>
    <w:sdtEndPr>
      <w:rPr>
        <w:noProof/>
      </w:rPr>
    </w:sdtEndPr>
    <w:sdtContent>
      <w:p w14:paraId="778FF1D8" w14:textId="11649A1E" w:rsidR="0006070A" w:rsidRDefault="0006070A">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683DD604" w14:textId="77777777" w:rsidR="0006070A" w:rsidRDefault="00060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BEF9F" w14:textId="77777777" w:rsidR="000C7784" w:rsidRDefault="000C7784">
      <w:r>
        <w:separator/>
      </w:r>
    </w:p>
  </w:footnote>
  <w:footnote w:type="continuationSeparator" w:id="0">
    <w:p w14:paraId="6B9E4CC9" w14:textId="77777777" w:rsidR="000C7784" w:rsidRDefault="000C7784">
      <w:r>
        <w:continuationSeparator/>
      </w:r>
    </w:p>
  </w:footnote>
  <w:footnote w:type="continuationNotice" w:id="1">
    <w:p w14:paraId="6E16359D" w14:textId="77777777" w:rsidR="000C7784" w:rsidRDefault="000C77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F5B8" w14:textId="170C4AC0" w:rsidR="00EF0647" w:rsidRPr="00EF0647" w:rsidRDefault="00EF0647">
    <w:pPr>
      <w:pStyle w:val="Header"/>
      <w:rPr>
        <w:sz w:val="22"/>
        <w:szCs w:val="22"/>
      </w:rPr>
    </w:pPr>
    <w:r w:rsidRPr="00EF0647">
      <w:rPr>
        <w:sz w:val="22"/>
        <w:szCs w:val="22"/>
      </w:rPr>
      <w:t xml:space="preserve">Paper 2 </w:t>
    </w:r>
    <w:r w:rsidR="00C46EB2">
      <w:rPr>
        <w:sz w:val="22"/>
        <w:szCs w:val="22"/>
      </w:rPr>
      <w:t xml:space="preserve">              </w:t>
    </w:r>
    <w:r w:rsidRPr="00EF0647">
      <w:rPr>
        <w:sz w:val="22"/>
        <w:szCs w:val="22"/>
      </w:rPr>
      <w:t xml:space="preserve">                                                 TPSPB Meeting </w:t>
    </w:r>
    <w:r w:rsidR="00383A12">
      <w:rPr>
        <w:sz w:val="22"/>
        <w:szCs w:val="22"/>
      </w:rPr>
      <w:t>18 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6A39"/>
    <w:multiLevelType w:val="hybridMultilevel"/>
    <w:tmpl w:val="EEB09860"/>
    <w:lvl w:ilvl="0" w:tplc="08090001">
      <w:start w:val="1"/>
      <w:numFmt w:val="bullet"/>
      <w:lvlText w:val=""/>
      <w:lvlJc w:val="left"/>
      <w:pPr>
        <w:ind w:left="3623" w:hanging="360"/>
      </w:pPr>
      <w:rPr>
        <w:rFonts w:ascii="Symbol" w:hAnsi="Symbol" w:hint="default"/>
      </w:rPr>
    </w:lvl>
    <w:lvl w:ilvl="1" w:tplc="312E1302">
      <w:numFmt w:val="bullet"/>
      <w:lvlText w:val="-"/>
      <w:lvlJc w:val="left"/>
      <w:pPr>
        <w:ind w:left="4480" w:hanging="360"/>
      </w:pPr>
      <w:rPr>
        <w:rFonts w:ascii="Arial" w:eastAsia="Times New Roman" w:hAnsi="Arial" w:cs="Arial" w:hint="default"/>
      </w:rPr>
    </w:lvl>
    <w:lvl w:ilvl="2" w:tplc="08090005" w:tentative="1">
      <w:start w:val="1"/>
      <w:numFmt w:val="bullet"/>
      <w:lvlText w:val=""/>
      <w:lvlJc w:val="left"/>
      <w:pPr>
        <w:ind w:left="5200" w:hanging="360"/>
      </w:pPr>
      <w:rPr>
        <w:rFonts w:ascii="Wingdings" w:hAnsi="Wingdings" w:hint="default"/>
      </w:rPr>
    </w:lvl>
    <w:lvl w:ilvl="3" w:tplc="08090001" w:tentative="1">
      <w:start w:val="1"/>
      <w:numFmt w:val="bullet"/>
      <w:lvlText w:val=""/>
      <w:lvlJc w:val="left"/>
      <w:pPr>
        <w:ind w:left="5920" w:hanging="360"/>
      </w:pPr>
      <w:rPr>
        <w:rFonts w:ascii="Symbol" w:hAnsi="Symbol" w:hint="default"/>
      </w:rPr>
    </w:lvl>
    <w:lvl w:ilvl="4" w:tplc="08090003" w:tentative="1">
      <w:start w:val="1"/>
      <w:numFmt w:val="bullet"/>
      <w:lvlText w:val="o"/>
      <w:lvlJc w:val="left"/>
      <w:pPr>
        <w:ind w:left="6640" w:hanging="360"/>
      </w:pPr>
      <w:rPr>
        <w:rFonts w:ascii="Courier New" w:hAnsi="Courier New" w:cs="Courier New" w:hint="default"/>
      </w:rPr>
    </w:lvl>
    <w:lvl w:ilvl="5" w:tplc="08090005" w:tentative="1">
      <w:start w:val="1"/>
      <w:numFmt w:val="bullet"/>
      <w:lvlText w:val=""/>
      <w:lvlJc w:val="left"/>
      <w:pPr>
        <w:ind w:left="7360" w:hanging="360"/>
      </w:pPr>
      <w:rPr>
        <w:rFonts w:ascii="Wingdings" w:hAnsi="Wingdings" w:hint="default"/>
      </w:rPr>
    </w:lvl>
    <w:lvl w:ilvl="6" w:tplc="08090001" w:tentative="1">
      <w:start w:val="1"/>
      <w:numFmt w:val="bullet"/>
      <w:lvlText w:val=""/>
      <w:lvlJc w:val="left"/>
      <w:pPr>
        <w:ind w:left="8080" w:hanging="360"/>
      </w:pPr>
      <w:rPr>
        <w:rFonts w:ascii="Symbol" w:hAnsi="Symbol" w:hint="default"/>
      </w:rPr>
    </w:lvl>
    <w:lvl w:ilvl="7" w:tplc="08090003" w:tentative="1">
      <w:start w:val="1"/>
      <w:numFmt w:val="bullet"/>
      <w:lvlText w:val="o"/>
      <w:lvlJc w:val="left"/>
      <w:pPr>
        <w:ind w:left="8800" w:hanging="360"/>
      </w:pPr>
      <w:rPr>
        <w:rFonts w:ascii="Courier New" w:hAnsi="Courier New" w:cs="Courier New" w:hint="default"/>
      </w:rPr>
    </w:lvl>
    <w:lvl w:ilvl="8" w:tplc="08090005" w:tentative="1">
      <w:start w:val="1"/>
      <w:numFmt w:val="bullet"/>
      <w:lvlText w:val=""/>
      <w:lvlJc w:val="left"/>
      <w:pPr>
        <w:ind w:left="9520" w:hanging="360"/>
      </w:pPr>
      <w:rPr>
        <w:rFonts w:ascii="Wingdings" w:hAnsi="Wingdings" w:hint="default"/>
      </w:rPr>
    </w:lvl>
  </w:abstractNum>
  <w:abstractNum w:abstractNumId="1" w15:restartNumberingAfterBreak="0">
    <w:nsid w:val="06BF70EB"/>
    <w:multiLevelType w:val="hybridMultilevel"/>
    <w:tmpl w:val="0D1C55BA"/>
    <w:lvl w:ilvl="0" w:tplc="312E1302">
      <w:numFmt w:val="bullet"/>
      <w:lvlText w:val="-"/>
      <w:lvlJc w:val="left"/>
      <w:pPr>
        <w:ind w:left="1088" w:hanging="360"/>
      </w:pPr>
      <w:rPr>
        <w:rFonts w:ascii="Arial" w:eastAsia="Times New Roman" w:hAnsi="Arial" w:cs="Arial" w:hint="default"/>
      </w:rPr>
    </w:lvl>
    <w:lvl w:ilvl="1" w:tplc="08090003" w:tentative="1">
      <w:start w:val="1"/>
      <w:numFmt w:val="bullet"/>
      <w:lvlText w:val="o"/>
      <w:lvlJc w:val="left"/>
      <w:pPr>
        <w:ind w:left="1808" w:hanging="360"/>
      </w:pPr>
      <w:rPr>
        <w:rFonts w:ascii="Courier New" w:hAnsi="Courier New" w:cs="Courier New" w:hint="default"/>
      </w:rPr>
    </w:lvl>
    <w:lvl w:ilvl="2" w:tplc="08090005" w:tentative="1">
      <w:start w:val="1"/>
      <w:numFmt w:val="bullet"/>
      <w:lvlText w:val=""/>
      <w:lvlJc w:val="left"/>
      <w:pPr>
        <w:ind w:left="2528" w:hanging="360"/>
      </w:pPr>
      <w:rPr>
        <w:rFonts w:ascii="Wingdings" w:hAnsi="Wingdings" w:hint="default"/>
      </w:rPr>
    </w:lvl>
    <w:lvl w:ilvl="3" w:tplc="08090001" w:tentative="1">
      <w:start w:val="1"/>
      <w:numFmt w:val="bullet"/>
      <w:lvlText w:val=""/>
      <w:lvlJc w:val="left"/>
      <w:pPr>
        <w:ind w:left="3248" w:hanging="360"/>
      </w:pPr>
      <w:rPr>
        <w:rFonts w:ascii="Symbol" w:hAnsi="Symbol" w:hint="default"/>
      </w:rPr>
    </w:lvl>
    <w:lvl w:ilvl="4" w:tplc="08090003" w:tentative="1">
      <w:start w:val="1"/>
      <w:numFmt w:val="bullet"/>
      <w:lvlText w:val="o"/>
      <w:lvlJc w:val="left"/>
      <w:pPr>
        <w:ind w:left="3968" w:hanging="360"/>
      </w:pPr>
      <w:rPr>
        <w:rFonts w:ascii="Courier New" w:hAnsi="Courier New" w:cs="Courier New" w:hint="default"/>
      </w:rPr>
    </w:lvl>
    <w:lvl w:ilvl="5" w:tplc="08090005" w:tentative="1">
      <w:start w:val="1"/>
      <w:numFmt w:val="bullet"/>
      <w:lvlText w:val=""/>
      <w:lvlJc w:val="left"/>
      <w:pPr>
        <w:ind w:left="4688" w:hanging="360"/>
      </w:pPr>
      <w:rPr>
        <w:rFonts w:ascii="Wingdings" w:hAnsi="Wingdings" w:hint="default"/>
      </w:rPr>
    </w:lvl>
    <w:lvl w:ilvl="6" w:tplc="08090001" w:tentative="1">
      <w:start w:val="1"/>
      <w:numFmt w:val="bullet"/>
      <w:lvlText w:val=""/>
      <w:lvlJc w:val="left"/>
      <w:pPr>
        <w:ind w:left="5408" w:hanging="360"/>
      </w:pPr>
      <w:rPr>
        <w:rFonts w:ascii="Symbol" w:hAnsi="Symbol" w:hint="default"/>
      </w:rPr>
    </w:lvl>
    <w:lvl w:ilvl="7" w:tplc="08090003" w:tentative="1">
      <w:start w:val="1"/>
      <w:numFmt w:val="bullet"/>
      <w:lvlText w:val="o"/>
      <w:lvlJc w:val="left"/>
      <w:pPr>
        <w:ind w:left="6128" w:hanging="360"/>
      </w:pPr>
      <w:rPr>
        <w:rFonts w:ascii="Courier New" w:hAnsi="Courier New" w:cs="Courier New" w:hint="default"/>
      </w:rPr>
    </w:lvl>
    <w:lvl w:ilvl="8" w:tplc="08090005" w:tentative="1">
      <w:start w:val="1"/>
      <w:numFmt w:val="bullet"/>
      <w:lvlText w:val=""/>
      <w:lvlJc w:val="left"/>
      <w:pPr>
        <w:ind w:left="6848" w:hanging="360"/>
      </w:pPr>
      <w:rPr>
        <w:rFonts w:ascii="Wingdings" w:hAnsi="Wingding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1CF642FF"/>
    <w:multiLevelType w:val="hybridMultilevel"/>
    <w:tmpl w:val="E196E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15:restartNumberingAfterBreak="0">
    <w:nsid w:val="2FA74F68"/>
    <w:multiLevelType w:val="hybridMultilevel"/>
    <w:tmpl w:val="42AE7A9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15:restartNumberingAfterBreak="0">
    <w:nsid w:val="37FC0EE3"/>
    <w:multiLevelType w:val="hybridMultilevel"/>
    <w:tmpl w:val="1DFE0CE6"/>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7" w15:restartNumberingAfterBreak="0">
    <w:nsid w:val="47166B7E"/>
    <w:multiLevelType w:val="hybridMultilevel"/>
    <w:tmpl w:val="352AF57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15:restartNumberingAfterBreak="0">
    <w:nsid w:val="47B529C0"/>
    <w:multiLevelType w:val="hybridMultilevel"/>
    <w:tmpl w:val="DA7A2A04"/>
    <w:lvl w:ilvl="0" w:tplc="FFFFFFFF">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48B91919"/>
    <w:multiLevelType w:val="hybridMultilevel"/>
    <w:tmpl w:val="FA5E7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072178"/>
    <w:multiLevelType w:val="hybridMultilevel"/>
    <w:tmpl w:val="39443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0A47300"/>
    <w:multiLevelType w:val="hybridMultilevel"/>
    <w:tmpl w:val="3D623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C306B3A"/>
    <w:multiLevelType w:val="hybridMultilevel"/>
    <w:tmpl w:val="80A0EBB0"/>
    <w:lvl w:ilvl="0" w:tplc="6268B0D8">
      <w:start w:val="1"/>
      <w:numFmt w:val="bullet"/>
      <w:lvlText w:val=""/>
      <w:lvlJc w:val="left"/>
      <w:pPr>
        <w:ind w:left="786" w:hanging="360"/>
      </w:pPr>
      <w:rPr>
        <w:rFonts w:ascii="Symbol" w:hAnsi="Symbo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6862454C"/>
    <w:multiLevelType w:val="hybridMultilevel"/>
    <w:tmpl w:val="B6D2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682C38"/>
    <w:multiLevelType w:val="hybridMultilevel"/>
    <w:tmpl w:val="70C4976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D0644F"/>
    <w:multiLevelType w:val="hybridMultilevel"/>
    <w:tmpl w:val="58F2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E106AB"/>
    <w:multiLevelType w:val="hybridMultilevel"/>
    <w:tmpl w:val="1826C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173B3E"/>
    <w:multiLevelType w:val="hybridMultilevel"/>
    <w:tmpl w:val="E69A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1568D0"/>
    <w:multiLevelType w:val="multilevel"/>
    <w:tmpl w:val="737CE0E0"/>
    <w:styleLink w:val="LFO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0" w15:restartNumberingAfterBreak="0">
    <w:nsid w:val="7EDA400C"/>
    <w:multiLevelType w:val="hybridMultilevel"/>
    <w:tmpl w:val="B9CEB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22549783">
    <w:abstractNumId w:val="8"/>
  </w:num>
  <w:num w:numId="2" w16cid:durableId="2129659159">
    <w:abstractNumId w:val="4"/>
  </w:num>
  <w:num w:numId="3" w16cid:durableId="2054380390">
    <w:abstractNumId w:val="2"/>
  </w:num>
  <w:num w:numId="4" w16cid:durableId="1410691127">
    <w:abstractNumId w:val="12"/>
  </w:num>
  <w:num w:numId="5" w16cid:durableId="138959941">
    <w:abstractNumId w:val="0"/>
  </w:num>
  <w:num w:numId="6" w16cid:durableId="865992746">
    <w:abstractNumId w:val="13"/>
  </w:num>
  <w:num w:numId="7" w16cid:durableId="993871386">
    <w:abstractNumId w:val="15"/>
  </w:num>
  <w:num w:numId="8" w16cid:durableId="875506752">
    <w:abstractNumId w:val="5"/>
  </w:num>
  <w:num w:numId="9" w16cid:durableId="1818648959">
    <w:abstractNumId w:val="19"/>
  </w:num>
  <w:num w:numId="10" w16cid:durableId="980884945">
    <w:abstractNumId w:val="11"/>
  </w:num>
  <w:num w:numId="11" w16cid:durableId="762267887">
    <w:abstractNumId w:val="16"/>
  </w:num>
  <w:num w:numId="12" w16cid:durableId="272327092">
    <w:abstractNumId w:val="9"/>
  </w:num>
  <w:num w:numId="13" w16cid:durableId="1051224667">
    <w:abstractNumId w:val="14"/>
  </w:num>
  <w:num w:numId="14" w16cid:durableId="782917979">
    <w:abstractNumId w:val="18"/>
  </w:num>
  <w:num w:numId="15" w16cid:durableId="1191379662">
    <w:abstractNumId w:val="7"/>
  </w:num>
  <w:num w:numId="16" w16cid:durableId="2139446256">
    <w:abstractNumId w:val="10"/>
  </w:num>
  <w:num w:numId="17" w16cid:durableId="912471584">
    <w:abstractNumId w:val="6"/>
  </w:num>
  <w:num w:numId="18" w16cid:durableId="802694389">
    <w:abstractNumId w:val="20"/>
  </w:num>
  <w:num w:numId="19" w16cid:durableId="393047403">
    <w:abstractNumId w:val="17"/>
  </w:num>
  <w:num w:numId="20" w16cid:durableId="2050110364">
    <w:abstractNumId w:val="3"/>
  </w:num>
  <w:num w:numId="21" w16cid:durableId="798718019">
    <w:abstractNumId w:val="8"/>
  </w:num>
  <w:num w:numId="22" w16cid:durableId="307561542">
    <w:abstractNumId w:val="9"/>
  </w:num>
  <w:num w:numId="23" w16cid:durableId="163983806">
    <w:abstractNumId w:val="1"/>
  </w:num>
  <w:num w:numId="24" w16cid:durableId="119688743">
    <w:abstractNumId w:val="8"/>
  </w:num>
  <w:num w:numId="25" w16cid:durableId="147981340">
    <w:abstractNumId w:val="8"/>
  </w:num>
  <w:num w:numId="26" w16cid:durableId="1397625583">
    <w:abstractNumId w:val="8"/>
  </w:num>
  <w:num w:numId="27" w16cid:durableId="560336523">
    <w:abstractNumId w:val="8"/>
  </w:num>
  <w:num w:numId="28" w16cid:durableId="886380320">
    <w:abstractNumId w:val="8"/>
  </w:num>
  <w:num w:numId="29" w16cid:durableId="1130981482">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937"/>
    <w:rsid w:val="0000007A"/>
    <w:rsid w:val="00000338"/>
    <w:rsid w:val="00000A46"/>
    <w:rsid w:val="00000AC6"/>
    <w:rsid w:val="00000C9A"/>
    <w:rsid w:val="000010DE"/>
    <w:rsid w:val="0000154B"/>
    <w:rsid w:val="0000186E"/>
    <w:rsid w:val="000018A8"/>
    <w:rsid w:val="00001B09"/>
    <w:rsid w:val="00001C88"/>
    <w:rsid w:val="00001F0B"/>
    <w:rsid w:val="00002194"/>
    <w:rsid w:val="000021D1"/>
    <w:rsid w:val="000022B1"/>
    <w:rsid w:val="000022FA"/>
    <w:rsid w:val="00002594"/>
    <w:rsid w:val="0000290C"/>
    <w:rsid w:val="0000325B"/>
    <w:rsid w:val="000032D0"/>
    <w:rsid w:val="000033C7"/>
    <w:rsid w:val="00003691"/>
    <w:rsid w:val="00003755"/>
    <w:rsid w:val="000044D8"/>
    <w:rsid w:val="00004D97"/>
    <w:rsid w:val="00004DAC"/>
    <w:rsid w:val="00004E5F"/>
    <w:rsid w:val="00004E7B"/>
    <w:rsid w:val="00005336"/>
    <w:rsid w:val="000054A0"/>
    <w:rsid w:val="0000554D"/>
    <w:rsid w:val="0000572B"/>
    <w:rsid w:val="00005963"/>
    <w:rsid w:val="00005A0C"/>
    <w:rsid w:val="00006482"/>
    <w:rsid w:val="000065F1"/>
    <w:rsid w:val="00006B34"/>
    <w:rsid w:val="000073C9"/>
    <w:rsid w:val="000073E1"/>
    <w:rsid w:val="00007561"/>
    <w:rsid w:val="00007A9D"/>
    <w:rsid w:val="00010815"/>
    <w:rsid w:val="00010A8C"/>
    <w:rsid w:val="00010F10"/>
    <w:rsid w:val="00011236"/>
    <w:rsid w:val="000112CE"/>
    <w:rsid w:val="00011359"/>
    <w:rsid w:val="000116EF"/>
    <w:rsid w:val="000119CF"/>
    <w:rsid w:val="00011D78"/>
    <w:rsid w:val="00011F78"/>
    <w:rsid w:val="00012033"/>
    <w:rsid w:val="00012048"/>
    <w:rsid w:val="00012197"/>
    <w:rsid w:val="0001220B"/>
    <w:rsid w:val="00012358"/>
    <w:rsid w:val="000126A7"/>
    <w:rsid w:val="00012AB9"/>
    <w:rsid w:val="00012FD7"/>
    <w:rsid w:val="00012FF9"/>
    <w:rsid w:val="00013201"/>
    <w:rsid w:val="000133FF"/>
    <w:rsid w:val="0001362B"/>
    <w:rsid w:val="0001370A"/>
    <w:rsid w:val="000137FB"/>
    <w:rsid w:val="00013829"/>
    <w:rsid w:val="00013BE2"/>
    <w:rsid w:val="00013DA5"/>
    <w:rsid w:val="00014739"/>
    <w:rsid w:val="00014964"/>
    <w:rsid w:val="000153DF"/>
    <w:rsid w:val="000155FD"/>
    <w:rsid w:val="0001563F"/>
    <w:rsid w:val="000156D6"/>
    <w:rsid w:val="0001572E"/>
    <w:rsid w:val="000157E5"/>
    <w:rsid w:val="00015843"/>
    <w:rsid w:val="0001594F"/>
    <w:rsid w:val="00015957"/>
    <w:rsid w:val="00015CB0"/>
    <w:rsid w:val="00015E59"/>
    <w:rsid w:val="00015F51"/>
    <w:rsid w:val="00015FE2"/>
    <w:rsid w:val="000168F2"/>
    <w:rsid w:val="00016A00"/>
    <w:rsid w:val="00016B11"/>
    <w:rsid w:val="00017066"/>
    <w:rsid w:val="00017BD7"/>
    <w:rsid w:val="0002004B"/>
    <w:rsid w:val="000200C4"/>
    <w:rsid w:val="000203B2"/>
    <w:rsid w:val="00020424"/>
    <w:rsid w:val="00020BC3"/>
    <w:rsid w:val="00020DF9"/>
    <w:rsid w:val="0002157C"/>
    <w:rsid w:val="000215A0"/>
    <w:rsid w:val="000215D0"/>
    <w:rsid w:val="00021918"/>
    <w:rsid w:val="0002192D"/>
    <w:rsid w:val="00021A68"/>
    <w:rsid w:val="00021AB6"/>
    <w:rsid w:val="00021F5E"/>
    <w:rsid w:val="000221C5"/>
    <w:rsid w:val="000224E1"/>
    <w:rsid w:val="00022760"/>
    <w:rsid w:val="000227DD"/>
    <w:rsid w:val="0002281C"/>
    <w:rsid w:val="00022CCA"/>
    <w:rsid w:val="00022DA7"/>
    <w:rsid w:val="00022DB6"/>
    <w:rsid w:val="00022E3E"/>
    <w:rsid w:val="00023093"/>
    <w:rsid w:val="0002320E"/>
    <w:rsid w:val="00023403"/>
    <w:rsid w:val="00023A80"/>
    <w:rsid w:val="00023F3E"/>
    <w:rsid w:val="000240FD"/>
    <w:rsid w:val="00024101"/>
    <w:rsid w:val="00024680"/>
    <w:rsid w:val="0002496A"/>
    <w:rsid w:val="00024AAD"/>
    <w:rsid w:val="00024B9B"/>
    <w:rsid w:val="00024E0B"/>
    <w:rsid w:val="00024F54"/>
    <w:rsid w:val="000251F4"/>
    <w:rsid w:val="000254B4"/>
    <w:rsid w:val="00025C2B"/>
    <w:rsid w:val="00025C4B"/>
    <w:rsid w:val="00025DEC"/>
    <w:rsid w:val="000261C2"/>
    <w:rsid w:val="00026223"/>
    <w:rsid w:val="000266F1"/>
    <w:rsid w:val="00026BC8"/>
    <w:rsid w:val="00026D14"/>
    <w:rsid w:val="00026DC0"/>
    <w:rsid w:val="00027463"/>
    <w:rsid w:val="00027B5A"/>
    <w:rsid w:val="00030068"/>
    <w:rsid w:val="000303D9"/>
    <w:rsid w:val="0003078A"/>
    <w:rsid w:val="00030B86"/>
    <w:rsid w:val="00030DF5"/>
    <w:rsid w:val="00030F25"/>
    <w:rsid w:val="000312AD"/>
    <w:rsid w:val="00031AC0"/>
    <w:rsid w:val="0003209F"/>
    <w:rsid w:val="000322D2"/>
    <w:rsid w:val="00033067"/>
    <w:rsid w:val="000333FC"/>
    <w:rsid w:val="000335C6"/>
    <w:rsid w:val="000338A0"/>
    <w:rsid w:val="00033E47"/>
    <w:rsid w:val="00033ED6"/>
    <w:rsid w:val="000345F0"/>
    <w:rsid w:val="00034B68"/>
    <w:rsid w:val="000350D4"/>
    <w:rsid w:val="000350F8"/>
    <w:rsid w:val="000354B1"/>
    <w:rsid w:val="0003570A"/>
    <w:rsid w:val="0003578B"/>
    <w:rsid w:val="00035B49"/>
    <w:rsid w:val="00035D42"/>
    <w:rsid w:val="00035E7E"/>
    <w:rsid w:val="000362AD"/>
    <w:rsid w:val="00036355"/>
    <w:rsid w:val="00036660"/>
    <w:rsid w:val="00037090"/>
    <w:rsid w:val="0003753B"/>
    <w:rsid w:val="000377C7"/>
    <w:rsid w:val="000379AC"/>
    <w:rsid w:val="00037C39"/>
    <w:rsid w:val="00037D01"/>
    <w:rsid w:val="00037FFB"/>
    <w:rsid w:val="0004070B"/>
    <w:rsid w:val="000407F8"/>
    <w:rsid w:val="00040826"/>
    <w:rsid w:val="00040838"/>
    <w:rsid w:val="00040C7A"/>
    <w:rsid w:val="00041100"/>
    <w:rsid w:val="00041864"/>
    <w:rsid w:val="00041D76"/>
    <w:rsid w:val="00041DF4"/>
    <w:rsid w:val="00041E1D"/>
    <w:rsid w:val="00041E32"/>
    <w:rsid w:val="000422E7"/>
    <w:rsid w:val="00042405"/>
    <w:rsid w:val="00042721"/>
    <w:rsid w:val="00042CB0"/>
    <w:rsid w:val="00042E54"/>
    <w:rsid w:val="0004343C"/>
    <w:rsid w:val="000435A7"/>
    <w:rsid w:val="0004365E"/>
    <w:rsid w:val="000437A2"/>
    <w:rsid w:val="00043E6C"/>
    <w:rsid w:val="00043FFE"/>
    <w:rsid w:val="000443DA"/>
    <w:rsid w:val="00044730"/>
    <w:rsid w:val="00044764"/>
    <w:rsid w:val="00044C40"/>
    <w:rsid w:val="00045595"/>
    <w:rsid w:val="0004587B"/>
    <w:rsid w:val="000458B9"/>
    <w:rsid w:val="000459A4"/>
    <w:rsid w:val="000461BF"/>
    <w:rsid w:val="00046280"/>
    <w:rsid w:val="000462D1"/>
    <w:rsid w:val="00046340"/>
    <w:rsid w:val="00046343"/>
    <w:rsid w:val="00046430"/>
    <w:rsid w:val="00046644"/>
    <w:rsid w:val="000468DD"/>
    <w:rsid w:val="00046DDA"/>
    <w:rsid w:val="00046E2C"/>
    <w:rsid w:val="00046EE2"/>
    <w:rsid w:val="00047383"/>
    <w:rsid w:val="00047557"/>
    <w:rsid w:val="000475DA"/>
    <w:rsid w:val="000476CB"/>
    <w:rsid w:val="0004776A"/>
    <w:rsid w:val="000477CB"/>
    <w:rsid w:val="00047E70"/>
    <w:rsid w:val="0005025D"/>
    <w:rsid w:val="000502F9"/>
    <w:rsid w:val="000506FB"/>
    <w:rsid w:val="00050F2F"/>
    <w:rsid w:val="00051288"/>
    <w:rsid w:val="000513F2"/>
    <w:rsid w:val="000515E3"/>
    <w:rsid w:val="00051634"/>
    <w:rsid w:val="000517C5"/>
    <w:rsid w:val="00051DA7"/>
    <w:rsid w:val="00051EB0"/>
    <w:rsid w:val="00052478"/>
    <w:rsid w:val="00052830"/>
    <w:rsid w:val="00052875"/>
    <w:rsid w:val="00052BB7"/>
    <w:rsid w:val="00052C4E"/>
    <w:rsid w:val="000538A8"/>
    <w:rsid w:val="00053C02"/>
    <w:rsid w:val="00053FC5"/>
    <w:rsid w:val="00054111"/>
    <w:rsid w:val="0005431C"/>
    <w:rsid w:val="000544C0"/>
    <w:rsid w:val="00054622"/>
    <w:rsid w:val="0005466A"/>
    <w:rsid w:val="00054A27"/>
    <w:rsid w:val="00054CB2"/>
    <w:rsid w:val="000553FA"/>
    <w:rsid w:val="00055404"/>
    <w:rsid w:val="000558AD"/>
    <w:rsid w:val="000558FD"/>
    <w:rsid w:val="0005599D"/>
    <w:rsid w:val="00055AD9"/>
    <w:rsid w:val="00055BAD"/>
    <w:rsid w:val="00055FDA"/>
    <w:rsid w:val="0005604D"/>
    <w:rsid w:val="000566B7"/>
    <w:rsid w:val="00056DBC"/>
    <w:rsid w:val="00057E10"/>
    <w:rsid w:val="0006014F"/>
    <w:rsid w:val="000602F1"/>
    <w:rsid w:val="0006038F"/>
    <w:rsid w:val="00060525"/>
    <w:rsid w:val="000605B8"/>
    <w:rsid w:val="0006070A"/>
    <w:rsid w:val="00060717"/>
    <w:rsid w:val="00060931"/>
    <w:rsid w:val="00060A29"/>
    <w:rsid w:val="00060A84"/>
    <w:rsid w:val="00060AB9"/>
    <w:rsid w:val="00060C8B"/>
    <w:rsid w:val="000611BB"/>
    <w:rsid w:val="00061521"/>
    <w:rsid w:val="00061EC6"/>
    <w:rsid w:val="0006200D"/>
    <w:rsid w:val="000620E8"/>
    <w:rsid w:val="000620F6"/>
    <w:rsid w:val="000625B0"/>
    <w:rsid w:val="00062CAF"/>
    <w:rsid w:val="00062E48"/>
    <w:rsid w:val="00062FF5"/>
    <w:rsid w:val="00063405"/>
    <w:rsid w:val="00063502"/>
    <w:rsid w:val="000637E5"/>
    <w:rsid w:val="000638FE"/>
    <w:rsid w:val="000639F0"/>
    <w:rsid w:val="0006404F"/>
    <w:rsid w:val="0006409A"/>
    <w:rsid w:val="0006485E"/>
    <w:rsid w:val="00064897"/>
    <w:rsid w:val="00064C61"/>
    <w:rsid w:val="00064D4F"/>
    <w:rsid w:val="00064E52"/>
    <w:rsid w:val="0006504C"/>
    <w:rsid w:val="0006505E"/>
    <w:rsid w:val="00065624"/>
    <w:rsid w:val="000657DB"/>
    <w:rsid w:val="00065BC2"/>
    <w:rsid w:val="00065C27"/>
    <w:rsid w:val="00065FD9"/>
    <w:rsid w:val="00066052"/>
    <w:rsid w:val="00066196"/>
    <w:rsid w:val="000664B3"/>
    <w:rsid w:val="000665A2"/>
    <w:rsid w:val="00066632"/>
    <w:rsid w:val="000668AE"/>
    <w:rsid w:val="00066F13"/>
    <w:rsid w:val="00067ADF"/>
    <w:rsid w:val="00067B27"/>
    <w:rsid w:val="00067BC9"/>
    <w:rsid w:val="00070066"/>
    <w:rsid w:val="000700EA"/>
    <w:rsid w:val="00070115"/>
    <w:rsid w:val="00070369"/>
    <w:rsid w:val="0007067C"/>
    <w:rsid w:val="00070C74"/>
    <w:rsid w:val="00070E78"/>
    <w:rsid w:val="000711C2"/>
    <w:rsid w:val="000717A7"/>
    <w:rsid w:val="000717EC"/>
    <w:rsid w:val="00071C19"/>
    <w:rsid w:val="00072310"/>
    <w:rsid w:val="00072527"/>
    <w:rsid w:val="0007271F"/>
    <w:rsid w:val="00072800"/>
    <w:rsid w:val="0007287C"/>
    <w:rsid w:val="00073399"/>
    <w:rsid w:val="000738FE"/>
    <w:rsid w:val="00073A9D"/>
    <w:rsid w:val="00074014"/>
    <w:rsid w:val="00074185"/>
    <w:rsid w:val="0007423D"/>
    <w:rsid w:val="00074311"/>
    <w:rsid w:val="00074584"/>
    <w:rsid w:val="000746E2"/>
    <w:rsid w:val="00074799"/>
    <w:rsid w:val="00074A13"/>
    <w:rsid w:val="00075007"/>
    <w:rsid w:val="0007524D"/>
    <w:rsid w:val="0007544F"/>
    <w:rsid w:val="000755D9"/>
    <w:rsid w:val="00075FE4"/>
    <w:rsid w:val="000766B6"/>
    <w:rsid w:val="00076B5D"/>
    <w:rsid w:val="00076BC3"/>
    <w:rsid w:val="00076D01"/>
    <w:rsid w:val="00077335"/>
    <w:rsid w:val="00077578"/>
    <w:rsid w:val="000775C9"/>
    <w:rsid w:val="00077A46"/>
    <w:rsid w:val="00077B5E"/>
    <w:rsid w:val="00080475"/>
    <w:rsid w:val="00081D8D"/>
    <w:rsid w:val="000821C5"/>
    <w:rsid w:val="000824A0"/>
    <w:rsid w:val="00082BDE"/>
    <w:rsid w:val="00082C00"/>
    <w:rsid w:val="000831E1"/>
    <w:rsid w:val="000833EF"/>
    <w:rsid w:val="00083491"/>
    <w:rsid w:val="000836E9"/>
    <w:rsid w:val="00083AF1"/>
    <w:rsid w:val="00083D8E"/>
    <w:rsid w:val="0008449B"/>
    <w:rsid w:val="0008470D"/>
    <w:rsid w:val="0008499E"/>
    <w:rsid w:val="00084F45"/>
    <w:rsid w:val="00084FAC"/>
    <w:rsid w:val="00085251"/>
    <w:rsid w:val="000852F7"/>
    <w:rsid w:val="00085344"/>
    <w:rsid w:val="0008587D"/>
    <w:rsid w:val="00085AAB"/>
    <w:rsid w:val="00085C1C"/>
    <w:rsid w:val="00086598"/>
    <w:rsid w:val="0008662F"/>
    <w:rsid w:val="000866F0"/>
    <w:rsid w:val="00086C8A"/>
    <w:rsid w:val="000870E8"/>
    <w:rsid w:val="0008750E"/>
    <w:rsid w:val="00087827"/>
    <w:rsid w:val="00090012"/>
    <w:rsid w:val="00090063"/>
    <w:rsid w:val="00090863"/>
    <w:rsid w:val="00090C4E"/>
    <w:rsid w:val="00090EA9"/>
    <w:rsid w:val="00090EDA"/>
    <w:rsid w:val="0009110A"/>
    <w:rsid w:val="0009134A"/>
    <w:rsid w:val="00091D46"/>
    <w:rsid w:val="00091D5C"/>
    <w:rsid w:val="00091E21"/>
    <w:rsid w:val="00091FDD"/>
    <w:rsid w:val="00092441"/>
    <w:rsid w:val="00092780"/>
    <w:rsid w:val="0009296A"/>
    <w:rsid w:val="00092B51"/>
    <w:rsid w:val="00093929"/>
    <w:rsid w:val="00093AD9"/>
    <w:rsid w:val="00093D31"/>
    <w:rsid w:val="000947F2"/>
    <w:rsid w:val="00094810"/>
    <w:rsid w:val="00094B6D"/>
    <w:rsid w:val="00094FB5"/>
    <w:rsid w:val="00095122"/>
    <w:rsid w:val="0009571A"/>
    <w:rsid w:val="000958B1"/>
    <w:rsid w:val="00095AF7"/>
    <w:rsid w:val="00095B85"/>
    <w:rsid w:val="00095C84"/>
    <w:rsid w:val="00096CC4"/>
    <w:rsid w:val="00097120"/>
    <w:rsid w:val="00097147"/>
    <w:rsid w:val="00097216"/>
    <w:rsid w:val="00097306"/>
    <w:rsid w:val="000973A4"/>
    <w:rsid w:val="00097728"/>
    <w:rsid w:val="00097B53"/>
    <w:rsid w:val="000A0110"/>
    <w:rsid w:val="000A040F"/>
    <w:rsid w:val="000A053D"/>
    <w:rsid w:val="000A0602"/>
    <w:rsid w:val="000A0644"/>
    <w:rsid w:val="000A0921"/>
    <w:rsid w:val="000A0C1B"/>
    <w:rsid w:val="000A0EC2"/>
    <w:rsid w:val="000A10E8"/>
    <w:rsid w:val="000A117B"/>
    <w:rsid w:val="000A12A4"/>
    <w:rsid w:val="000A12AE"/>
    <w:rsid w:val="000A12EA"/>
    <w:rsid w:val="000A13C3"/>
    <w:rsid w:val="000A1620"/>
    <w:rsid w:val="000A17E8"/>
    <w:rsid w:val="000A182A"/>
    <w:rsid w:val="000A18BA"/>
    <w:rsid w:val="000A1D1C"/>
    <w:rsid w:val="000A21CB"/>
    <w:rsid w:val="000A2350"/>
    <w:rsid w:val="000A279A"/>
    <w:rsid w:val="000A29A5"/>
    <w:rsid w:val="000A29BA"/>
    <w:rsid w:val="000A2BEB"/>
    <w:rsid w:val="000A30B9"/>
    <w:rsid w:val="000A3239"/>
    <w:rsid w:val="000A33CE"/>
    <w:rsid w:val="000A3DD8"/>
    <w:rsid w:val="000A3EB2"/>
    <w:rsid w:val="000A401D"/>
    <w:rsid w:val="000A422E"/>
    <w:rsid w:val="000A464A"/>
    <w:rsid w:val="000A4805"/>
    <w:rsid w:val="000A4962"/>
    <w:rsid w:val="000A49E9"/>
    <w:rsid w:val="000A5298"/>
    <w:rsid w:val="000A58D3"/>
    <w:rsid w:val="000A5C9B"/>
    <w:rsid w:val="000A5D27"/>
    <w:rsid w:val="000A5D34"/>
    <w:rsid w:val="000A6197"/>
    <w:rsid w:val="000A6233"/>
    <w:rsid w:val="000A64AF"/>
    <w:rsid w:val="000A650B"/>
    <w:rsid w:val="000A6B49"/>
    <w:rsid w:val="000A6F4D"/>
    <w:rsid w:val="000A6F90"/>
    <w:rsid w:val="000A704C"/>
    <w:rsid w:val="000A70E6"/>
    <w:rsid w:val="000A72A4"/>
    <w:rsid w:val="000A7485"/>
    <w:rsid w:val="000A74A7"/>
    <w:rsid w:val="000A7584"/>
    <w:rsid w:val="000A7695"/>
    <w:rsid w:val="000A7C23"/>
    <w:rsid w:val="000A7DC1"/>
    <w:rsid w:val="000B00F3"/>
    <w:rsid w:val="000B06D2"/>
    <w:rsid w:val="000B084C"/>
    <w:rsid w:val="000B09ED"/>
    <w:rsid w:val="000B0F56"/>
    <w:rsid w:val="000B10CA"/>
    <w:rsid w:val="000B1283"/>
    <w:rsid w:val="000B1341"/>
    <w:rsid w:val="000B1468"/>
    <w:rsid w:val="000B1494"/>
    <w:rsid w:val="000B18CC"/>
    <w:rsid w:val="000B2542"/>
    <w:rsid w:val="000B25CB"/>
    <w:rsid w:val="000B2797"/>
    <w:rsid w:val="000B28E8"/>
    <w:rsid w:val="000B4232"/>
    <w:rsid w:val="000B468C"/>
    <w:rsid w:val="000B4B32"/>
    <w:rsid w:val="000B5406"/>
    <w:rsid w:val="000B5425"/>
    <w:rsid w:val="000B5693"/>
    <w:rsid w:val="000B574A"/>
    <w:rsid w:val="000B5755"/>
    <w:rsid w:val="000B5CC2"/>
    <w:rsid w:val="000B5E14"/>
    <w:rsid w:val="000B5EB6"/>
    <w:rsid w:val="000B61BC"/>
    <w:rsid w:val="000B6264"/>
    <w:rsid w:val="000B6374"/>
    <w:rsid w:val="000B6917"/>
    <w:rsid w:val="000B6D91"/>
    <w:rsid w:val="000B6E5B"/>
    <w:rsid w:val="000B7155"/>
    <w:rsid w:val="000B725D"/>
    <w:rsid w:val="000B733C"/>
    <w:rsid w:val="000B7587"/>
    <w:rsid w:val="000B782A"/>
    <w:rsid w:val="000B7878"/>
    <w:rsid w:val="000B789C"/>
    <w:rsid w:val="000B78EB"/>
    <w:rsid w:val="000B79D1"/>
    <w:rsid w:val="000B7D6C"/>
    <w:rsid w:val="000C0029"/>
    <w:rsid w:val="000C035E"/>
    <w:rsid w:val="000C04D7"/>
    <w:rsid w:val="000C0682"/>
    <w:rsid w:val="000C0948"/>
    <w:rsid w:val="000C0E9F"/>
    <w:rsid w:val="000C0EF7"/>
    <w:rsid w:val="000C1116"/>
    <w:rsid w:val="000C125B"/>
    <w:rsid w:val="000C1A24"/>
    <w:rsid w:val="000C1BE9"/>
    <w:rsid w:val="000C1E33"/>
    <w:rsid w:val="000C1FE0"/>
    <w:rsid w:val="000C22B3"/>
    <w:rsid w:val="000C26C0"/>
    <w:rsid w:val="000C2A06"/>
    <w:rsid w:val="000C2B86"/>
    <w:rsid w:val="000C2D67"/>
    <w:rsid w:val="000C2D71"/>
    <w:rsid w:val="000C2E6B"/>
    <w:rsid w:val="000C3A32"/>
    <w:rsid w:val="000C3EA2"/>
    <w:rsid w:val="000C3EBC"/>
    <w:rsid w:val="000C4010"/>
    <w:rsid w:val="000C4579"/>
    <w:rsid w:val="000C470E"/>
    <w:rsid w:val="000C4879"/>
    <w:rsid w:val="000C4C24"/>
    <w:rsid w:val="000C5104"/>
    <w:rsid w:val="000C55D4"/>
    <w:rsid w:val="000C56B9"/>
    <w:rsid w:val="000C58EE"/>
    <w:rsid w:val="000C5CBE"/>
    <w:rsid w:val="000C6577"/>
    <w:rsid w:val="000C65DB"/>
    <w:rsid w:val="000C6840"/>
    <w:rsid w:val="000C6AC5"/>
    <w:rsid w:val="000C6BCF"/>
    <w:rsid w:val="000C6BF3"/>
    <w:rsid w:val="000C7369"/>
    <w:rsid w:val="000C7462"/>
    <w:rsid w:val="000C7522"/>
    <w:rsid w:val="000C76A5"/>
    <w:rsid w:val="000C7784"/>
    <w:rsid w:val="000C7A21"/>
    <w:rsid w:val="000D0130"/>
    <w:rsid w:val="000D07D6"/>
    <w:rsid w:val="000D0A50"/>
    <w:rsid w:val="000D0C9A"/>
    <w:rsid w:val="000D1621"/>
    <w:rsid w:val="000D16BE"/>
    <w:rsid w:val="000D172E"/>
    <w:rsid w:val="000D1DA2"/>
    <w:rsid w:val="000D1DD8"/>
    <w:rsid w:val="000D1E0A"/>
    <w:rsid w:val="000D22DA"/>
    <w:rsid w:val="000D26AD"/>
    <w:rsid w:val="000D29F7"/>
    <w:rsid w:val="000D2D37"/>
    <w:rsid w:val="000D3359"/>
    <w:rsid w:val="000D33EA"/>
    <w:rsid w:val="000D346D"/>
    <w:rsid w:val="000D3900"/>
    <w:rsid w:val="000D42E7"/>
    <w:rsid w:val="000D4599"/>
    <w:rsid w:val="000D45B6"/>
    <w:rsid w:val="000D49A4"/>
    <w:rsid w:val="000D4B86"/>
    <w:rsid w:val="000D4FFC"/>
    <w:rsid w:val="000D552F"/>
    <w:rsid w:val="000D586D"/>
    <w:rsid w:val="000D5989"/>
    <w:rsid w:val="000D6934"/>
    <w:rsid w:val="000D6A77"/>
    <w:rsid w:val="000D730F"/>
    <w:rsid w:val="000D78B1"/>
    <w:rsid w:val="000D7D35"/>
    <w:rsid w:val="000D7DBC"/>
    <w:rsid w:val="000D7DD8"/>
    <w:rsid w:val="000E064C"/>
    <w:rsid w:val="000E068B"/>
    <w:rsid w:val="000E06D1"/>
    <w:rsid w:val="000E0723"/>
    <w:rsid w:val="000E09B3"/>
    <w:rsid w:val="000E0DB9"/>
    <w:rsid w:val="000E0E1F"/>
    <w:rsid w:val="000E1739"/>
    <w:rsid w:val="000E1915"/>
    <w:rsid w:val="000E1AC3"/>
    <w:rsid w:val="000E1BC8"/>
    <w:rsid w:val="000E1F47"/>
    <w:rsid w:val="000E207C"/>
    <w:rsid w:val="000E215C"/>
    <w:rsid w:val="000E22D2"/>
    <w:rsid w:val="000E24A0"/>
    <w:rsid w:val="000E26F8"/>
    <w:rsid w:val="000E27EC"/>
    <w:rsid w:val="000E27FD"/>
    <w:rsid w:val="000E3552"/>
    <w:rsid w:val="000E3752"/>
    <w:rsid w:val="000E3A88"/>
    <w:rsid w:val="000E3B48"/>
    <w:rsid w:val="000E3C95"/>
    <w:rsid w:val="000E3FA3"/>
    <w:rsid w:val="000E400A"/>
    <w:rsid w:val="000E42CA"/>
    <w:rsid w:val="000E43C5"/>
    <w:rsid w:val="000E463C"/>
    <w:rsid w:val="000E4B38"/>
    <w:rsid w:val="000E4C12"/>
    <w:rsid w:val="000E4D3C"/>
    <w:rsid w:val="000E5A9B"/>
    <w:rsid w:val="000E5ADC"/>
    <w:rsid w:val="000E5C53"/>
    <w:rsid w:val="000E6023"/>
    <w:rsid w:val="000E61F7"/>
    <w:rsid w:val="000E627D"/>
    <w:rsid w:val="000E653D"/>
    <w:rsid w:val="000E66B6"/>
    <w:rsid w:val="000E6988"/>
    <w:rsid w:val="000E6CD0"/>
    <w:rsid w:val="000E6EA1"/>
    <w:rsid w:val="000E6EC7"/>
    <w:rsid w:val="000E7070"/>
    <w:rsid w:val="000E76D6"/>
    <w:rsid w:val="000E7CC6"/>
    <w:rsid w:val="000E7F7D"/>
    <w:rsid w:val="000F0511"/>
    <w:rsid w:val="000F05FE"/>
    <w:rsid w:val="000F079E"/>
    <w:rsid w:val="000F07A8"/>
    <w:rsid w:val="000F0902"/>
    <w:rsid w:val="000F0C06"/>
    <w:rsid w:val="000F0E56"/>
    <w:rsid w:val="000F0F15"/>
    <w:rsid w:val="000F0F20"/>
    <w:rsid w:val="000F12D5"/>
    <w:rsid w:val="000F12E4"/>
    <w:rsid w:val="000F1366"/>
    <w:rsid w:val="000F1441"/>
    <w:rsid w:val="000F14DA"/>
    <w:rsid w:val="000F1601"/>
    <w:rsid w:val="000F1827"/>
    <w:rsid w:val="000F19DD"/>
    <w:rsid w:val="000F2126"/>
    <w:rsid w:val="000F223D"/>
    <w:rsid w:val="000F225B"/>
    <w:rsid w:val="000F2551"/>
    <w:rsid w:val="000F2861"/>
    <w:rsid w:val="000F318B"/>
    <w:rsid w:val="000F31F4"/>
    <w:rsid w:val="000F3607"/>
    <w:rsid w:val="000F3715"/>
    <w:rsid w:val="000F38BF"/>
    <w:rsid w:val="000F3E1B"/>
    <w:rsid w:val="000F3E23"/>
    <w:rsid w:val="000F437D"/>
    <w:rsid w:val="000F4398"/>
    <w:rsid w:val="000F4867"/>
    <w:rsid w:val="000F49D2"/>
    <w:rsid w:val="000F4B82"/>
    <w:rsid w:val="000F4E59"/>
    <w:rsid w:val="000F52AD"/>
    <w:rsid w:val="000F54BE"/>
    <w:rsid w:val="000F56D9"/>
    <w:rsid w:val="000F5893"/>
    <w:rsid w:val="000F58C1"/>
    <w:rsid w:val="000F5C1C"/>
    <w:rsid w:val="000F5F8D"/>
    <w:rsid w:val="000F613D"/>
    <w:rsid w:val="000F6213"/>
    <w:rsid w:val="000F65C8"/>
    <w:rsid w:val="000F67B5"/>
    <w:rsid w:val="000F6A30"/>
    <w:rsid w:val="000F6AD7"/>
    <w:rsid w:val="000F6F83"/>
    <w:rsid w:val="000F7184"/>
    <w:rsid w:val="000F77C6"/>
    <w:rsid w:val="000F7B31"/>
    <w:rsid w:val="001005D2"/>
    <w:rsid w:val="001007EE"/>
    <w:rsid w:val="001007F9"/>
    <w:rsid w:val="00100971"/>
    <w:rsid w:val="001009AD"/>
    <w:rsid w:val="00100D2E"/>
    <w:rsid w:val="00100DFD"/>
    <w:rsid w:val="00100F7F"/>
    <w:rsid w:val="0010125B"/>
    <w:rsid w:val="0010129A"/>
    <w:rsid w:val="001013C0"/>
    <w:rsid w:val="00101556"/>
    <w:rsid w:val="00101814"/>
    <w:rsid w:val="001019AE"/>
    <w:rsid w:val="00101D14"/>
    <w:rsid w:val="001022F9"/>
    <w:rsid w:val="00102507"/>
    <w:rsid w:val="00102533"/>
    <w:rsid w:val="00102B5D"/>
    <w:rsid w:val="00102CA9"/>
    <w:rsid w:val="00103065"/>
    <w:rsid w:val="00103249"/>
    <w:rsid w:val="00103543"/>
    <w:rsid w:val="00103785"/>
    <w:rsid w:val="00103797"/>
    <w:rsid w:val="0010391D"/>
    <w:rsid w:val="00103C0B"/>
    <w:rsid w:val="00103E2D"/>
    <w:rsid w:val="001041B3"/>
    <w:rsid w:val="001048C2"/>
    <w:rsid w:val="00104A5F"/>
    <w:rsid w:val="00104AAE"/>
    <w:rsid w:val="00104DE3"/>
    <w:rsid w:val="00104DE4"/>
    <w:rsid w:val="001052D8"/>
    <w:rsid w:val="00105315"/>
    <w:rsid w:val="00105966"/>
    <w:rsid w:val="00105A50"/>
    <w:rsid w:val="00105B7C"/>
    <w:rsid w:val="00105CA9"/>
    <w:rsid w:val="00105FD5"/>
    <w:rsid w:val="00106409"/>
    <w:rsid w:val="0010647E"/>
    <w:rsid w:val="00106601"/>
    <w:rsid w:val="00106642"/>
    <w:rsid w:val="00106663"/>
    <w:rsid w:val="00106719"/>
    <w:rsid w:val="001068DB"/>
    <w:rsid w:val="0010699D"/>
    <w:rsid w:val="00106BE0"/>
    <w:rsid w:val="00106C2B"/>
    <w:rsid w:val="00106D1B"/>
    <w:rsid w:val="001070C1"/>
    <w:rsid w:val="0010715A"/>
    <w:rsid w:val="00107312"/>
    <w:rsid w:val="00107592"/>
    <w:rsid w:val="001076E5"/>
    <w:rsid w:val="001077A4"/>
    <w:rsid w:val="00107CBF"/>
    <w:rsid w:val="00107D4D"/>
    <w:rsid w:val="00110355"/>
    <w:rsid w:val="001103DF"/>
    <w:rsid w:val="001104C7"/>
    <w:rsid w:val="00110663"/>
    <w:rsid w:val="0011084B"/>
    <w:rsid w:val="00110910"/>
    <w:rsid w:val="001109F1"/>
    <w:rsid w:val="00110A7D"/>
    <w:rsid w:val="00110D6C"/>
    <w:rsid w:val="00111455"/>
    <w:rsid w:val="001117AA"/>
    <w:rsid w:val="0011188A"/>
    <w:rsid w:val="00111B2B"/>
    <w:rsid w:val="00111F15"/>
    <w:rsid w:val="0011236F"/>
    <w:rsid w:val="00112A10"/>
    <w:rsid w:val="00112AF4"/>
    <w:rsid w:val="00112B0A"/>
    <w:rsid w:val="0011327D"/>
    <w:rsid w:val="00113307"/>
    <w:rsid w:val="0011334A"/>
    <w:rsid w:val="0011346F"/>
    <w:rsid w:val="001134D2"/>
    <w:rsid w:val="001135C4"/>
    <w:rsid w:val="001137BA"/>
    <w:rsid w:val="001138A8"/>
    <w:rsid w:val="00113E00"/>
    <w:rsid w:val="00113E06"/>
    <w:rsid w:val="00113FA1"/>
    <w:rsid w:val="001143A1"/>
    <w:rsid w:val="00114435"/>
    <w:rsid w:val="00114ED6"/>
    <w:rsid w:val="00114F28"/>
    <w:rsid w:val="001150D4"/>
    <w:rsid w:val="00115521"/>
    <w:rsid w:val="001155AD"/>
    <w:rsid w:val="0011577E"/>
    <w:rsid w:val="001163E5"/>
    <w:rsid w:val="00116B3C"/>
    <w:rsid w:val="00116D46"/>
    <w:rsid w:val="00116F59"/>
    <w:rsid w:val="0011709B"/>
    <w:rsid w:val="0011723A"/>
    <w:rsid w:val="00117353"/>
    <w:rsid w:val="0011750A"/>
    <w:rsid w:val="0011759D"/>
    <w:rsid w:val="00117B7F"/>
    <w:rsid w:val="00117B94"/>
    <w:rsid w:val="00117C62"/>
    <w:rsid w:val="00117D14"/>
    <w:rsid w:val="00120224"/>
    <w:rsid w:val="0012053A"/>
    <w:rsid w:val="00120648"/>
    <w:rsid w:val="00120D56"/>
    <w:rsid w:val="00120FD0"/>
    <w:rsid w:val="0012142A"/>
    <w:rsid w:val="001226FD"/>
    <w:rsid w:val="00122B23"/>
    <w:rsid w:val="00122E18"/>
    <w:rsid w:val="00122EB5"/>
    <w:rsid w:val="00122F8B"/>
    <w:rsid w:val="0012325A"/>
    <w:rsid w:val="00123302"/>
    <w:rsid w:val="001238B9"/>
    <w:rsid w:val="0012390F"/>
    <w:rsid w:val="00123C77"/>
    <w:rsid w:val="00123CAF"/>
    <w:rsid w:val="00123D6A"/>
    <w:rsid w:val="00123F5F"/>
    <w:rsid w:val="00123FEE"/>
    <w:rsid w:val="00124019"/>
    <w:rsid w:val="00124051"/>
    <w:rsid w:val="0012413B"/>
    <w:rsid w:val="001248A5"/>
    <w:rsid w:val="001249C9"/>
    <w:rsid w:val="001249E2"/>
    <w:rsid w:val="00124B17"/>
    <w:rsid w:val="00124D46"/>
    <w:rsid w:val="00124DA4"/>
    <w:rsid w:val="00124E2E"/>
    <w:rsid w:val="001250E3"/>
    <w:rsid w:val="001251A1"/>
    <w:rsid w:val="00125546"/>
    <w:rsid w:val="001255CC"/>
    <w:rsid w:val="00125FEF"/>
    <w:rsid w:val="0012647B"/>
    <w:rsid w:val="00126604"/>
    <w:rsid w:val="001267E1"/>
    <w:rsid w:val="00126E55"/>
    <w:rsid w:val="001272FC"/>
    <w:rsid w:val="00127312"/>
    <w:rsid w:val="00127ACC"/>
    <w:rsid w:val="001301A4"/>
    <w:rsid w:val="00130248"/>
    <w:rsid w:val="0013052C"/>
    <w:rsid w:val="001305AB"/>
    <w:rsid w:val="001306AF"/>
    <w:rsid w:val="00130747"/>
    <w:rsid w:val="001308CB"/>
    <w:rsid w:val="00130A47"/>
    <w:rsid w:val="00130A91"/>
    <w:rsid w:val="00130DC9"/>
    <w:rsid w:val="00130EE1"/>
    <w:rsid w:val="00131433"/>
    <w:rsid w:val="001315C7"/>
    <w:rsid w:val="001316BF"/>
    <w:rsid w:val="00131922"/>
    <w:rsid w:val="00131CDF"/>
    <w:rsid w:val="0013283F"/>
    <w:rsid w:val="0013294A"/>
    <w:rsid w:val="001329B7"/>
    <w:rsid w:val="00132B49"/>
    <w:rsid w:val="00132C6F"/>
    <w:rsid w:val="00133193"/>
    <w:rsid w:val="001331E0"/>
    <w:rsid w:val="00133290"/>
    <w:rsid w:val="00133527"/>
    <w:rsid w:val="0013352C"/>
    <w:rsid w:val="00133B8A"/>
    <w:rsid w:val="00133EE2"/>
    <w:rsid w:val="00133EF1"/>
    <w:rsid w:val="00134489"/>
    <w:rsid w:val="001344B2"/>
    <w:rsid w:val="001345D6"/>
    <w:rsid w:val="001345E7"/>
    <w:rsid w:val="001351C6"/>
    <w:rsid w:val="00135316"/>
    <w:rsid w:val="001353F9"/>
    <w:rsid w:val="0013544D"/>
    <w:rsid w:val="001354CE"/>
    <w:rsid w:val="001358F3"/>
    <w:rsid w:val="00135A15"/>
    <w:rsid w:val="00135A64"/>
    <w:rsid w:val="00135B68"/>
    <w:rsid w:val="00135E05"/>
    <w:rsid w:val="00135EA4"/>
    <w:rsid w:val="00135ED3"/>
    <w:rsid w:val="001362FD"/>
    <w:rsid w:val="00136529"/>
    <w:rsid w:val="001366BB"/>
    <w:rsid w:val="001367AF"/>
    <w:rsid w:val="001367D8"/>
    <w:rsid w:val="001369FB"/>
    <w:rsid w:val="00136A5C"/>
    <w:rsid w:val="001372F2"/>
    <w:rsid w:val="00137EA7"/>
    <w:rsid w:val="00137F2A"/>
    <w:rsid w:val="00140FCB"/>
    <w:rsid w:val="00141296"/>
    <w:rsid w:val="0014141B"/>
    <w:rsid w:val="00141877"/>
    <w:rsid w:val="00141BBE"/>
    <w:rsid w:val="0014231A"/>
    <w:rsid w:val="001423D2"/>
    <w:rsid w:val="0014253D"/>
    <w:rsid w:val="00142544"/>
    <w:rsid w:val="001427DA"/>
    <w:rsid w:val="00142899"/>
    <w:rsid w:val="00142A68"/>
    <w:rsid w:val="00142C18"/>
    <w:rsid w:val="00142F5A"/>
    <w:rsid w:val="00143B7E"/>
    <w:rsid w:val="00143C87"/>
    <w:rsid w:val="00144201"/>
    <w:rsid w:val="00144227"/>
    <w:rsid w:val="001443F2"/>
    <w:rsid w:val="0014489E"/>
    <w:rsid w:val="001448E0"/>
    <w:rsid w:val="00144B88"/>
    <w:rsid w:val="00144BC9"/>
    <w:rsid w:val="00144C74"/>
    <w:rsid w:val="00144DF6"/>
    <w:rsid w:val="00144E76"/>
    <w:rsid w:val="001453A4"/>
    <w:rsid w:val="001455D6"/>
    <w:rsid w:val="00145651"/>
    <w:rsid w:val="001457EA"/>
    <w:rsid w:val="00145B90"/>
    <w:rsid w:val="00145C12"/>
    <w:rsid w:val="00145CB6"/>
    <w:rsid w:val="00145EEB"/>
    <w:rsid w:val="001461DF"/>
    <w:rsid w:val="001463E1"/>
    <w:rsid w:val="00146572"/>
    <w:rsid w:val="001465F1"/>
    <w:rsid w:val="00146872"/>
    <w:rsid w:val="00146930"/>
    <w:rsid w:val="00146B5E"/>
    <w:rsid w:val="00146C9F"/>
    <w:rsid w:val="00146FA9"/>
    <w:rsid w:val="00147272"/>
    <w:rsid w:val="001472A9"/>
    <w:rsid w:val="00147347"/>
    <w:rsid w:val="0014752D"/>
    <w:rsid w:val="00147533"/>
    <w:rsid w:val="00147C88"/>
    <w:rsid w:val="00147D56"/>
    <w:rsid w:val="00147D84"/>
    <w:rsid w:val="0015029C"/>
    <w:rsid w:val="001503D5"/>
    <w:rsid w:val="00150796"/>
    <w:rsid w:val="0015094F"/>
    <w:rsid w:val="001509B8"/>
    <w:rsid w:val="00150A83"/>
    <w:rsid w:val="00151042"/>
    <w:rsid w:val="00151424"/>
    <w:rsid w:val="001516D8"/>
    <w:rsid w:val="0015178E"/>
    <w:rsid w:val="00151822"/>
    <w:rsid w:val="00151871"/>
    <w:rsid w:val="0015192A"/>
    <w:rsid w:val="00151ACC"/>
    <w:rsid w:val="00151F23"/>
    <w:rsid w:val="00151FAA"/>
    <w:rsid w:val="001520CF"/>
    <w:rsid w:val="00152435"/>
    <w:rsid w:val="00152775"/>
    <w:rsid w:val="00152AC4"/>
    <w:rsid w:val="00152B95"/>
    <w:rsid w:val="00152E23"/>
    <w:rsid w:val="00152F6C"/>
    <w:rsid w:val="00153130"/>
    <w:rsid w:val="0015391A"/>
    <w:rsid w:val="00153953"/>
    <w:rsid w:val="00153C1B"/>
    <w:rsid w:val="00153F85"/>
    <w:rsid w:val="0015400E"/>
    <w:rsid w:val="0015409F"/>
    <w:rsid w:val="00154104"/>
    <w:rsid w:val="00154379"/>
    <w:rsid w:val="001544C4"/>
    <w:rsid w:val="001544E6"/>
    <w:rsid w:val="001545AA"/>
    <w:rsid w:val="0015469F"/>
    <w:rsid w:val="001547BB"/>
    <w:rsid w:val="00154A1D"/>
    <w:rsid w:val="00154A77"/>
    <w:rsid w:val="00154B36"/>
    <w:rsid w:val="00154C60"/>
    <w:rsid w:val="00154D23"/>
    <w:rsid w:val="00154DD4"/>
    <w:rsid w:val="0015565A"/>
    <w:rsid w:val="0015587B"/>
    <w:rsid w:val="00155E76"/>
    <w:rsid w:val="001560AA"/>
    <w:rsid w:val="0015647B"/>
    <w:rsid w:val="001565AE"/>
    <w:rsid w:val="001571DC"/>
    <w:rsid w:val="00157207"/>
    <w:rsid w:val="001575AF"/>
    <w:rsid w:val="001577F3"/>
    <w:rsid w:val="001578A9"/>
    <w:rsid w:val="00157980"/>
    <w:rsid w:val="00157C7F"/>
    <w:rsid w:val="00157EA5"/>
    <w:rsid w:val="00160190"/>
    <w:rsid w:val="00160287"/>
    <w:rsid w:val="00160691"/>
    <w:rsid w:val="00160877"/>
    <w:rsid w:val="00160B66"/>
    <w:rsid w:val="00160D9E"/>
    <w:rsid w:val="00160EB0"/>
    <w:rsid w:val="001612EC"/>
    <w:rsid w:val="00161A1E"/>
    <w:rsid w:val="00161E43"/>
    <w:rsid w:val="00162102"/>
    <w:rsid w:val="00162203"/>
    <w:rsid w:val="00162653"/>
    <w:rsid w:val="001626ED"/>
    <w:rsid w:val="00162796"/>
    <w:rsid w:val="00162B05"/>
    <w:rsid w:val="00162B81"/>
    <w:rsid w:val="001633E1"/>
    <w:rsid w:val="0016366E"/>
    <w:rsid w:val="001637AB"/>
    <w:rsid w:val="00163A9A"/>
    <w:rsid w:val="00163AAF"/>
    <w:rsid w:val="00163CB8"/>
    <w:rsid w:val="00163E9F"/>
    <w:rsid w:val="00163F03"/>
    <w:rsid w:val="001640F0"/>
    <w:rsid w:val="001644C0"/>
    <w:rsid w:val="00164671"/>
    <w:rsid w:val="00164863"/>
    <w:rsid w:val="001649EA"/>
    <w:rsid w:val="00164AAA"/>
    <w:rsid w:val="00164E29"/>
    <w:rsid w:val="001650F4"/>
    <w:rsid w:val="001652D3"/>
    <w:rsid w:val="00165525"/>
    <w:rsid w:val="0016560D"/>
    <w:rsid w:val="00165C68"/>
    <w:rsid w:val="00165D86"/>
    <w:rsid w:val="00166205"/>
    <w:rsid w:val="0016629A"/>
    <w:rsid w:val="001664E8"/>
    <w:rsid w:val="001667E2"/>
    <w:rsid w:val="00166CFC"/>
    <w:rsid w:val="00166F4B"/>
    <w:rsid w:val="0016711A"/>
    <w:rsid w:val="0016713C"/>
    <w:rsid w:val="0016739E"/>
    <w:rsid w:val="00167461"/>
    <w:rsid w:val="001676C6"/>
    <w:rsid w:val="001679A5"/>
    <w:rsid w:val="00167CD3"/>
    <w:rsid w:val="00167D42"/>
    <w:rsid w:val="00167DD7"/>
    <w:rsid w:val="00170407"/>
    <w:rsid w:val="00170751"/>
    <w:rsid w:val="0017090C"/>
    <w:rsid w:val="00170F8A"/>
    <w:rsid w:val="0017106E"/>
    <w:rsid w:val="001717B1"/>
    <w:rsid w:val="001717FD"/>
    <w:rsid w:val="0017194E"/>
    <w:rsid w:val="00171958"/>
    <w:rsid w:val="00172115"/>
    <w:rsid w:val="001728DC"/>
    <w:rsid w:val="00172925"/>
    <w:rsid w:val="0017302D"/>
    <w:rsid w:val="00173452"/>
    <w:rsid w:val="0017385F"/>
    <w:rsid w:val="00173C72"/>
    <w:rsid w:val="00173E2F"/>
    <w:rsid w:val="00173E88"/>
    <w:rsid w:val="00174842"/>
    <w:rsid w:val="00174D44"/>
    <w:rsid w:val="00175061"/>
    <w:rsid w:val="0017517E"/>
    <w:rsid w:val="00175357"/>
    <w:rsid w:val="00175503"/>
    <w:rsid w:val="0017567A"/>
    <w:rsid w:val="00175D59"/>
    <w:rsid w:val="00175E82"/>
    <w:rsid w:val="00175ECF"/>
    <w:rsid w:val="0017627B"/>
    <w:rsid w:val="001766A1"/>
    <w:rsid w:val="00176B8A"/>
    <w:rsid w:val="00176C0B"/>
    <w:rsid w:val="00176F6A"/>
    <w:rsid w:val="0017701A"/>
    <w:rsid w:val="0017703C"/>
    <w:rsid w:val="0017705B"/>
    <w:rsid w:val="001775B1"/>
    <w:rsid w:val="00177603"/>
    <w:rsid w:val="001777C6"/>
    <w:rsid w:val="0018005F"/>
    <w:rsid w:val="0018021F"/>
    <w:rsid w:val="001804E8"/>
    <w:rsid w:val="00180833"/>
    <w:rsid w:val="00180A06"/>
    <w:rsid w:val="00180C8E"/>
    <w:rsid w:val="00180E5E"/>
    <w:rsid w:val="001814BA"/>
    <w:rsid w:val="0018150F"/>
    <w:rsid w:val="00181604"/>
    <w:rsid w:val="001816AE"/>
    <w:rsid w:val="00181826"/>
    <w:rsid w:val="0018230D"/>
    <w:rsid w:val="001823D7"/>
    <w:rsid w:val="00182783"/>
    <w:rsid w:val="0018290B"/>
    <w:rsid w:val="0018296C"/>
    <w:rsid w:val="00183210"/>
    <w:rsid w:val="00183368"/>
    <w:rsid w:val="001839D1"/>
    <w:rsid w:val="00183E05"/>
    <w:rsid w:val="00184067"/>
    <w:rsid w:val="00184123"/>
    <w:rsid w:val="00184355"/>
    <w:rsid w:val="00184393"/>
    <w:rsid w:val="001846FA"/>
    <w:rsid w:val="001847D3"/>
    <w:rsid w:val="00184A50"/>
    <w:rsid w:val="00184B86"/>
    <w:rsid w:val="00184C98"/>
    <w:rsid w:val="00184EE7"/>
    <w:rsid w:val="001850C6"/>
    <w:rsid w:val="00185725"/>
    <w:rsid w:val="00185A82"/>
    <w:rsid w:val="00185BB2"/>
    <w:rsid w:val="00185CA2"/>
    <w:rsid w:val="0018601F"/>
    <w:rsid w:val="00186241"/>
    <w:rsid w:val="00186464"/>
    <w:rsid w:val="00187484"/>
    <w:rsid w:val="00187AAD"/>
    <w:rsid w:val="001901D1"/>
    <w:rsid w:val="00190837"/>
    <w:rsid w:val="00190C5E"/>
    <w:rsid w:val="00190D0D"/>
    <w:rsid w:val="00190E05"/>
    <w:rsid w:val="001913BC"/>
    <w:rsid w:val="00191A59"/>
    <w:rsid w:val="00191CC4"/>
    <w:rsid w:val="00191EA6"/>
    <w:rsid w:val="001922EE"/>
    <w:rsid w:val="00192385"/>
    <w:rsid w:val="0019482F"/>
    <w:rsid w:val="00194C5E"/>
    <w:rsid w:val="00195012"/>
    <w:rsid w:val="00195071"/>
    <w:rsid w:val="00195634"/>
    <w:rsid w:val="00195BC2"/>
    <w:rsid w:val="00195F8E"/>
    <w:rsid w:val="001961C0"/>
    <w:rsid w:val="001962B3"/>
    <w:rsid w:val="0019638A"/>
    <w:rsid w:val="001967CC"/>
    <w:rsid w:val="00196884"/>
    <w:rsid w:val="00196CBE"/>
    <w:rsid w:val="00196ED9"/>
    <w:rsid w:val="00196F68"/>
    <w:rsid w:val="0019723A"/>
    <w:rsid w:val="001972D2"/>
    <w:rsid w:val="00197932"/>
    <w:rsid w:val="00197E20"/>
    <w:rsid w:val="00197E54"/>
    <w:rsid w:val="001A021C"/>
    <w:rsid w:val="001A0499"/>
    <w:rsid w:val="001A0938"/>
    <w:rsid w:val="001A0AF6"/>
    <w:rsid w:val="001A0BE0"/>
    <w:rsid w:val="001A0F2F"/>
    <w:rsid w:val="001A1099"/>
    <w:rsid w:val="001A10F1"/>
    <w:rsid w:val="001A124D"/>
    <w:rsid w:val="001A1399"/>
    <w:rsid w:val="001A147A"/>
    <w:rsid w:val="001A169C"/>
    <w:rsid w:val="001A16A3"/>
    <w:rsid w:val="001A1748"/>
    <w:rsid w:val="001A1AC2"/>
    <w:rsid w:val="001A1AD1"/>
    <w:rsid w:val="001A1E92"/>
    <w:rsid w:val="001A1FAD"/>
    <w:rsid w:val="001A1FAE"/>
    <w:rsid w:val="001A26AA"/>
    <w:rsid w:val="001A3111"/>
    <w:rsid w:val="001A314C"/>
    <w:rsid w:val="001A327F"/>
    <w:rsid w:val="001A3289"/>
    <w:rsid w:val="001A34EB"/>
    <w:rsid w:val="001A35C5"/>
    <w:rsid w:val="001A3AEC"/>
    <w:rsid w:val="001A3AF7"/>
    <w:rsid w:val="001A4379"/>
    <w:rsid w:val="001A44E9"/>
    <w:rsid w:val="001A4C95"/>
    <w:rsid w:val="001A5154"/>
    <w:rsid w:val="001A5333"/>
    <w:rsid w:val="001A539B"/>
    <w:rsid w:val="001A54FA"/>
    <w:rsid w:val="001A572B"/>
    <w:rsid w:val="001A5860"/>
    <w:rsid w:val="001A58E3"/>
    <w:rsid w:val="001A591F"/>
    <w:rsid w:val="001A5B12"/>
    <w:rsid w:val="001A5B85"/>
    <w:rsid w:val="001A6127"/>
    <w:rsid w:val="001A6474"/>
    <w:rsid w:val="001A6676"/>
    <w:rsid w:val="001A678F"/>
    <w:rsid w:val="001A687E"/>
    <w:rsid w:val="001A6960"/>
    <w:rsid w:val="001A6AAE"/>
    <w:rsid w:val="001A6ED9"/>
    <w:rsid w:val="001A70AD"/>
    <w:rsid w:val="001A734B"/>
    <w:rsid w:val="001A7E1F"/>
    <w:rsid w:val="001B02E9"/>
    <w:rsid w:val="001B05C8"/>
    <w:rsid w:val="001B0800"/>
    <w:rsid w:val="001B0AA0"/>
    <w:rsid w:val="001B18AF"/>
    <w:rsid w:val="001B1960"/>
    <w:rsid w:val="001B1B77"/>
    <w:rsid w:val="001B237B"/>
    <w:rsid w:val="001B245B"/>
    <w:rsid w:val="001B2575"/>
    <w:rsid w:val="001B2646"/>
    <w:rsid w:val="001B28A7"/>
    <w:rsid w:val="001B2F55"/>
    <w:rsid w:val="001B32A5"/>
    <w:rsid w:val="001B3B86"/>
    <w:rsid w:val="001B3C6D"/>
    <w:rsid w:val="001B3F4F"/>
    <w:rsid w:val="001B4079"/>
    <w:rsid w:val="001B45A1"/>
    <w:rsid w:val="001B45C5"/>
    <w:rsid w:val="001B4659"/>
    <w:rsid w:val="001B48F8"/>
    <w:rsid w:val="001B4C8B"/>
    <w:rsid w:val="001B4CF2"/>
    <w:rsid w:val="001B4E19"/>
    <w:rsid w:val="001B50F0"/>
    <w:rsid w:val="001B51C5"/>
    <w:rsid w:val="001B524B"/>
    <w:rsid w:val="001B5D87"/>
    <w:rsid w:val="001B64F6"/>
    <w:rsid w:val="001B6DF9"/>
    <w:rsid w:val="001B705B"/>
    <w:rsid w:val="001B73CD"/>
    <w:rsid w:val="001B7770"/>
    <w:rsid w:val="001C0632"/>
    <w:rsid w:val="001C0859"/>
    <w:rsid w:val="001C08C4"/>
    <w:rsid w:val="001C0A21"/>
    <w:rsid w:val="001C0B4C"/>
    <w:rsid w:val="001C0C63"/>
    <w:rsid w:val="001C124E"/>
    <w:rsid w:val="001C12A0"/>
    <w:rsid w:val="001C1367"/>
    <w:rsid w:val="001C1450"/>
    <w:rsid w:val="001C1494"/>
    <w:rsid w:val="001C14FD"/>
    <w:rsid w:val="001C1700"/>
    <w:rsid w:val="001C176E"/>
    <w:rsid w:val="001C18A1"/>
    <w:rsid w:val="001C193C"/>
    <w:rsid w:val="001C1B39"/>
    <w:rsid w:val="001C1E82"/>
    <w:rsid w:val="001C21B7"/>
    <w:rsid w:val="001C25FB"/>
    <w:rsid w:val="001C2801"/>
    <w:rsid w:val="001C28F8"/>
    <w:rsid w:val="001C2EB1"/>
    <w:rsid w:val="001C300A"/>
    <w:rsid w:val="001C32C9"/>
    <w:rsid w:val="001C35A0"/>
    <w:rsid w:val="001C3C42"/>
    <w:rsid w:val="001C3D64"/>
    <w:rsid w:val="001C3FF4"/>
    <w:rsid w:val="001C415F"/>
    <w:rsid w:val="001C448E"/>
    <w:rsid w:val="001C4BD4"/>
    <w:rsid w:val="001C4C1B"/>
    <w:rsid w:val="001C4EFE"/>
    <w:rsid w:val="001C515B"/>
    <w:rsid w:val="001C5AA8"/>
    <w:rsid w:val="001C6361"/>
    <w:rsid w:val="001C677D"/>
    <w:rsid w:val="001C6CB7"/>
    <w:rsid w:val="001C6DE4"/>
    <w:rsid w:val="001C6F3F"/>
    <w:rsid w:val="001C74B3"/>
    <w:rsid w:val="001C77E8"/>
    <w:rsid w:val="001C7D35"/>
    <w:rsid w:val="001D02DC"/>
    <w:rsid w:val="001D0742"/>
    <w:rsid w:val="001D07AD"/>
    <w:rsid w:val="001D0B6D"/>
    <w:rsid w:val="001D0C1D"/>
    <w:rsid w:val="001D0E96"/>
    <w:rsid w:val="001D127D"/>
    <w:rsid w:val="001D1654"/>
    <w:rsid w:val="001D1982"/>
    <w:rsid w:val="001D1F21"/>
    <w:rsid w:val="001D2059"/>
    <w:rsid w:val="001D2101"/>
    <w:rsid w:val="001D22FA"/>
    <w:rsid w:val="001D2941"/>
    <w:rsid w:val="001D2A02"/>
    <w:rsid w:val="001D2D32"/>
    <w:rsid w:val="001D2E64"/>
    <w:rsid w:val="001D2EF9"/>
    <w:rsid w:val="001D2F05"/>
    <w:rsid w:val="001D2F8A"/>
    <w:rsid w:val="001D325E"/>
    <w:rsid w:val="001D3A0C"/>
    <w:rsid w:val="001D3B60"/>
    <w:rsid w:val="001D4123"/>
    <w:rsid w:val="001D4380"/>
    <w:rsid w:val="001D491D"/>
    <w:rsid w:val="001D4A44"/>
    <w:rsid w:val="001D4AE2"/>
    <w:rsid w:val="001D4DA7"/>
    <w:rsid w:val="001D4DAF"/>
    <w:rsid w:val="001D5336"/>
    <w:rsid w:val="001D5581"/>
    <w:rsid w:val="001D55A2"/>
    <w:rsid w:val="001D55BC"/>
    <w:rsid w:val="001D5DC6"/>
    <w:rsid w:val="001D5ED6"/>
    <w:rsid w:val="001D5F5E"/>
    <w:rsid w:val="001D67D1"/>
    <w:rsid w:val="001D6A8E"/>
    <w:rsid w:val="001D6B1D"/>
    <w:rsid w:val="001D6B83"/>
    <w:rsid w:val="001D76CB"/>
    <w:rsid w:val="001D77ED"/>
    <w:rsid w:val="001D7847"/>
    <w:rsid w:val="001D7C79"/>
    <w:rsid w:val="001D7FB3"/>
    <w:rsid w:val="001E0068"/>
    <w:rsid w:val="001E0263"/>
    <w:rsid w:val="001E02CC"/>
    <w:rsid w:val="001E0512"/>
    <w:rsid w:val="001E05BF"/>
    <w:rsid w:val="001E064A"/>
    <w:rsid w:val="001E0E64"/>
    <w:rsid w:val="001E0EA8"/>
    <w:rsid w:val="001E1136"/>
    <w:rsid w:val="001E1190"/>
    <w:rsid w:val="001E1ED5"/>
    <w:rsid w:val="001E23F5"/>
    <w:rsid w:val="001E2823"/>
    <w:rsid w:val="001E2848"/>
    <w:rsid w:val="001E3657"/>
    <w:rsid w:val="001E3F82"/>
    <w:rsid w:val="001E4334"/>
    <w:rsid w:val="001E4CDE"/>
    <w:rsid w:val="001E511F"/>
    <w:rsid w:val="001E53DF"/>
    <w:rsid w:val="001E551D"/>
    <w:rsid w:val="001E578B"/>
    <w:rsid w:val="001E5A65"/>
    <w:rsid w:val="001E5C2B"/>
    <w:rsid w:val="001E63C3"/>
    <w:rsid w:val="001E6522"/>
    <w:rsid w:val="001E6533"/>
    <w:rsid w:val="001E6584"/>
    <w:rsid w:val="001E6A67"/>
    <w:rsid w:val="001E6F03"/>
    <w:rsid w:val="001E6F7B"/>
    <w:rsid w:val="001E7386"/>
    <w:rsid w:val="001E7DC7"/>
    <w:rsid w:val="001E7E37"/>
    <w:rsid w:val="001E7EE7"/>
    <w:rsid w:val="001F01CB"/>
    <w:rsid w:val="001F07E8"/>
    <w:rsid w:val="001F1029"/>
    <w:rsid w:val="001F10B5"/>
    <w:rsid w:val="001F15C8"/>
    <w:rsid w:val="001F1607"/>
    <w:rsid w:val="001F163F"/>
    <w:rsid w:val="001F189D"/>
    <w:rsid w:val="001F1ADD"/>
    <w:rsid w:val="001F1B45"/>
    <w:rsid w:val="001F249D"/>
    <w:rsid w:val="001F24BA"/>
    <w:rsid w:val="001F24F2"/>
    <w:rsid w:val="001F2792"/>
    <w:rsid w:val="001F28E1"/>
    <w:rsid w:val="001F2CA1"/>
    <w:rsid w:val="001F2F3F"/>
    <w:rsid w:val="001F369B"/>
    <w:rsid w:val="001F39E9"/>
    <w:rsid w:val="001F39ED"/>
    <w:rsid w:val="001F3B64"/>
    <w:rsid w:val="001F3FFC"/>
    <w:rsid w:val="001F40E1"/>
    <w:rsid w:val="001F45F1"/>
    <w:rsid w:val="001F4A08"/>
    <w:rsid w:val="001F4A27"/>
    <w:rsid w:val="001F4B5C"/>
    <w:rsid w:val="001F4EFE"/>
    <w:rsid w:val="001F5029"/>
    <w:rsid w:val="001F5086"/>
    <w:rsid w:val="001F5528"/>
    <w:rsid w:val="001F5687"/>
    <w:rsid w:val="001F5DF0"/>
    <w:rsid w:val="001F6351"/>
    <w:rsid w:val="001F69F4"/>
    <w:rsid w:val="001F6ACB"/>
    <w:rsid w:val="001F6C36"/>
    <w:rsid w:val="001F6CA6"/>
    <w:rsid w:val="001F6CC3"/>
    <w:rsid w:val="001F6D65"/>
    <w:rsid w:val="001F6FF5"/>
    <w:rsid w:val="001F73F3"/>
    <w:rsid w:val="001F7467"/>
    <w:rsid w:val="001F74CA"/>
    <w:rsid w:val="001F7512"/>
    <w:rsid w:val="001F75A0"/>
    <w:rsid w:val="001F77D8"/>
    <w:rsid w:val="00200064"/>
    <w:rsid w:val="00200073"/>
    <w:rsid w:val="0020086F"/>
    <w:rsid w:val="002009C2"/>
    <w:rsid w:val="00201150"/>
    <w:rsid w:val="0020125C"/>
    <w:rsid w:val="002013B4"/>
    <w:rsid w:val="002014EA"/>
    <w:rsid w:val="0020182E"/>
    <w:rsid w:val="002022CA"/>
    <w:rsid w:val="002023CF"/>
    <w:rsid w:val="002025AA"/>
    <w:rsid w:val="00202CB7"/>
    <w:rsid w:val="00203866"/>
    <w:rsid w:val="002038EC"/>
    <w:rsid w:val="00203A27"/>
    <w:rsid w:val="00203D5E"/>
    <w:rsid w:val="00204055"/>
    <w:rsid w:val="002048FB"/>
    <w:rsid w:val="0020498B"/>
    <w:rsid w:val="00204A18"/>
    <w:rsid w:val="00204F6A"/>
    <w:rsid w:val="00205010"/>
    <w:rsid w:val="002053C9"/>
    <w:rsid w:val="00205545"/>
    <w:rsid w:val="00205DAA"/>
    <w:rsid w:val="00205E7B"/>
    <w:rsid w:val="0020602F"/>
    <w:rsid w:val="002060FA"/>
    <w:rsid w:val="0020619B"/>
    <w:rsid w:val="00206547"/>
    <w:rsid w:val="00206588"/>
    <w:rsid w:val="00206657"/>
    <w:rsid w:val="0020668F"/>
    <w:rsid w:val="00206761"/>
    <w:rsid w:val="00206C4C"/>
    <w:rsid w:val="00206F50"/>
    <w:rsid w:val="00207069"/>
    <w:rsid w:val="0020728F"/>
    <w:rsid w:val="00207613"/>
    <w:rsid w:val="002078F6"/>
    <w:rsid w:val="00207CE7"/>
    <w:rsid w:val="00210072"/>
    <w:rsid w:val="00210C19"/>
    <w:rsid w:val="00210D09"/>
    <w:rsid w:val="00210F61"/>
    <w:rsid w:val="00211377"/>
    <w:rsid w:val="002114ED"/>
    <w:rsid w:val="002118FB"/>
    <w:rsid w:val="00211A5C"/>
    <w:rsid w:val="00211C37"/>
    <w:rsid w:val="002121F7"/>
    <w:rsid w:val="002123B3"/>
    <w:rsid w:val="00212D01"/>
    <w:rsid w:val="00212D24"/>
    <w:rsid w:val="00212DD6"/>
    <w:rsid w:val="00212DDA"/>
    <w:rsid w:val="00212F3E"/>
    <w:rsid w:val="00213350"/>
    <w:rsid w:val="002133C8"/>
    <w:rsid w:val="0021384F"/>
    <w:rsid w:val="00213B1A"/>
    <w:rsid w:val="00213D49"/>
    <w:rsid w:val="00213E78"/>
    <w:rsid w:val="00213FC1"/>
    <w:rsid w:val="00213FD8"/>
    <w:rsid w:val="0021413B"/>
    <w:rsid w:val="002141AF"/>
    <w:rsid w:val="0021426B"/>
    <w:rsid w:val="00214D08"/>
    <w:rsid w:val="00214F02"/>
    <w:rsid w:val="0021545D"/>
    <w:rsid w:val="00215C81"/>
    <w:rsid w:val="00215F5C"/>
    <w:rsid w:val="00216825"/>
    <w:rsid w:val="002168A8"/>
    <w:rsid w:val="00216E22"/>
    <w:rsid w:val="00216EDA"/>
    <w:rsid w:val="002171B0"/>
    <w:rsid w:val="002171EB"/>
    <w:rsid w:val="00217581"/>
    <w:rsid w:val="0021771C"/>
    <w:rsid w:val="002178D4"/>
    <w:rsid w:val="00217AC8"/>
    <w:rsid w:val="00217C83"/>
    <w:rsid w:val="00217C84"/>
    <w:rsid w:val="00220412"/>
    <w:rsid w:val="0022057C"/>
    <w:rsid w:val="002208E8"/>
    <w:rsid w:val="00220DA3"/>
    <w:rsid w:val="002215B6"/>
    <w:rsid w:val="002217C8"/>
    <w:rsid w:val="0022181F"/>
    <w:rsid w:val="00221B10"/>
    <w:rsid w:val="002220B8"/>
    <w:rsid w:val="002228C2"/>
    <w:rsid w:val="00222F8A"/>
    <w:rsid w:val="00223013"/>
    <w:rsid w:val="00223139"/>
    <w:rsid w:val="00223285"/>
    <w:rsid w:val="002236EC"/>
    <w:rsid w:val="00223795"/>
    <w:rsid w:val="0022441F"/>
    <w:rsid w:val="0022448B"/>
    <w:rsid w:val="00224A6A"/>
    <w:rsid w:val="00224B21"/>
    <w:rsid w:val="00224E45"/>
    <w:rsid w:val="00224EF0"/>
    <w:rsid w:val="0022504E"/>
    <w:rsid w:val="002250E1"/>
    <w:rsid w:val="002251F7"/>
    <w:rsid w:val="00225286"/>
    <w:rsid w:val="00225731"/>
    <w:rsid w:val="00225C3E"/>
    <w:rsid w:val="00225DC9"/>
    <w:rsid w:val="00225ED0"/>
    <w:rsid w:val="0022634A"/>
    <w:rsid w:val="00226788"/>
    <w:rsid w:val="00226882"/>
    <w:rsid w:val="00226940"/>
    <w:rsid w:val="002269FE"/>
    <w:rsid w:val="00226C46"/>
    <w:rsid w:val="00226DC2"/>
    <w:rsid w:val="00227322"/>
    <w:rsid w:val="002273DC"/>
    <w:rsid w:val="00227695"/>
    <w:rsid w:val="00227A48"/>
    <w:rsid w:val="00227BBC"/>
    <w:rsid w:val="00227DE3"/>
    <w:rsid w:val="00227FC3"/>
    <w:rsid w:val="00227FC5"/>
    <w:rsid w:val="00230242"/>
    <w:rsid w:val="002306CC"/>
    <w:rsid w:val="00230B9A"/>
    <w:rsid w:val="00230D9A"/>
    <w:rsid w:val="00230EDF"/>
    <w:rsid w:val="0023101E"/>
    <w:rsid w:val="0023104B"/>
    <w:rsid w:val="00231221"/>
    <w:rsid w:val="002315C6"/>
    <w:rsid w:val="00231867"/>
    <w:rsid w:val="002318CB"/>
    <w:rsid w:val="00231D12"/>
    <w:rsid w:val="00232257"/>
    <w:rsid w:val="00232396"/>
    <w:rsid w:val="00232881"/>
    <w:rsid w:val="00232AA1"/>
    <w:rsid w:val="0023333F"/>
    <w:rsid w:val="002334E5"/>
    <w:rsid w:val="002335B0"/>
    <w:rsid w:val="002337A7"/>
    <w:rsid w:val="002338A1"/>
    <w:rsid w:val="00233B88"/>
    <w:rsid w:val="00233FE9"/>
    <w:rsid w:val="00234673"/>
    <w:rsid w:val="0023496C"/>
    <w:rsid w:val="00234A35"/>
    <w:rsid w:val="00234B0D"/>
    <w:rsid w:val="00234B3A"/>
    <w:rsid w:val="00234FEC"/>
    <w:rsid w:val="00235529"/>
    <w:rsid w:val="00235577"/>
    <w:rsid w:val="00235579"/>
    <w:rsid w:val="002358FB"/>
    <w:rsid w:val="00235D7E"/>
    <w:rsid w:val="0023607A"/>
    <w:rsid w:val="00236133"/>
    <w:rsid w:val="002365E2"/>
    <w:rsid w:val="0023664E"/>
    <w:rsid w:val="00236725"/>
    <w:rsid w:val="002367C8"/>
    <w:rsid w:val="00236AD6"/>
    <w:rsid w:val="00236F00"/>
    <w:rsid w:val="00237385"/>
    <w:rsid w:val="002378EB"/>
    <w:rsid w:val="00237B10"/>
    <w:rsid w:val="00237BB2"/>
    <w:rsid w:val="00237C9D"/>
    <w:rsid w:val="00237E33"/>
    <w:rsid w:val="00237F4B"/>
    <w:rsid w:val="00237FBD"/>
    <w:rsid w:val="0024086C"/>
    <w:rsid w:val="00240B78"/>
    <w:rsid w:val="00240B84"/>
    <w:rsid w:val="00240B95"/>
    <w:rsid w:val="00240C81"/>
    <w:rsid w:val="00240DCE"/>
    <w:rsid w:val="00241A04"/>
    <w:rsid w:val="00241CFE"/>
    <w:rsid w:val="00241DBD"/>
    <w:rsid w:val="00241E3F"/>
    <w:rsid w:val="00241E8A"/>
    <w:rsid w:val="00241EBF"/>
    <w:rsid w:val="00242011"/>
    <w:rsid w:val="0024261E"/>
    <w:rsid w:val="0024275A"/>
    <w:rsid w:val="00242BDB"/>
    <w:rsid w:val="00242E47"/>
    <w:rsid w:val="00242E61"/>
    <w:rsid w:val="00242FA8"/>
    <w:rsid w:val="002432E6"/>
    <w:rsid w:val="00243386"/>
    <w:rsid w:val="002437D8"/>
    <w:rsid w:val="002438CB"/>
    <w:rsid w:val="00243B84"/>
    <w:rsid w:val="00243D2E"/>
    <w:rsid w:val="00243D51"/>
    <w:rsid w:val="00243DCB"/>
    <w:rsid w:val="002445B0"/>
    <w:rsid w:val="00244932"/>
    <w:rsid w:val="00244BFE"/>
    <w:rsid w:val="00244F60"/>
    <w:rsid w:val="00245716"/>
    <w:rsid w:val="00245885"/>
    <w:rsid w:val="00245A58"/>
    <w:rsid w:val="00245C6D"/>
    <w:rsid w:val="00245F60"/>
    <w:rsid w:val="00245FFE"/>
    <w:rsid w:val="00246138"/>
    <w:rsid w:val="002465B4"/>
    <w:rsid w:val="00246990"/>
    <w:rsid w:val="00246AB1"/>
    <w:rsid w:val="002472CE"/>
    <w:rsid w:val="00247C78"/>
    <w:rsid w:val="00247DF7"/>
    <w:rsid w:val="002501A8"/>
    <w:rsid w:val="0025032F"/>
    <w:rsid w:val="002503D0"/>
    <w:rsid w:val="002504FE"/>
    <w:rsid w:val="00250559"/>
    <w:rsid w:val="0025087C"/>
    <w:rsid w:val="00250959"/>
    <w:rsid w:val="00250A47"/>
    <w:rsid w:val="00251558"/>
    <w:rsid w:val="00251FB6"/>
    <w:rsid w:val="002524F8"/>
    <w:rsid w:val="0025271A"/>
    <w:rsid w:val="00252933"/>
    <w:rsid w:val="002529C0"/>
    <w:rsid w:val="00253109"/>
    <w:rsid w:val="00253187"/>
    <w:rsid w:val="00253385"/>
    <w:rsid w:val="002534E1"/>
    <w:rsid w:val="00253AF6"/>
    <w:rsid w:val="00254AC0"/>
    <w:rsid w:val="00254DDB"/>
    <w:rsid w:val="002550A4"/>
    <w:rsid w:val="00255199"/>
    <w:rsid w:val="0025520F"/>
    <w:rsid w:val="002553B5"/>
    <w:rsid w:val="0025574D"/>
    <w:rsid w:val="00255BB1"/>
    <w:rsid w:val="00255F83"/>
    <w:rsid w:val="0025601A"/>
    <w:rsid w:val="002561F3"/>
    <w:rsid w:val="00256381"/>
    <w:rsid w:val="00256ABB"/>
    <w:rsid w:val="00257224"/>
    <w:rsid w:val="00257CEE"/>
    <w:rsid w:val="00257DA9"/>
    <w:rsid w:val="00257EA9"/>
    <w:rsid w:val="002601FC"/>
    <w:rsid w:val="002602C6"/>
    <w:rsid w:val="00260955"/>
    <w:rsid w:val="00260D4C"/>
    <w:rsid w:val="00260F32"/>
    <w:rsid w:val="00261452"/>
    <w:rsid w:val="0026154B"/>
    <w:rsid w:val="00261C5E"/>
    <w:rsid w:val="00261F69"/>
    <w:rsid w:val="002623DB"/>
    <w:rsid w:val="002626AB"/>
    <w:rsid w:val="002629AA"/>
    <w:rsid w:val="00263139"/>
    <w:rsid w:val="002635CA"/>
    <w:rsid w:val="00263A2B"/>
    <w:rsid w:val="00263D20"/>
    <w:rsid w:val="00263E9B"/>
    <w:rsid w:val="00264DB7"/>
    <w:rsid w:val="00265347"/>
    <w:rsid w:val="00265363"/>
    <w:rsid w:val="00265370"/>
    <w:rsid w:val="002655DB"/>
    <w:rsid w:val="00265BAD"/>
    <w:rsid w:val="00266033"/>
    <w:rsid w:val="00266064"/>
    <w:rsid w:val="00266251"/>
    <w:rsid w:val="00266453"/>
    <w:rsid w:val="002666D4"/>
    <w:rsid w:val="00266A82"/>
    <w:rsid w:val="00266FC7"/>
    <w:rsid w:val="00267310"/>
    <w:rsid w:val="0026771F"/>
    <w:rsid w:val="0026772C"/>
    <w:rsid w:val="002679BF"/>
    <w:rsid w:val="00267A0F"/>
    <w:rsid w:val="00267A6C"/>
    <w:rsid w:val="00267E54"/>
    <w:rsid w:val="002706FD"/>
    <w:rsid w:val="0027079C"/>
    <w:rsid w:val="00270D24"/>
    <w:rsid w:val="00271A6E"/>
    <w:rsid w:val="00271BD3"/>
    <w:rsid w:val="00271D6F"/>
    <w:rsid w:val="00271F60"/>
    <w:rsid w:val="00271F79"/>
    <w:rsid w:val="0027299C"/>
    <w:rsid w:val="002729E5"/>
    <w:rsid w:val="00272E57"/>
    <w:rsid w:val="00273152"/>
    <w:rsid w:val="002736B2"/>
    <w:rsid w:val="002736BD"/>
    <w:rsid w:val="002737FE"/>
    <w:rsid w:val="00273FA6"/>
    <w:rsid w:val="00273FC2"/>
    <w:rsid w:val="002741E8"/>
    <w:rsid w:val="00275002"/>
    <w:rsid w:val="0027526E"/>
    <w:rsid w:val="002752B3"/>
    <w:rsid w:val="00275604"/>
    <w:rsid w:val="00275894"/>
    <w:rsid w:val="00275A48"/>
    <w:rsid w:val="00275DB4"/>
    <w:rsid w:val="0027611C"/>
    <w:rsid w:val="0027654D"/>
    <w:rsid w:val="00276671"/>
    <w:rsid w:val="002767C6"/>
    <w:rsid w:val="00276C0D"/>
    <w:rsid w:val="00277283"/>
    <w:rsid w:val="0027777B"/>
    <w:rsid w:val="0027794B"/>
    <w:rsid w:val="00277B98"/>
    <w:rsid w:val="00277C34"/>
    <w:rsid w:val="00277F7D"/>
    <w:rsid w:val="002804EC"/>
    <w:rsid w:val="002809EB"/>
    <w:rsid w:val="00280B4A"/>
    <w:rsid w:val="00280CB4"/>
    <w:rsid w:val="00280D6F"/>
    <w:rsid w:val="00280DBA"/>
    <w:rsid w:val="00280DFD"/>
    <w:rsid w:val="00280F7F"/>
    <w:rsid w:val="002810DA"/>
    <w:rsid w:val="00281718"/>
    <w:rsid w:val="0028171B"/>
    <w:rsid w:val="00281D72"/>
    <w:rsid w:val="00281FA4"/>
    <w:rsid w:val="00282273"/>
    <w:rsid w:val="0028245C"/>
    <w:rsid w:val="002827BD"/>
    <w:rsid w:val="00282AFC"/>
    <w:rsid w:val="00282D34"/>
    <w:rsid w:val="00282E20"/>
    <w:rsid w:val="002830E9"/>
    <w:rsid w:val="00283316"/>
    <w:rsid w:val="00283416"/>
    <w:rsid w:val="0028344B"/>
    <w:rsid w:val="00283507"/>
    <w:rsid w:val="00283613"/>
    <w:rsid w:val="00283890"/>
    <w:rsid w:val="002839C6"/>
    <w:rsid w:val="00283D37"/>
    <w:rsid w:val="00283EBB"/>
    <w:rsid w:val="002840D0"/>
    <w:rsid w:val="00284F1B"/>
    <w:rsid w:val="00284FDD"/>
    <w:rsid w:val="0028512E"/>
    <w:rsid w:val="002854D1"/>
    <w:rsid w:val="002857F4"/>
    <w:rsid w:val="00286260"/>
    <w:rsid w:val="00286616"/>
    <w:rsid w:val="00286E8D"/>
    <w:rsid w:val="002873FD"/>
    <w:rsid w:val="00287913"/>
    <w:rsid w:val="00287ABB"/>
    <w:rsid w:val="00287B88"/>
    <w:rsid w:val="00287BFC"/>
    <w:rsid w:val="00287D68"/>
    <w:rsid w:val="00287DC9"/>
    <w:rsid w:val="00290017"/>
    <w:rsid w:val="0029023A"/>
    <w:rsid w:val="0029031D"/>
    <w:rsid w:val="00290357"/>
    <w:rsid w:val="0029038F"/>
    <w:rsid w:val="002903BE"/>
    <w:rsid w:val="00290938"/>
    <w:rsid w:val="00290D47"/>
    <w:rsid w:val="00290DF6"/>
    <w:rsid w:val="00290E76"/>
    <w:rsid w:val="00291925"/>
    <w:rsid w:val="0029193C"/>
    <w:rsid w:val="00291BFB"/>
    <w:rsid w:val="00291C77"/>
    <w:rsid w:val="00291E7F"/>
    <w:rsid w:val="0029201A"/>
    <w:rsid w:val="00292103"/>
    <w:rsid w:val="00292584"/>
    <w:rsid w:val="00292733"/>
    <w:rsid w:val="002927B7"/>
    <w:rsid w:val="00292C13"/>
    <w:rsid w:val="002935E3"/>
    <w:rsid w:val="00293A5F"/>
    <w:rsid w:val="00293E36"/>
    <w:rsid w:val="00293FC2"/>
    <w:rsid w:val="00294102"/>
    <w:rsid w:val="00294209"/>
    <w:rsid w:val="002942A8"/>
    <w:rsid w:val="00294749"/>
    <w:rsid w:val="00294AA3"/>
    <w:rsid w:val="00294BDE"/>
    <w:rsid w:val="00294DC6"/>
    <w:rsid w:val="002955EE"/>
    <w:rsid w:val="002958EF"/>
    <w:rsid w:val="00295BE5"/>
    <w:rsid w:val="00295D64"/>
    <w:rsid w:val="00295E3E"/>
    <w:rsid w:val="00295EFC"/>
    <w:rsid w:val="0029631B"/>
    <w:rsid w:val="00296628"/>
    <w:rsid w:val="0029707D"/>
    <w:rsid w:val="002971DD"/>
    <w:rsid w:val="0029720E"/>
    <w:rsid w:val="002972FA"/>
    <w:rsid w:val="00297599"/>
    <w:rsid w:val="00297991"/>
    <w:rsid w:val="00297B12"/>
    <w:rsid w:val="00297D71"/>
    <w:rsid w:val="002A01EF"/>
    <w:rsid w:val="002A0433"/>
    <w:rsid w:val="002A071C"/>
    <w:rsid w:val="002A084C"/>
    <w:rsid w:val="002A093B"/>
    <w:rsid w:val="002A0F04"/>
    <w:rsid w:val="002A0F32"/>
    <w:rsid w:val="002A10F7"/>
    <w:rsid w:val="002A11C5"/>
    <w:rsid w:val="002A170D"/>
    <w:rsid w:val="002A18B1"/>
    <w:rsid w:val="002A1BD3"/>
    <w:rsid w:val="002A1C53"/>
    <w:rsid w:val="002A21DE"/>
    <w:rsid w:val="002A24BC"/>
    <w:rsid w:val="002A27EE"/>
    <w:rsid w:val="002A2D48"/>
    <w:rsid w:val="002A31BD"/>
    <w:rsid w:val="002A34F3"/>
    <w:rsid w:val="002A36A3"/>
    <w:rsid w:val="002A39B6"/>
    <w:rsid w:val="002A3A72"/>
    <w:rsid w:val="002A3AA6"/>
    <w:rsid w:val="002A4115"/>
    <w:rsid w:val="002A42BC"/>
    <w:rsid w:val="002A43B4"/>
    <w:rsid w:val="002A4566"/>
    <w:rsid w:val="002A4BF9"/>
    <w:rsid w:val="002A4C48"/>
    <w:rsid w:val="002A537C"/>
    <w:rsid w:val="002A5445"/>
    <w:rsid w:val="002A584D"/>
    <w:rsid w:val="002A5AE5"/>
    <w:rsid w:val="002A5CC3"/>
    <w:rsid w:val="002A611A"/>
    <w:rsid w:val="002A6152"/>
    <w:rsid w:val="002A66E0"/>
    <w:rsid w:val="002A68F4"/>
    <w:rsid w:val="002A6A49"/>
    <w:rsid w:val="002A7066"/>
    <w:rsid w:val="002A7339"/>
    <w:rsid w:val="002A7457"/>
    <w:rsid w:val="002A78DE"/>
    <w:rsid w:val="002B0306"/>
    <w:rsid w:val="002B06B6"/>
    <w:rsid w:val="002B06B7"/>
    <w:rsid w:val="002B07ED"/>
    <w:rsid w:val="002B0924"/>
    <w:rsid w:val="002B0AC9"/>
    <w:rsid w:val="002B0BB8"/>
    <w:rsid w:val="002B0D12"/>
    <w:rsid w:val="002B14E8"/>
    <w:rsid w:val="002B1539"/>
    <w:rsid w:val="002B1CDD"/>
    <w:rsid w:val="002B1F1F"/>
    <w:rsid w:val="002B25BE"/>
    <w:rsid w:val="002B26F5"/>
    <w:rsid w:val="002B2883"/>
    <w:rsid w:val="002B28E0"/>
    <w:rsid w:val="002B2EA8"/>
    <w:rsid w:val="002B2F6E"/>
    <w:rsid w:val="002B2FEE"/>
    <w:rsid w:val="002B30B1"/>
    <w:rsid w:val="002B350E"/>
    <w:rsid w:val="002B3623"/>
    <w:rsid w:val="002B3A4B"/>
    <w:rsid w:val="002B4139"/>
    <w:rsid w:val="002B42FF"/>
    <w:rsid w:val="002B4468"/>
    <w:rsid w:val="002B4629"/>
    <w:rsid w:val="002B4958"/>
    <w:rsid w:val="002B495D"/>
    <w:rsid w:val="002B50B8"/>
    <w:rsid w:val="002B50C2"/>
    <w:rsid w:val="002B5555"/>
    <w:rsid w:val="002B59A5"/>
    <w:rsid w:val="002B59FB"/>
    <w:rsid w:val="002B5D42"/>
    <w:rsid w:val="002B5FAE"/>
    <w:rsid w:val="002B615E"/>
    <w:rsid w:val="002B651E"/>
    <w:rsid w:val="002B67B3"/>
    <w:rsid w:val="002B6B93"/>
    <w:rsid w:val="002B7397"/>
    <w:rsid w:val="002B73CB"/>
    <w:rsid w:val="002B760E"/>
    <w:rsid w:val="002B772C"/>
    <w:rsid w:val="002B7A4B"/>
    <w:rsid w:val="002B7C49"/>
    <w:rsid w:val="002B7E26"/>
    <w:rsid w:val="002C0008"/>
    <w:rsid w:val="002C013C"/>
    <w:rsid w:val="002C01B5"/>
    <w:rsid w:val="002C0420"/>
    <w:rsid w:val="002C0A46"/>
    <w:rsid w:val="002C0DAC"/>
    <w:rsid w:val="002C0DF9"/>
    <w:rsid w:val="002C0EF7"/>
    <w:rsid w:val="002C0FFF"/>
    <w:rsid w:val="002C1105"/>
    <w:rsid w:val="002C1158"/>
    <w:rsid w:val="002C11E4"/>
    <w:rsid w:val="002C122B"/>
    <w:rsid w:val="002C1347"/>
    <w:rsid w:val="002C16EE"/>
    <w:rsid w:val="002C1896"/>
    <w:rsid w:val="002C19AE"/>
    <w:rsid w:val="002C1FBA"/>
    <w:rsid w:val="002C24D6"/>
    <w:rsid w:val="002C2717"/>
    <w:rsid w:val="002C2C6A"/>
    <w:rsid w:val="002C2E16"/>
    <w:rsid w:val="002C301E"/>
    <w:rsid w:val="002C32D7"/>
    <w:rsid w:val="002C3373"/>
    <w:rsid w:val="002C340F"/>
    <w:rsid w:val="002C34AA"/>
    <w:rsid w:val="002C3623"/>
    <w:rsid w:val="002C38E6"/>
    <w:rsid w:val="002C38FD"/>
    <w:rsid w:val="002C3B2C"/>
    <w:rsid w:val="002C3BE1"/>
    <w:rsid w:val="002C409C"/>
    <w:rsid w:val="002C49CD"/>
    <w:rsid w:val="002C4B0A"/>
    <w:rsid w:val="002C4E87"/>
    <w:rsid w:val="002C4F97"/>
    <w:rsid w:val="002C5017"/>
    <w:rsid w:val="002C54CE"/>
    <w:rsid w:val="002C54E6"/>
    <w:rsid w:val="002C55A5"/>
    <w:rsid w:val="002C58AE"/>
    <w:rsid w:val="002C64FB"/>
    <w:rsid w:val="002C6A3B"/>
    <w:rsid w:val="002C77E9"/>
    <w:rsid w:val="002D00A1"/>
    <w:rsid w:val="002D0195"/>
    <w:rsid w:val="002D0570"/>
    <w:rsid w:val="002D064B"/>
    <w:rsid w:val="002D142E"/>
    <w:rsid w:val="002D14E8"/>
    <w:rsid w:val="002D1929"/>
    <w:rsid w:val="002D1A8D"/>
    <w:rsid w:val="002D1F31"/>
    <w:rsid w:val="002D1FEB"/>
    <w:rsid w:val="002D289E"/>
    <w:rsid w:val="002D2A7A"/>
    <w:rsid w:val="002D2B4C"/>
    <w:rsid w:val="002D31C5"/>
    <w:rsid w:val="002D3651"/>
    <w:rsid w:val="002D3677"/>
    <w:rsid w:val="002D3943"/>
    <w:rsid w:val="002D39F8"/>
    <w:rsid w:val="002D3E00"/>
    <w:rsid w:val="002D3FA6"/>
    <w:rsid w:val="002D46D4"/>
    <w:rsid w:val="002D477F"/>
    <w:rsid w:val="002D4D6D"/>
    <w:rsid w:val="002D560D"/>
    <w:rsid w:val="002D5CD9"/>
    <w:rsid w:val="002D5D67"/>
    <w:rsid w:val="002D5D69"/>
    <w:rsid w:val="002D5EC8"/>
    <w:rsid w:val="002D62E4"/>
    <w:rsid w:val="002D6440"/>
    <w:rsid w:val="002D64CD"/>
    <w:rsid w:val="002D650A"/>
    <w:rsid w:val="002D66B3"/>
    <w:rsid w:val="002D68BF"/>
    <w:rsid w:val="002D6DA9"/>
    <w:rsid w:val="002D717E"/>
    <w:rsid w:val="002D7373"/>
    <w:rsid w:val="002D7415"/>
    <w:rsid w:val="002D765C"/>
    <w:rsid w:val="002D7670"/>
    <w:rsid w:val="002D7A3A"/>
    <w:rsid w:val="002D7FBE"/>
    <w:rsid w:val="002E03CF"/>
    <w:rsid w:val="002E052F"/>
    <w:rsid w:val="002E0745"/>
    <w:rsid w:val="002E0A33"/>
    <w:rsid w:val="002E0D2E"/>
    <w:rsid w:val="002E0FDF"/>
    <w:rsid w:val="002E1148"/>
    <w:rsid w:val="002E1219"/>
    <w:rsid w:val="002E1455"/>
    <w:rsid w:val="002E190D"/>
    <w:rsid w:val="002E19BB"/>
    <w:rsid w:val="002E1BE2"/>
    <w:rsid w:val="002E1C64"/>
    <w:rsid w:val="002E1EA9"/>
    <w:rsid w:val="002E23B0"/>
    <w:rsid w:val="002E23C3"/>
    <w:rsid w:val="002E24B6"/>
    <w:rsid w:val="002E2770"/>
    <w:rsid w:val="002E2820"/>
    <w:rsid w:val="002E28FA"/>
    <w:rsid w:val="002E3501"/>
    <w:rsid w:val="002E3870"/>
    <w:rsid w:val="002E38B1"/>
    <w:rsid w:val="002E3F86"/>
    <w:rsid w:val="002E4B49"/>
    <w:rsid w:val="002E4D3E"/>
    <w:rsid w:val="002E4EDF"/>
    <w:rsid w:val="002E5044"/>
    <w:rsid w:val="002E545A"/>
    <w:rsid w:val="002E56C4"/>
    <w:rsid w:val="002E5C3F"/>
    <w:rsid w:val="002E5F59"/>
    <w:rsid w:val="002E5FB5"/>
    <w:rsid w:val="002E61CB"/>
    <w:rsid w:val="002E6290"/>
    <w:rsid w:val="002E62C5"/>
    <w:rsid w:val="002E66A2"/>
    <w:rsid w:val="002E6BFB"/>
    <w:rsid w:val="002E6F66"/>
    <w:rsid w:val="002E710F"/>
    <w:rsid w:val="002E7375"/>
    <w:rsid w:val="002E737F"/>
    <w:rsid w:val="002E74B8"/>
    <w:rsid w:val="002E762F"/>
    <w:rsid w:val="002E78D8"/>
    <w:rsid w:val="002E7A7D"/>
    <w:rsid w:val="002E7C28"/>
    <w:rsid w:val="002E7CDE"/>
    <w:rsid w:val="002E7D05"/>
    <w:rsid w:val="002F00A7"/>
    <w:rsid w:val="002F0679"/>
    <w:rsid w:val="002F0914"/>
    <w:rsid w:val="002F0ACC"/>
    <w:rsid w:val="002F0D3C"/>
    <w:rsid w:val="002F0DC2"/>
    <w:rsid w:val="002F138F"/>
    <w:rsid w:val="002F13DD"/>
    <w:rsid w:val="002F1619"/>
    <w:rsid w:val="002F1E45"/>
    <w:rsid w:val="002F1FE1"/>
    <w:rsid w:val="002F23FA"/>
    <w:rsid w:val="002F2566"/>
    <w:rsid w:val="002F2852"/>
    <w:rsid w:val="002F28BC"/>
    <w:rsid w:val="002F28E3"/>
    <w:rsid w:val="002F2B4F"/>
    <w:rsid w:val="002F2CD9"/>
    <w:rsid w:val="002F3077"/>
    <w:rsid w:val="002F3653"/>
    <w:rsid w:val="002F3A55"/>
    <w:rsid w:val="002F3BD6"/>
    <w:rsid w:val="002F41EC"/>
    <w:rsid w:val="002F4374"/>
    <w:rsid w:val="002F456C"/>
    <w:rsid w:val="002F45BA"/>
    <w:rsid w:val="002F49A8"/>
    <w:rsid w:val="002F4D9D"/>
    <w:rsid w:val="002F513D"/>
    <w:rsid w:val="002F51CC"/>
    <w:rsid w:val="002F5363"/>
    <w:rsid w:val="002F547F"/>
    <w:rsid w:val="002F55BD"/>
    <w:rsid w:val="002F586C"/>
    <w:rsid w:val="002F5ADD"/>
    <w:rsid w:val="002F5EEE"/>
    <w:rsid w:val="002F61C8"/>
    <w:rsid w:val="002F666F"/>
    <w:rsid w:val="002F67FD"/>
    <w:rsid w:val="002F68AA"/>
    <w:rsid w:val="002F6A91"/>
    <w:rsid w:val="002F6AD9"/>
    <w:rsid w:val="002F6B31"/>
    <w:rsid w:val="002F6DD0"/>
    <w:rsid w:val="002F6F44"/>
    <w:rsid w:val="002F70D1"/>
    <w:rsid w:val="002F720C"/>
    <w:rsid w:val="002F7381"/>
    <w:rsid w:val="002F74C8"/>
    <w:rsid w:val="002F773B"/>
    <w:rsid w:val="002F7A21"/>
    <w:rsid w:val="002F7BA7"/>
    <w:rsid w:val="002F7CC2"/>
    <w:rsid w:val="002F7D15"/>
    <w:rsid w:val="002F7F9B"/>
    <w:rsid w:val="0030063D"/>
    <w:rsid w:val="00300781"/>
    <w:rsid w:val="00300B40"/>
    <w:rsid w:val="00300D30"/>
    <w:rsid w:val="00300D81"/>
    <w:rsid w:val="00300EBC"/>
    <w:rsid w:val="00301304"/>
    <w:rsid w:val="00301722"/>
    <w:rsid w:val="003017C1"/>
    <w:rsid w:val="00301B13"/>
    <w:rsid w:val="0030200E"/>
    <w:rsid w:val="003022AA"/>
    <w:rsid w:val="0030242B"/>
    <w:rsid w:val="003026A3"/>
    <w:rsid w:val="003026A4"/>
    <w:rsid w:val="00302CF4"/>
    <w:rsid w:val="0030370A"/>
    <w:rsid w:val="003037E4"/>
    <w:rsid w:val="00303A07"/>
    <w:rsid w:val="00303C75"/>
    <w:rsid w:val="00303DCF"/>
    <w:rsid w:val="003041A9"/>
    <w:rsid w:val="003041FD"/>
    <w:rsid w:val="003042FA"/>
    <w:rsid w:val="00304328"/>
    <w:rsid w:val="003043AA"/>
    <w:rsid w:val="003043F0"/>
    <w:rsid w:val="003049EC"/>
    <w:rsid w:val="00304A0D"/>
    <w:rsid w:val="00305937"/>
    <w:rsid w:val="00305F36"/>
    <w:rsid w:val="0030683C"/>
    <w:rsid w:val="00306A86"/>
    <w:rsid w:val="00306D8E"/>
    <w:rsid w:val="003072FF"/>
    <w:rsid w:val="003074E7"/>
    <w:rsid w:val="003076C5"/>
    <w:rsid w:val="00307989"/>
    <w:rsid w:val="00307A5D"/>
    <w:rsid w:val="00307C14"/>
    <w:rsid w:val="00307C70"/>
    <w:rsid w:val="00307F96"/>
    <w:rsid w:val="00307FC6"/>
    <w:rsid w:val="003102D8"/>
    <w:rsid w:val="00310426"/>
    <w:rsid w:val="003105E1"/>
    <w:rsid w:val="00310708"/>
    <w:rsid w:val="00310A83"/>
    <w:rsid w:val="00310B5B"/>
    <w:rsid w:val="00310CDE"/>
    <w:rsid w:val="00310E3B"/>
    <w:rsid w:val="00311285"/>
    <w:rsid w:val="003115CC"/>
    <w:rsid w:val="00311842"/>
    <w:rsid w:val="00311AE9"/>
    <w:rsid w:val="003124EC"/>
    <w:rsid w:val="0031259E"/>
    <w:rsid w:val="0031263B"/>
    <w:rsid w:val="00312645"/>
    <w:rsid w:val="0031282D"/>
    <w:rsid w:val="00312BD3"/>
    <w:rsid w:val="00312E2A"/>
    <w:rsid w:val="00312F85"/>
    <w:rsid w:val="00313694"/>
    <w:rsid w:val="003137B4"/>
    <w:rsid w:val="00313A1E"/>
    <w:rsid w:val="00313B39"/>
    <w:rsid w:val="00313C56"/>
    <w:rsid w:val="00313DB3"/>
    <w:rsid w:val="00314060"/>
    <w:rsid w:val="00314240"/>
    <w:rsid w:val="0031450B"/>
    <w:rsid w:val="00314639"/>
    <w:rsid w:val="003146BC"/>
    <w:rsid w:val="0031482E"/>
    <w:rsid w:val="003148C9"/>
    <w:rsid w:val="00314956"/>
    <w:rsid w:val="00314966"/>
    <w:rsid w:val="00314EFB"/>
    <w:rsid w:val="00315557"/>
    <w:rsid w:val="003155DD"/>
    <w:rsid w:val="003156AD"/>
    <w:rsid w:val="00315A6E"/>
    <w:rsid w:val="00315B40"/>
    <w:rsid w:val="00315BA0"/>
    <w:rsid w:val="003160E6"/>
    <w:rsid w:val="003161E8"/>
    <w:rsid w:val="00316D55"/>
    <w:rsid w:val="00316E3A"/>
    <w:rsid w:val="003179AE"/>
    <w:rsid w:val="00317B96"/>
    <w:rsid w:val="00317C8F"/>
    <w:rsid w:val="00317DFD"/>
    <w:rsid w:val="003200CB"/>
    <w:rsid w:val="003203CE"/>
    <w:rsid w:val="0032043E"/>
    <w:rsid w:val="00320550"/>
    <w:rsid w:val="00320830"/>
    <w:rsid w:val="00320ECF"/>
    <w:rsid w:val="00321399"/>
    <w:rsid w:val="00321418"/>
    <w:rsid w:val="003217B1"/>
    <w:rsid w:val="0032199F"/>
    <w:rsid w:val="0032229E"/>
    <w:rsid w:val="003224DE"/>
    <w:rsid w:val="003226FD"/>
    <w:rsid w:val="0032284D"/>
    <w:rsid w:val="00322939"/>
    <w:rsid w:val="00322A8B"/>
    <w:rsid w:val="00322B09"/>
    <w:rsid w:val="00323072"/>
    <w:rsid w:val="003230D3"/>
    <w:rsid w:val="0032346A"/>
    <w:rsid w:val="0032403C"/>
    <w:rsid w:val="003240D9"/>
    <w:rsid w:val="0032413D"/>
    <w:rsid w:val="0032414C"/>
    <w:rsid w:val="00324403"/>
    <w:rsid w:val="00324627"/>
    <w:rsid w:val="003247A3"/>
    <w:rsid w:val="00324810"/>
    <w:rsid w:val="00324BA3"/>
    <w:rsid w:val="00324E0F"/>
    <w:rsid w:val="00324FDD"/>
    <w:rsid w:val="003255EF"/>
    <w:rsid w:val="003256B8"/>
    <w:rsid w:val="003256FB"/>
    <w:rsid w:val="00325707"/>
    <w:rsid w:val="00325779"/>
    <w:rsid w:val="00325C47"/>
    <w:rsid w:val="00326918"/>
    <w:rsid w:val="00326D86"/>
    <w:rsid w:val="00326ED1"/>
    <w:rsid w:val="0032727E"/>
    <w:rsid w:val="00327608"/>
    <w:rsid w:val="0032763F"/>
    <w:rsid w:val="003276B1"/>
    <w:rsid w:val="00327C7D"/>
    <w:rsid w:val="00327D56"/>
    <w:rsid w:val="00327F54"/>
    <w:rsid w:val="0033000D"/>
    <w:rsid w:val="00330236"/>
    <w:rsid w:val="0033024B"/>
    <w:rsid w:val="0033043A"/>
    <w:rsid w:val="00330520"/>
    <w:rsid w:val="0033062E"/>
    <w:rsid w:val="00330970"/>
    <w:rsid w:val="00330AF8"/>
    <w:rsid w:val="00330F7B"/>
    <w:rsid w:val="00330F9D"/>
    <w:rsid w:val="0033122E"/>
    <w:rsid w:val="00331A1E"/>
    <w:rsid w:val="00331AFA"/>
    <w:rsid w:val="00331FE5"/>
    <w:rsid w:val="0033225F"/>
    <w:rsid w:val="003322F0"/>
    <w:rsid w:val="0033243C"/>
    <w:rsid w:val="003325C4"/>
    <w:rsid w:val="003326F4"/>
    <w:rsid w:val="00332C83"/>
    <w:rsid w:val="0033308D"/>
    <w:rsid w:val="003332BE"/>
    <w:rsid w:val="0033353F"/>
    <w:rsid w:val="00334148"/>
    <w:rsid w:val="00334742"/>
    <w:rsid w:val="00334D87"/>
    <w:rsid w:val="00334F2E"/>
    <w:rsid w:val="00334FAD"/>
    <w:rsid w:val="00335397"/>
    <w:rsid w:val="0033557A"/>
    <w:rsid w:val="003355DF"/>
    <w:rsid w:val="00335895"/>
    <w:rsid w:val="00335D23"/>
    <w:rsid w:val="003366C6"/>
    <w:rsid w:val="00336904"/>
    <w:rsid w:val="00336CC0"/>
    <w:rsid w:val="00336FEF"/>
    <w:rsid w:val="00337705"/>
    <w:rsid w:val="00337CF1"/>
    <w:rsid w:val="00337E5E"/>
    <w:rsid w:val="003403B5"/>
    <w:rsid w:val="00340713"/>
    <w:rsid w:val="003407DB"/>
    <w:rsid w:val="0034090D"/>
    <w:rsid w:val="00340D46"/>
    <w:rsid w:val="00340E72"/>
    <w:rsid w:val="00341062"/>
    <w:rsid w:val="00341197"/>
    <w:rsid w:val="00341B10"/>
    <w:rsid w:val="00341C45"/>
    <w:rsid w:val="00341D0E"/>
    <w:rsid w:val="0034258E"/>
    <w:rsid w:val="003427C0"/>
    <w:rsid w:val="003428E9"/>
    <w:rsid w:val="00342DA1"/>
    <w:rsid w:val="00342F77"/>
    <w:rsid w:val="00342FA2"/>
    <w:rsid w:val="003434E8"/>
    <w:rsid w:val="00343552"/>
    <w:rsid w:val="003435DF"/>
    <w:rsid w:val="00343BEA"/>
    <w:rsid w:val="00343C84"/>
    <w:rsid w:val="00343D42"/>
    <w:rsid w:val="003450CF"/>
    <w:rsid w:val="003453BF"/>
    <w:rsid w:val="003454DC"/>
    <w:rsid w:val="00345547"/>
    <w:rsid w:val="00345A32"/>
    <w:rsid w:val="00345B42"/>
    <w:rsid w:val="003463C6"/>
    <w:rsid w:val="00346551"/>
    <w:rsid w:val="003466E2"/>
    <w:rsid w:val="003469CE"/>
    <w:rsid w:val="00346DB3"/>
    <w:rsid w:val="00346E8F"/>
    <w:rsid w:val="00346F42"/>
    <w:rsid w:val="00346F58"/>
    <w:rsid w:val="003472CA"/>
    <w:rsid w:val="00347A3B"/>
    <w:rsid w:val="00350012"/>
    <w:rsid w:val="0035013B"/>
    <w:rsid w:val="00350426"/>
    <w:rsid w:val="00350458"/>
    <w:rsid w:val="00350563"/>
    <w:rsid w:val="003507AC"/>
    <w:rsid w:val="003507E0"/>
    <w:rsid w:val="00350838"/>
    <w:rsid w:val="003509C8"/>
    <w:rsid w:val="00350A2C"/>
    <w:rsid w:val="00350B59"/>
    <w:rsid w:val="00350C23"/>
    <w:rsid w:val="00350FD7"/>
    <w:rsid w:val="003511F0"/>
    <w:rsid w:val="00351AF8"/>
    <w:rsid w:val="00351D24"/>
    <w:rsid w:val="00352469"/>
    <w:rsid w:val="00352E49"/>
    <w:rsid w:val="00352EF0"/>
    <w:rsid w:val="00352FFB"/>
    <w:rsid w:val="0035321F"/>
    <w:rsid w:val="00353386"/>
    <w:rsid w:val="00353396"/>
    <w:rsid w:val="0035368D"/>
    <w:rsid w:val="00353DF1"/>
    <w:rsid w:val="00353F76"/>
    <w:rsid w:val="00354184"/>
    <w:rsid w:val="0035468C"/>
    <w:rsid w:val="00354A5F"/>
    <w:rsid w:val="00354AEA"/>
    <w:rsid w:val="0035509C"/>
    <w:rsid w:val="003551B6"/>
    <w:rsid w:val="0035537A"/>
    <w:rsid w:val="00355CF9"/>
    <w:rsid w:val="003565EF"/>
    <w:rsid w:val="003566E2"/>
    <w:rsid w:val="00356E0D"/>
    <w:rsid w:val="0035705C"/>
    <w:rsid w:val="00357498"/>
    <w:rsid w:val="003577B5"/>
    <w:rsid w:val="00360051"/>
    <w:rsid w:val="003602DA"/>
    <w:rsid w:val="003606FF"/>
    <w:rsid w:val="00360753"/>
    <w:rsid w:val="0036077D"/>
    <w:rsid w:val="00361E99"/>
    <w:rsid w:val="003621E6"/>
    <w:rsid w:val="00362567"/>
    <w:rsid w:val="0036268B"/>
    <w:rsid w:val="003626FC"/>
    <w:rsid w:val="0036292C"/>
    <w:rsid w:val="00362936"/>
    <w:rsid w:val="0036296E"/>
    <w:rsid w:val="0036380A"/>
    <w:rsid w:val="00363948"/>
    <w:rsid w:val="003639D5"/>
    <w:rsid w:val="00363A6E"/>
    <w:rsid w:val="00363EAE"/>
    <w:rsid w:val="00364016"/>
    <w:rsid w:val="00364027"/>
    <w:rsid w:val="00364043"/>
    <w:rsid w:val="0036440E"/>
    <w:rsid w:val="003644B8"/>
    <w:rsid w:val="003644F1"/>
    <w:rsid w:val="003648E6"/>
    <w:rsid w:val="00364A70"/>
    <w:rsid w:val="00364D24"/>
    <w:rsid w:val="00364E6C"/>
    <w:rsid w:val="0036548D"/>
    <w:rsid w:val="00365504"/>
    <w:rsid w:val="0036562F"/>
    <w:rsid w:val="00365CB7"/>
    <w:rsid w:val="00365D8D"/>
    <w:rsid w:val="00365F01"/>
    <w:rsid w:val="0036612E"/>
    <w:rsid w:val="00366481"/>
    <w:rsid w:val="00366AB9"/>
    <w:rsid w:val="00366ACC"/>
    <w:rsid w:val="00366BE4"/>
    <w:rsid w:val="00366EA0"/>
    <w:rsid w:val="00366EB4"/>
    <w:rsid w:val="003676C8"/>
    <w:rsid w:val="003676CE"/>
    <w:rsid w:val="00367AEA"/>
    <w:rsid w:val="00367BF1"/>
    <w:rsid w:val="00367C49"/>
    <w:rsid w:val="00367DA8"/>
    <w:rsid w:val="00367DE2"/>
    <w:rsid w:val="00367E5F"/>
    <w:rsid w:val="00367EEB"/>
    <w:rsid w:val="003701CA"/>
    <w:rsid w:val="00370744"/>
    <w:rsid w:val="00370895"/>
    <w:rsid w:val="003709C7"/>
    <w:rsid w:val="00370ADF"/>
    <w:rsid w:val="00370D7F"/>
    <w:rsid w:val="00370DA1"/>
    <w:rsid w:val="00371281"/>
    <w:rsid w:val="00371388"/>
    <w:rsid w:val="0037168F"/>
    <w:rsid w:val="003719F1"/>
    <w:rsid w:val="00371A41"/>
    <w:rsid w:val="00371AA6"/>
    <w:rsid w:val="00371ADB"/>
    <w:rsid w:val="00371D5B"/>
    <w:rsid w:val="00371E7C"/>
    <w:rsid w:val="00371FDF"/>
    <w:rsid w:val="003721E8"/>
    <w:rsid w:val="00372436"/>
    <w:rsid w:val="00372FA7"/>
    <w:rsid w:val="00373023"/>
    <w:rsid w:val="00373026"/>
    <w:rsid w:val="00373284"/>
    <w:rsid w:val="00373A98"/>
    <w:rsid w:val="00373D66"/>
    <w:rsid w:val="003741A4"/>
    <w:rsid w:val="0037441A"/>
    <w:rsid w:val="003744EF"/>
    <w:rsid w:val="003744F3"/>
    <w:rsid w:val="003749A8"/>
    <w:rsid w:val="00374A65"/>
    <w:rsid w:val="0037539D"/>
    <w:rsid w:val="003756AF"/>
    <w:rsid w:val="003758CD"/>
    <w:rsid w:val="00375A57"/>
    <w:rsid w:val="0037644E"/>
    <w:rsid w:val="003764E0"/>
    <w:rsid w:val="0037667E"/>
    <w:rsid w:val="00376746"/>
    <w:rsid w:val="00376795"/>
    <w:rsid w:val="003768FE"/>
    <w:rsid w:val="00377102"/>
    <w:rsid w:val="003775B5"/>
    <w:rsid w:val="00377634"/>
    <w:rsid w:val="00377768"/>
    <w:rsid w:val="00377803"/>
    <w:rsid w:val="00380450"/>
    <w:rsid w:val="00380648"/>
    <w:rsid w:val="003807C4"/>
    <w:rsid w:val="00380C2F"/>
    <w:rsid w:val="00380EE2"/>
    <w:rsid w:val="0038103B"/>
    <w:rsid w:val="003811D7"/>
    <w:rsid w:val="00381202"/>
    <w:rsid w:val="003814CC"/>
    <w:rsid w:val="003818C1"/>
    <w:rsid w:val="0038199D"/>
    <w:rsid w:val="00381B27"/>
    <w:rsid w:val="00381C90"/>
    <w:rsid w:val="00381CF1"/>
    <w:rsid w:val="00381D08"/>
    <w:rsid w:val="00381D70"/>
    <w:rsid w:val="00381D99"/>
    <w:rsid w:val="00381E3F"/>
    <w:rsid w:val="00381F28"/>
    <w:rsid w:val="003820D8"/>
    <w:rsid w:val="00382234"/>
    <w:rsid w:val="00382252"/>
    <w:rsid w:val="00382285"/>
    <w:rsid w:val="003826AC"/>
    <w:rsid w:val="003826BB"/>
    <w:rsid w:val="0038290E"/>
    <w:rsid w:val="00382967"/>
    <w:rsid w:val="00383417"/>
    <w:rsid w:val="00383A12"/>
    <w:rsid w:val="00383BCF"/>
    <w:rsid w:val="00383C8B"/>
    <w:rsid w:val="00383DAC"/>
    <w:rsid w:val="00383DCC"/>
    <w:rsid w:val="003840FE"/>
    <w:rsid w:val="0038412D"/>
    <w:rsid w:val="003842A0"/>
    <w:rsid w:val="00384347"/>
    <w:rsid w:val="003847FA"/>
    <w:rsid w:val="003849A0"/>
    <w:rsid w:val="00384D3C"/>
    <w:rsid w:val="0038504A"/>
    <w:rsid w:val="00385413"/>
    <w:rsid w:val="003859B7"/>
    <w:rsid w:val="00385A7D"/>
    <w:rsid w:val="0038627F"/>
    <w:rsid w:val="00386664"/>
    <w:rsid w:val="0038670D"/>
    <w:rsid w:val="003868F8"/>
    <w:rsid w:val="00386B0B"/>
    <w:rsid w:val="00386B54"/>
    <w:rsid w:val="00386EE4"/>
    <w:rsid w:val="0038752A"/>
    <w:rsid w:val="003875A3"/>
    <w:rsid w:val="0038781C"/>
    <w:rsid w:val="00387844"/>
    <w:rsid w:val="003902DA"/>
    <w:rsid w:val="003903F3"/>
    <w:rsid w:val="00390612"/>
    <w:rsid w:val="00390641"/>
    <w:rsid w:val="00390910"/>
    <w:rsid w:val="00390B3D"/>
    <w:rsid w:val="00390C81"/>
    <w:rsid w:val="00390E5D"/>
    <w:rsid w:val="003913D5"/>
    <w:rsid w:val="0039142F"/>
    <w:rsid w:val="0039148F"/>
    <w:rsid w:val="003915E9"/>
    <w:rsid w:val="00391FB3"/>
    <w:rsid w:val="00392AE9"/>
    <w:rsid w:val="00392B5C"/>
    <w:rsid w:val="00392BFD"/>
    <w:rsid w:val="00393719"/>
    <w:rsid w:val="00393ECE"/>
    <w:rsid w:val="00394613"/>
    <w:rsid w:val="00394643"/>
    <w:rsid w:val="00394660"/>
    <w:rsid w:val="0039487D"/>
    <w:rsid w:val="0039490B"/>
    <w:rsid w:val="0039494E"/>
    <w:rsid w:val="00395095"/>
    <w:rsid w:val="0039517D"/>
    <w:rsid w:val="003951FB"/>
    <w:rsid w:val="0039571D"/>
    <w:rsid w:val="00395DB8"/>
    <w:rsid w:val="00395FA0"/>
    <w:rsid w:val="003966A8"/>
    <w:rsid w:val="00396767"/>
    <w:rsid w:val="00396CEA"/>
    <w:rsid w:val="00396DB0"/>
    <w:rsid w:val="0039717A"/>
    <w:rsid w:val="003971EA"/>
    <w:rsid w:val="003974FA"/>
    <w:rsid w:val="00397828"/>
    <w:rsid w:val="00397AA4"/>
    <w:rsid w:val="00397BAF"/>
    <w:rsid w:val="003A0083"/>
    <w:rsid w:val="003A056B"/>
    <w:rsid w:val="003A091F"/>
    <w:rsid w:val="003A0B80"/>
    <w:rsid w:val="003A0CFE"/>
    <w:rsid w:val="003A0E0D"/>
    <w:rsid w:val="003A0F5D"/>
    <w:rsid w:val="003A1248"/>
    <w:rsid w:val="003A153A"/>
    <w:rsid w:val="003A16B8"/>
    <w:rsid w:val="003A1879"/>
    <w:rsid w:val="003A18A5"/>
    <w:rsid w:val="003A1A18"/>
    <w:rsid w:val="003A1D0F"/>
    <w:rsid w:val="003A1E40"/>
    <w:rsid w:val="003A2041"/>
    <w:rsid w:val="003A2378"/>
    <w:rsid w:val="003A3159"/>
    <w:rsid w:val="003A3220"/>
    <w:rsid w:val="003A37A5"/>
    <w:rsid w:val="003A38B2"/>
    <w:rsid w:val="003A395B"/>
    <w:rsid w:val="003A39D2"/>
    <w:rsid w:val="003A3AF6"/>
    <w:rsid w:val="003A3D1D"/>
    <w:rsid w:val="003A3F24"/>
    <w:rsid w:val="003A4091"/>
    <w:rsid w:val="003A4A54"/>
    <w:rsid w:val="003A4A59"/>
    <w:rsid w:val="003A4B1E"/>
    <w:rsid w:val="003A4CDB"/>
    <w:rsid w:val="003A528F"/>
    <w:rsid w:val="003A5D7E"/>
    <w:rsid w:val="003A5E88"/>
    <w:rsid w:val="003A5F3A"/>
    <w:rsid w:val="003A618D"/>
    <w:rsid w:val="003A65C2"/>
    <w:rsid w:val="003A6626"/>
    <w:rsid w:val="003A683E"/>
    <w:rsid w:val="003A68D1"/>
    <w:rsid w:val="003A6C19"/>
    <w:rsid w:val="003A6D38"/>
    <w:rsid w:val="003A6D67"/>
    <w:rsid w:val="003A6F35"/>
    <w:rsid w:val="003A72A0"/>
    <w:rsid w:val="003A72D5"/>
    <w:rsid w:val="003A7801"/>
    <w:rsid w:val="003A798F"/>
    <w:rsid w:val="003A7F07"/>
    <w:rsid w:val="003B0266"/>
    <w:rsid w:val="003B052C"/>
    <w:rsid w:val="003B0B92"/>
    <w:rsid w:val="003B13D8"/>
    <w:rsid w:val="003B15F7"/>
    <w:rsid w:val="003B1B79"/>
    <w:rsid w:val="003B1DFD"/>
    <w:rsid w:val="003B22AE"/>
    <w:rsid w:val="003B23E9"/>
    <w:rsid w:val="003B2FE8"/>
    <w:rsid w:val="003B33D0"/>
    <w:rsid w:val="003B365C"/>
    <w:rsid w:val="003B3B7D"/>
    <w:rsid w:val="003B439E"/>
    <w:rsid w:val="003B47A0"/>
    <w:rsid w:val="003B4AA3"/>
    <w:rsid w:val="003B4AE1"/>
    <w:rsid w:val="003B4DAA"/>
    <w:rsid w:val="003B4FDB"/>
    <w:rsid w:val="003B5129"/>
    <w:rsid w:val="003B515D"/>
    <w:rsid w:val="003B5A31"/>
    <w:rsid w:val="003B5ADA"/>
    <w:rsid w:val="003B693A"/>
    <w:rsid w:val="003B6BBA"/>
    <w:rsid w:val="003B6BD0"/>
    <w:rsid w:val="003B6C0A"/>
    <w:rsid w:val="003B6D51"/>
    <w:rsid w:val="003B72EF"/>
    <w:rsid w:val="003B766B"/>
    <w:rsid w:val="003B782F"/>
    <w:rsid w:val="003B78F9"/>
    <w:rsid w:val="003B7977"/>
    <w:rsid w:val="003B79CF"/>
    <w:rsid w:val="003B7C8B"/>
    <w:rsid w:val="003B7F50"/>
    <w:rsid w:val="003C00BD"/>
    <w:rsid w:val="003C0576"/>
    <w:rsid w:val="003C0A30"/>
    <w:rsid w:val="003C0F01"/>
    <w:rsid w:val="003C0FE0"/>
    <w:rsid w:val="003C1EA0"/>
    <w:rsid w:val="003C1F24"/>
    <w:rsid w:val="003C209E"/>
    <w:rsid w:val="003C2141"/>
    <w:rsid w:val="003C2827"/>
    <w:rsid w:val="003C2F70"/>
    <w:rsid w:val="003C327D"/>
    <w:rsid w:val="003C4615"/>
    <w:rsid w:val="003C4718"/>
    <w:rsid w:val="003C4C0C"/>
    <w:rsid w:val="003C4F81"/>
    <w:rsid w:val="003C515A"/>
    <w:rsid w:val="003C5326"/>
    <w:rsid w:val="003C542A"/>
    <w:rsid w:val="003C5936"/>
    <w:rsid w:val="003C5974"/>
    <w:rsid w:val="003C5D4C"/>
    <w:rsid w:val="003C5F7F"/>
    <w:rsid w:val="003C647C"/>
    <w:rsid w:val="003C669E"/>
    <w:rsid w:val="003C690E"/>
    <w:rsid w:val="003C6990"/>
    <w:rsid w:val="003C6CE9"/>
    <w:rsid w:val="003C6D1D"/>
    <w:rsid w:val="003C6F10"/>
    <w:rsid w:val="003C6F57"/>
    <w:rsid w:val="003C706B"/>
    <w:rsid w:val="003C73E9"/>
    <w:rsid w:val="003C77DB"/>
    <w:rsid w:val="003C7D8E"/>
    <w:rsid w:val="003C7DF1"/>
    <w:rsid w:val="003C7EED"/>
    <w:rsid w:val="003D0064"/>
    <w:rsid w:val="003D017B"/>
    <w:rsid w:val="003D03E0"/>
    <w:rsid w:val="003D0A90"/>
    <w:rsid w:val="003D0AD9"/>
    <w:rsid w:val="003D0D03"/>
    <w:rsid w:val="003D10D3"/>
    <w:rsid w:val="003D1D9E"/>
    <w:rsid w:val="003D1DC0"/>
    <w:rsid w:val="003D1F24"/>
    <w:rsid w:val="003D1F2A"/>
    <w:rsid w:val="003D2530"/>
    <w:rsid w:val="003D2646"/>
    <w:rsid w:val="003D2656"/>
    <w:rsid w:val="003D2757"/>
    <w:rsid w:val="003D2B0D"/>
    <w:rsid w:val="003D308A"/>
    <w:rsid w:val="003D343D"/>
    <w:rsid w:val="003D3451"/>
    <w:rsid w:val="003D36A9"/>
    <w:rsid w:val="003D36CB"/>
    <w:rsid w:val="003D3D7C"/>
    <w:rsid w:val="003D3F84"/>
    <w:rsid w:val="003D431F"/>
    <w:rsid w:val="003D4397"/>
    <w:rsid w:val="003D4528"/>
    <w:rsid w:val="003D4585"/>
    <w:rsid w:val="003D493F"/>
    <w:rsid w:val="003D4DA9"/>
    <w:rsid w:val="003D4E9E"/>
    <w:rsid w:val="003D4F32"/>
    <w:rsid w:val="003D5071"/>
    <w:rsid w:val="003D5389"/>
    <w:rsid w:val="003D5671"/>
    <w:rsid w:val="003D59A4"/>
    <w:rsid w:val="003D5ED7"/>
    <w:rsid w:val="003D624C"/>
    <w:rsid w:val="003D664D"/>
    <w:rsid w:val="003D665B"/>
    <w:rsid w:val="003D6915"/>
    <w:rsid w:val="003D736D"/>
    <w:rsid w:val="003D74A2"/>
    <w:rsid w:val="003D7A13"/>
    <w:rsid w:val="003D7CE5"/>
    <w:rsid w:val="003D7D88"/>
    <w:rsid w:val="003D7E10"/>
    <w:rsid w:val="003E00D7"/>
    <w:rsid w:val="003E0324"/>
    <w:rsid w:val="003E0A30"/>
    <w:rsid w:val="003E0E02"/>
    <w:rsid w:val="003E15F6"/>
    <w:rsid w:val="003E1654"/>
    <w:rsid w:val="003E19F1"/>
    <w:rsid w:val="003E1B50"/>
    <w:rsid w:val="003E1B86"/>
    <w:rsid w:val="003E1FC2"/>
    <w:rsid w:val="003E2A04"/>
    <w:rsid w:val="003E2B82"/>
    <w:rsid w:val="003E2E47"/>
    <w:rsid w:val="003E2FC3"/>
    <w:rsid w:val="003E31BA"/>
    <w:rsid w:val="003E37E1"/>
    <w:rsid w:val="003E38E1"/>
    <w:rsid w:val="003E38ED"/>
    <w:rsid w:val="003E39D1"/>
    <w:rsid w:val="003E3C20"/>
    <w:rsid w:val="003E3D69"/>
    <w:rsid w:val="003E3D6E"/>
    <w:rsid w:val="003E3FED"/>
    <w:rsid w:val="003E44C6"/>
    <w:rsid w:val="003E45E9"/>
    <w:rsid w:val="003E49B7"/>
    <w:rsid w:val="003E4A7A"/>
    <w:rsid w:val="003E4B67"/>
    <w:rsid w:val="003E515C"/>
    <w:rsid w:val="003E5AF7"/>
    <w:rsid w:val="003E5B4B"/>
    <w:rsid w:val="003E5DB2"/>
    <w:rsid w:val="003E5F4E"/>
    <w:rsid w:val="003E631D"/>
    <w:rsid w:val="003E6339"/>
    <w:rsid w:val="003E64C0"/>
    <w:rsid w:val="003E67BA"/>
    <w:rsid w:val="003E69C2"/>
    <w:rsid w:val="003E6B85"/>
    <w:rsid w:val="003E6E16"/>
    <w:rsid w:val="003E6E5B"/>
    <w:rsid w:val="003E6F61"/>
    <w:rsid w:val="003E7566"/>
    <w:rsid w:val="003E768C"/>
    <w:rsid w:val="003E7B1E"/>
    <w:rsid w:val="003E7B7D"/>
    <w:rsid w:val="003E7DF8"/>
    <w:rsid w:val="003F012E"/>
    <w:rsid w:val="003F01D9"/>
    <w:rsid w:val="003F03C3"/>
    <w:rsid w:val="003F074C"/>
    <w:rsid w:val="003F0C8D"/>
    <w:rsid w:val="003F0FE9"/>
    <w:rsid w:val="003F10CB"/>
    <w:rsid w:val="003F14F8"/>
    <w:rsid w:val="003F1661"/>
    <w:rsid w:val="003F1B6A"/>
    <w:rsid w:val="003F1C3A"/>
    <w:rsid w:val="003F2353"/>
    <w:rsid w:val="003F24C6"/>
    <w:rsid w:val="003F2DC3"/>
    <w:rsid w:val="003F3111"/>
    <w:rsid w:val="003F31F1"/>
    <w:rsid w:val="003F3701"/>
    <w:rsid w:val="003F37A8"/>
    <w:rsid w:val="003F3AE6"/>
    <w:rsid w:val="003F3D5D"/>
    <w:rsid w:val="003F3EE0"/>
    <w:rsid w:val="003F480B"/>
    <w:rsid w:val="003F4C0D"/>
    <w:rsid w:val="003F50AB"/>
    <w:rsid w:val="003F5512"/>
    <w:rsid w:val="003F5791"/>
    <w:rsid w:val="003F57ED"/>
    <w:rsid w:val="003F5908"/>
    <w:rsid w:val="003F5CCB"/>
    <w:rsid w:val="003F5DB0"/>
    <w:rsid w:val="003F5E6F"/>
    <w:rsid w:val="003F5E80"/>
    <w:rsid w:val="003F5FB5"/>
    <w:rsid w:val="003F5FF1"/>
    <w:rsid w:val="003F6099"/>
    <w:rsid w:val="003F6437"/>
    <w:rsid w:val="003F64B6"/>
    <w:rsid w:val="003F6AFB"/>
    <w:rsid w:val="003F7099"/>
    <w:rsid w:val="003F713E"/>
    <w:rsid w:val="003F77A1"/>
    <w:rsid w:val="003F7883"/>
    <w:rsid w:val="003F79B5"/>
    <w:rsid w:val="003F7D08"/>
    <w:rsid w:val="00400059"/>
    <w:rsid w:val="0040031B"/>
    <w:rsid w:val="0040053B"/>
    <w:rsid w:val="00400CC6"/>
    <w:rsid w:val="00400E1F"/>
    <w:rsid w:val="00401009"/>
    <w:rsid w:val="004011A4"/>
    <w:rsid w:val="0040156B"/>
    <w:rsid w:val="004015D9"/>
    <w:rsid w:val="00401986"/>
    <w:rsid w:val="00401B5E"/>
    <w:rsid w:val="00401C54"/>
    <w:rsid w:val="00401DC1"/>
    <w:rsid w:val="00401E5E"/>
    <w:rsid w:val="00402239"/>
    <w:rsid w:val="0040229B"/>
    <w:rsid w:val="0040248A"/>
    <w:rsid w:val="0040255E"/>
    <w:rsid w:val="004025C7"/>
    <w:rsid w:val="004026B9"/>
    <w:rsid w:val="00402744"/>
    <w:rsid w:val="00402829"/>
    <w:rsid w:val="0040294E"/>
    <w:rsid w:val="00402E1E"/>
    <w:rsid w:val="00402E9B"/>
    <w:rsid w:val="00403431"/>
    <w:rsid w:val="0040348B"/>
    <w:rsid w:val="00403591"/>
    <w:rsid w:val="00403998"/>
    <w:rsid w:val="004039A0"/>
    <w:rsid w:val="00403DC8"/>
    <w:rsid w:val="00403F33"/>
    <w:rsid w:val="00403F7E"/>
    <w:rsid w:val="004046AD"/>
    <w:rsid w:val="00404EBC"/>
    <w:rsid w:val="00404F6C"/>
    <w:rsid w:val="004051C5"/>
    <w:rsid w:val="004053EE"/>
    <w:rsid w:val="004056E4"/>
    <w:rsid w:val="0040586A"/>
    <w:rsid w:val="00405BA9"/>
    <w:rsid w:val="00405EAA"/>
    <w:rsid w:val="004060D2"/>
    <w:rsid w:val="00406678"/>
    <w:rsid w:val="004066A1"/>
    <w:rsid w:val="0040697F"/>
    <w:rsid w:val="00406A15"/>
    <w:rsid w:val="00406CDA"/>
    <w:rsid w:val="00406F43"/>
    <w:rsid w:val="004074AC"/>
    <w:rsid w:val="00407689"/>
    <w:rsid w:val="00407739"/>
    <w:rsid w:val="00407827"/>
    <w:rsid w:val="004078D8"/>
    <w:rsid w:val="00407A8D"/>
    <w:rsid w:val="00407ADF"/>
    <w:rsid w:val="00407ED2"/>
    <w:rsid w:val="00410049"/>
    <w:rsid w:val="004100FA"/>
    <w:rsid w:val="004102A9"/>
    <w:rsid w:val="0041031B"/>
    <w:rsid w:val="00410404"/>
    <w:rsid w:val="00410541"/>
    <w:rsid w:val="004107F0"/>
    <w:rsid w:val="00410839"/>
    <w:rsid w:val="00410C58"/>
    <w:rsid w:val="00410CEB"/>
    <w:rsid w:val="00410E10"/>
    <w:rsid w:val="00410E96"/>
    <w:rsid w:val="00410EDC"/>
    <w:rsid w:val="0041127B"/>
    <w:rsid w:val="0041185A"/>
    <w:rsid w:val="00411D16"/>
    <w:rsid w:val="0041202B"/>
    <w:rsid w:val="004121EF"/>
    <w:rsid w:val="004124AA"/>
    <w:rsid w:val="004126B8"/>
    <w:rsid w:val="004128DB"/>
    <w:rsid w:val="00412987"/>
    <w:rsid w:val="004130B4"/>
    <w:rsid w:val="00413320"/>
    <w:rsid w:val="00413574"/>
    <w:rsid w:val="00413838"/>
    <w:rsid w:val="00413AC5"/>
    <w:rsid w:val="00413B20"/>
    <w:rsid w:val="00413B38"/>
    <w:rsid w:val="00413E01"/>
    <w:rsid w:val="0041422D"/>
    <w:rsid w:val="00414716"/>
    <w:rsid w:val="00414802"/>
    <w:rsid w:val="004148BD"/>
    <w:rsid w:val="00414969"/>
    <w:rsid w:val="00414B9B"/>
    <w:rsid w:val="00414CEE"/>
    <w:rsid w:val="00414CF9"/>
    <w:rsid w:val="0041515C"/>
    <w:rsid w:val="0041518B"/>
    <w:rsid w:val="00415352"/>
    <w:rsid w:val="00415706"/>
    <w:rsid w:val="0041570F"/>
    <w:rsid w:val="0041578E"/>
    <w:rsid w:val="00415E8D"/>
    <w:rsid w:val="00415F09"/>
    <w:rsid w:val="004164B8"/>
    <w:rsid w:val="00416D64"/>
    <w:rsid w:val="00416DB4"/>
    <w:rsid w:val="00417068"/>
    <w:rsid w:val="00417240"/>
    <w:rsid w:val="004173AE"/>
    <w:rsid w:val="00417569"/>
    <w:rsid w:val="0041784F"/>
    <w:rsid w:val="004178D2"/>
    <w:rsid w:val="00417C50"/>
    <w:rsid w:val="00417CA3"/>
    <w:rsid w:val="00417E31"/>
    <w:rsid w:val="00417F32"/>
    <w:rsid w:val="00420244"/>
    <w:rsid w:val="00420825"/>
    <w:rsid w:val="00420B2A"/>
    <w:rsid w:val="00420E47"/>
    <w:rsid w:val="0042124A"/>
    <w:rsid w:val="004217CD"/>
    <w:rsid w:val="00421CEE"/>
    <w:rsid w:val="00421E9A"/>
    <w:rsid w:val="00422053"/>
    <w:rsid w:val="004220A5"/>
    <w:rsid w:val="0042278C"/>
    <w:rsid w:val="0042290B"/>
    <w:rsid w:val="00422B30"/>
    <w:rsid w:val="00422C16"/>
    <w:rsid w:val="00423021"/>
    <w:rsid w:val="004230A1"/>
    <w:rsid w:val="00423493"/>
    <w:rsid w:val="00423511"/>
    <w:rsid w:val="00423568"/>
    <w:rsid w:val="004237C5"/>
    <w:rsid w:val="00423B2E"/>
    <w:rsid w:val="00423C70"/>
    <w:rsid w:val="00424073"/>
    <w:rsid w:val="00424496"/>
    <w:rsid w:val="00424A09"/>
    <w:rsid w:val="00424C3A"/>
    <w:rsid w:val="00424F51"/>
    <w:rsid w:val="00425171"/>
    <w:rsid w:val="0042610A"/>
    <w:rsid w:val="004261B7"/>
    <w:rsid w:val="0042636A"/>
    <w:rsid w:val="00426765"/>
    <w:rsid w:val="00426AAB"/>
    <w:rsid w:val="00426DCF"/>
    <w:rsid w:val="0042709D"/>
    <w:rsid w:val="004272FC"/>
    <w:rsid w:val="00427F49"/>
    <w:rsid w:val="00427F9A"/>
    <w:rsid w:val="00430225"/>
    <w:rsid w:val="00430231"/>
    <w:rsid w:val="004302E5"/>
    <w:rsid w:val="0043048C"/>
    <w:rsid w:val="00430BC6"/>
    <w:rsid w:val="00430DC5"/>
    <w:rsid w:val="00430DCB"/>
    <w:rsid w:val="004310E1"/>
    <w:rsid w:val="0043115D"/>
    <w:rsid w:val="004311B9"/>
    <w:rsid w:val="004315DC"/>
    <w:rsid w:val="00432732"/>
    <w:rsid w:val="00432F60"/>
    <w:rsid w:val="00432FAB"/>
    <w:rsid w:val="004330AF"/>
    <w:rsid w:val="004339E0"/>
    <w:rsid w:val="004343FF"/>
    <w:rsid w:val="004344EE"/>
    <w:rsid w:val="0043469F"/>
    <w:rsid w:val="004346F0"/>
    <w:rsid w:val="00434C03"/>
    <w:rsid w:val="00434F30"/>
    <w:rsid w:val="00434FCC"/>
    <w:rsid w:val="0043503D"/>
    <w:rsid w:val="004352E5"/>
    <w:rsid w:val="00435486"/>
    <w:rsid w:val="0043549F"/>
    <w:rsid w:val="00435A07"/>
    <w:rsid w:val="00435DEF"/>
    <w:rsid w:val="00435FDE"/>
    <w:rsid w:val="004363FA"/>
    <w:rsid w:val="00436698"/>
    <w:rsid w:val="0043716E"/>
    <w:rsid w:val="00437710"/>
    <w:rsid w:val="00437724"/>
    <w:rsid w:val="00437B61"/>
    <w:rsid w:val="0044016D"/>
    <w:rsid w:val="004403A8"/>
    <w:rsid w:val="004404A4"/>
    <w:rsid w:val="00440939"/>
    <w:rsid w:val="004411B6"/>
    <w:rsid w:val="004413ED"/>
    <w:rsid w:val="004414BB"/>
    <w:rsid w:val="004417E7"/>
    <w:rsid w:val="00441E25"/>
    <w:rsid w:val="0044228E"/>
    <w:rsid w:val="0044247B"/>
    <w:rsid w:val="004424A8"/>
    <w:rsid w:val="004424D2"/>
    <w:rsid w:val="0044258C"/>
    <w:rsid w:val="00442F9F"/>
    <w:rsid w:val="004430A9"/>
    <w:rsid w:val="0044412C"/>
    <w:rsid w:val="004442E0"/>
    <w:rsid w:val="00444357"/>
    <w:rsid w:val="00444398"/>
    <w:rsid w:val="00444453"/>
    <w:rsid w:val="00444B7A"/>
    <w:rsid w:val="00444FCA"/>
    <w:rsid w:val="0044550D"/>
    <w:rsid w:val="00445E40"/>
    <w:rsid w:val="004460F4"/>
    <w:rsid w:val="00446DCA"/>
    <w:rsid w:val="004473EF"/>
    <w:rsid w:val="00447869"/>
    <w:rsid w:val="0044787B"/>
    <w:rsid w:val="00447B45"/>
    <w:rsid w:val="00447C1E"/>
    <w:rsid w:val="004501B1"/>
    <w:rsid w:val="00450230"/>
    <w:rsid w:val="004504A1"/>
    <w:rsid w:val="00450663"/>
    <w:rsid w:val="0045083B"/>
    <w:rsid w:val="00450D89"/>
    <w:rsid w:val="00450EF5"/>
    <w:rsid w:val="004511A6"/>
    <w:rsid w:val="00451291"/>
    <w:rsid w:val="004513A8"/>
    <w:rsid w:val="0045223C"/>
    <w:rsid w:val="004524E6"/>
    <w:rsid w:val="0045258C"/>
    <w:rsid w:val="0045278B"/>
    <w:rsid w:val="004528E0"/>
    <w:rsid w:val="004529C2"/>
    <w:rsid w:val="00452DD6"/>
    <w:rsid w:val="0045329E"/>
    <w:rsid w:val="004532D5"/>
    <w:rsid w:val="004533A7"/>
    <w:rsid w:val="004533B9"/>
    <w:rsid w:val="0045351B"/>
    <w:rsid w:val="0045363C"/>
    <w:rsid w:val="0045399E"/>
    <w:rsid w:val="00453C77"/>
    <w:rsid w:val="004540B5"/>
    <w:rsid w:val="00454F9C"/>
    <w:rsid w:val="00455965"/>
    <w:rsid w:val="00455978"/>
    <w:rsid w:val="00455B6F"/>
    <w:rsid w:val="004565F3"/>
    <w:rsid w:val="004566D0"/>
    <w:rsid w:val="00456751"/>
    <w:rsid w:val="00456827"/>
    <w:rsid w:val="00456B10"/>
    <w:rsid w:val="00456B26"/>
    <w:rsid w:val="00456F9E"/>
    <w:rsid w:val="00457326"/>
    <w:rsid w:val="00457538"/>
    <w:rsid w:val="0045787F"/>
    <w:rsid w:val="00457A33"/>
    <w:rsid w:val="00457E53"/>
    <w:rsid w:val="00457F4F"/>
    <w:rsid w:val="00460034"/>
    <w:rsid w:val="004602D3"/>
    <w:rsid w:val="00460505"/>
    <w:rsid w:val="0046057A"/>
    <w:rsid w:val="00460AB9"/>
    <w:rsid w:val="00460C57"/>
    <w:rsid w:val="00460FA6"/>
    <w:rsid w:val="0046116E"/>
    <w:rsid w:val="004614F5"/>
    <w:rsid w:val="00461797"/>
    <w:rsid w:val="00461B1E"/>
    <w:rsid w:val="00461B66"/>
    <w:rsid w:val="004620A9"/>
    <w:rsid w:val="00462301"/>
    <w:rsid w:val="004626C5"/>
    <w:rsid w:val="0046275B"/>
    <w:rsid w:val="00462833"/>
    <w:rsid w:val="00462BDB"/>
    <w:rsid w:val="00462D2A"/>
    <w:rsid w:val="00462E02"/>
    <w:rsid w:val="00462E39"/>
    <w:rsid w:val="00462FD2"/>
    <w:rsid w:val="00463122"/>
    <w:rsid w:val="0046356F"/>
    <w:rsid w:val="0046417B"/>
    <w:rsid w:val="004644E6"/>
    <w:rsid w:val="00464B34"/>
    <w:rsid w:val="00464BBD"/>
    <w:rsid w:val="00464D7A"/>
    <w:rsid w:val="0046540E"/>
    <w:rsid w:val="00465807"/>
    <w:rsid w:val="004658D9"/>
    <w:rsid w:val="00465A26"/>
    <w:rsid w:val="00465A7A"/>
    <w:rsid w:val="00465AC0"/>
    <w:rsid w:val="00465B24"/>
    <w:rsid w:val="00465DF1"/>
    <w:rsid w:val="00466026"/>
    <w:rsid w:val="00466269"/>
    <w:rsid w:val="00466D24"/>
    <w:rsid w:val="004673D2"/>
    <w:rsid w:val="0046744C"/>
    <w:rsid w:val="00467486"/>
    <w:rsid w:val="0046785E"/>
    <w:rsid w:val="004679C6"/>
    <w:rsid w:val="00470263"/>
    <w:rsid w:val="00470474"/>
    <w:rsid w:val="00470A24"/>
    <w:rsid w:val="00470AC4"/>
    <w:rsid w:val="00470B22"/>
    <w:rsid w:val="00470B60"/>
    <w:rsid w:val="00470C3E"/>
    <w:rsid w:val="00470E97"/>
    <w:rsid w:val="00470FD2"/>
    <w:rsid w:val="004711EA"/>
    <w:rsid w:val="00471278"/>
    <w:rsid w:val="004715F9"/>
    <w:rsid w:val="0047160D"/>
    <w:rsid w:val="004716F5"/>
    <w:rsid w:val="0047184F"/>
    <w:rsid w:val="004718D8"/>
    <w:rsid w:val="004720B4"/>
    <w:rsid w:val="0047263E"/>
    <w:rsid w:val="004726B6"/>
    <w:rsid w:val="00472B07"/>
    <w:rsid w:val="00472EA4"/>
    <w:rsid w:val="004732AB"/>
    <w:rsid w:val="0047343A"/>
    <w:rsid w:val="0047345F"/>
    <w:rsid w:val="00473678"/>
    <w:rsid w:val="00473942"/>
    <w:rsid w:val="00473A2A"/>
    <w:rsid w:val="00473DA8"/>
    <w:rsid w:val="00473E69"/>
    <w:rsid w:val="0047463E"/>
    <w:rsid w:val="004749E2"/>
    <w:rsid w:val="00474D66"/>
    <w:rsid w:val="00474FF4"/>
    <w:rsid w:val="004751A4"/>
    <w:rsid w:val="00475393"/>
    <w:rsid w:val="0047598A"/>
    <w:rsid w:val="004759AB"/>
    <w:rsid w:val="004759F2"/>
    <w:rsid w:val="00475F25"/>
    <w:rsid w:val="00475F74"/>
    <w:rsid w:val="0047601F"/>
    <w:rsid w:val="004764E6"/>
    <w:rsid w:val="004765DB"/>
    <w:rsid w:val="004771E6"/>
    <w:rsid w:val="0047736A"/>
    <w:rsid w:val="004774A5"/>
    <w:rsid w:val="0047764D"/>
    <w:rsid w:val="004776C1"/>
    <w:rsid w:val="00477B28"/>
    <w:rsid w:val="00477C22"/>
    <w:rsid w:val="0048017E"/>
    <w:rsid w:val="004803E0"/>
    <w:rsid w:val="00480678"/>
    <w:rsid w:val="00480721"/>
    <w:rsid w:val="00480A9E"/>
    <w:rsid w:val="00480C39"/>
    <w:rsid w:val="00480E77"/>
    <w:rsid w:val="00480EC6"/>
    <w:rsid w:val="0048102E"/>
    <w:rsid w:val="00481297"/>
    <w:rsid w:val="00481482"/>
    <w:rsid w:val="00481488"/>
    <w:rsid w:val="00481EEA"/>
    <w:rsid w:val="00482034"/>
    <w:rsid w:val="004821D7"/>
    <w:rsid w:val="00482AF5"/>
    <w:rsid w:val="00482ED7"/>
    <w:rsid w:val="00483085"/>
    <w:rsid w:val="00483086"/>
    <w:rsid w:val="004831E3"/>
    <w:rsid w:val="00483898"/>
    <w:rsid w:val="00483C4B"/>
    <w:rsid w:val="00483DF4"/>
    <w:rsid w:val="00484239"/>
    <w:rsid w:val="004847CA"/>
    <w:rsid w:val="00484BD5"/>
    <w:rsid w:val="00484C0A"/>
    <w:rsid w:val="00484C39"/>
    <w:rsid w:val="00484E6B"/>
    <w:rsid w:val="00484F12"/>
    <w:rsid w:val="00484FB7"/>
    <w:rsid w:val="00485696"/>
    <w:rsid w:val="00485777"/>
    <w:rsid w:val="00486040"/>
    <w:rsid w:val="00486054"/>
    <w:rsid w:val="0048695F"/>
    <w:rsid w:val="004869ED"/>
    <w:rsid w:val="00486DD1"/>
    <w:rsid w:val="00487026"/>
    <w:rsid w:val="0048751B"/>
    <w:rsid w:val="004879AB"/>
    <w:rsid w:val="00487D6E"/>
    <w:rsid w:val="00487E95"/>
    <w:rsid w:val="00490097"/>
    <w:rsid w:val="004901C7"/>
    <w:rsid w:val="0049027E"/>
    <w:rsid w:val="004909BF"/>
    <w:rsid w:val="00491055"/>
    <w:rsid w:val="0049124F"/>
    <w:rsid w:val="00491C96"/>
    <w:rsid w:val="00492238"/>
    <w:rsid w:val="0049236B"/>
    <w:rsid w:val="004924A8"/>
    <w:rsid w:val="00492F29"/>
    <w:rsid w:val="004932DF"/>
    <w:rsid w:val="00493766"/>
    <w:rsid w:val="00493C53"/>
    <w:rsid w:val="0049437D"/>
    <w:rsid w:val="00494477"/>
    <w:rsid w:val="00494522"/>
    <w:rsid w:val="0049498D"/>
    <w:rsid w:val="004952C2"/>
    <w:rsid w:val="004954AF"/>
    <w:rsid w:val="004955D9"/>
    <w:rsid w:val="004957AB"/>
    <w:rsid w:val="00495D51"/>
    <w:rsid w:val="00495F78"/>
    <w:rsid w:val="00495F9A"/>
    <w:rsid w:val="00496DF7"/>
    <w:rsid w:val="00496FA9"/>
    <w:rsid w:val="00497104"/>
    <w:rsid w:val="0049736F"/>
    <w:rsid w:val="00497491"/>
    <w:rsid w:val="004976F9"/>
    <w:rsid w:val="004A0116"/>
    <w:rsid w:val="004A02DD"/>
    <w:rsid w:val="004A0494"/>
    <w:rsid w:val="004A07DF"/>
    <w:rsid w:val="004A08FF"/>
    <w:rsid w:val="004A0F0B"/>
    <w:rsid w:val="004A12E1"/>
    <w:rsid w:val="004A14AE"/>
    <w:rsid w:val="004A19BE"/>
    <w:rsid w:val="004A1BD5"/>
    <w:rsid w:val="004A23A1"/>
    <w:rsid w:val="004A26A1"/>
    <w:rsid w:val="004A2BF8"/>
    <w:rsid w:val="004A2D69"/>
    <w:rsid w:val="004A3185"/>
    <w:rsid w:val="004A334A"/>
    <w:rsid w:val="004A408D"/>
    <w:rsid w:val="004A436A"/>
    <w:rsid w:val="004A4A9A"/>
    <w:rsid w:val="004A4C03"/>
    <w:rsid w:val="004A501D"/>
    <w:rsid w:val="004A5371"/>
    <w:rsid w:val="004A5F69"/>
    <w:rsid w:val="004A600A"/>
    <w:rsid w:val="004A6067"/>
    <w:rsid w:val="004A62AF"/>
    <w:rsid w:val="004A62C7"/>
    <w:rsid w:val="004A66D6"/>
    <w:rsid w:val="004A682E"/>
    <w:rsid w:val="004A68F2"/>
    <w:rsid w:val="004A692F"/>
    <w:rsid w:val="004A7206"/>
    <w:rsid w:val="004A7245"/>
    <w:rsid w:val="004A7361"/>
    <w:rsid w:val="004A76A0"/>
    <w:rsid w:val="004A7A45"/>
    <w:rsid w:val="004A7AB1"/>
    <w:rsid w:val="004A7D81"/>
    <w:rsid w:val="004A7EC4"/>
    <w:rsid w:val="004A7F68"/>
    <w:rsid w:val="004A7FAE"/>
    <w:rsid w:val="004B017E"/>
    <w:rsid w:val="004B0435"/>
    <w:rsid w:val="004B079F"/>
    <w:rsid w:val="004B0966"/>
    <w:rsid w:val="004B0C55"/>
    <w:rsid w:val="004B12DC"/>
    <w:rsid w:val="004B13B6"/>
    <w:rsid w:val="004B1729"/>
    <w:rsid w:val="004B199F"/>
    <w:rsid w:val="004B1A2C"/>
    <w:rsid w:val="004B1E30"/>
    <w:rsid w:val="004B1F3A"/>
    <w:rsid w:val="004B1F66"/>
    <w:rsid w:val="004B23A6"/>
    <w:rsid w:val="004B25E7"/>
    <w:rsid w:val="004B2861"/>
    <w:rsid w:val="004B2BBE"/>
    <w:rsid w:val="004B2EB9"/>
    <w:rsid w:val="004B3412"/>
    <w:rsid w:val="004B341D"/>
    <w:rsid w:val="004B3591"/>
    <w:rsid w:val="004B3C87"/>
    <w:rsid w:val="004B408A"/>
    <w:rsid w:val="004B40D0"/>
    <w:rsid w:val="004B40E0"/>
    <w:rsid w:val="004B4243"/>
    <w:rsid w:val="004B4272"/>
    <w:rsid w:val="004B4E89"/>
    <w:rsid w:val="004B4F7D"/>
    <w:rsid w:val="004B544D"/>
    <w:rsid w:val="004B56BA"/>
    <w:rsid w:val="004B5C72"/>
    <w:rsid w:val="004B5E99"/>
    <w:rsid w:val="004B691E"/>
    <w:rsid w:val="004B6979"/>
    <w:rsid w:val="004B6FDE"/>
    <w:rsid w:val="004B721C"/>
    <w:rsid w:val="004B7310"/>
    <w:rsid w:val="004B7871"/>
    <w:rsid w:val="004B7906"/>
    <w:rsid w:val="004B7EC6"/>
    <w:rsid w:val="004B7FF3"/>
    <w:rsid w:val="004BE241"/>
    <w:rsid w:val="004C0218"/>
    <w:rsid w:val="004C02E4"/>
    <w:rsid w:val="004C0337"/>
    <w:rsid w:val="004C064B"/>
    <w:rsid w:val="004C09A5"/>
    <w:rsid w:val="004C0AAF"/>
    <w:rsid w:val="004C0C1F"/>
    <w:rsid w:val="004C0DBF"/>
    <w:rsid w:val="004C0E15"/>
    <w:rsid w:val="004C114E"/>
    <w:rsid w:val="004C1687"/>
    <w:rsid w:val="004C1915"/>
    <w:rsid w:val="004C1944"/>
    <w:rsid w:val="004C1947"/>
    <w:rsid w:val="004C197C"/>
    <w:rsid w:val="004C1C43"/>
    <w:rsid w:val="004C1DF6"/>
    <w:rsid w:val="004C224C"/>
    <w:rsid w:val="004C2402"/>
    <w:rsid w:val="004C252A"/>
    <w:rsid w:val="004C2BAE"/>
    <w:rsid w:val="004C2FC4"/>
    <w:rsid w:val="004C34BC"/>
    <w:rsid w:val="004C377A"/>
    <w:rsid w:val="004C3C03"/>
    <w:rsid w:val="004C3F3A"/>
    <w:rsid w:val="004C4166"/>
    <w:rsid w:val="004C4620"/>
    <w:rsid w:val="004C47D3"/>
    <w:rsid w:val="004C50FB"/>
    <w:rsid w:val="004C5333"/>
    <w:rsid w:val="004C5378"/>
    <w:rsid w:val="004C5396"/>
    <w:rsid w:val="004C5436"/>
    <w:rsid w:val="004C561D"/>
    <w:rsid w:val="004C5C04"/>
    <w:rsid w:val="004C60F2"/>
    <w:rsid w:val="004C6373"/>
    <w:rsid w:val="004C6390"/>
    <w:rsid w:val="004C6605"/>
    <w:rsid w:val="004C6B1A"/>
    <w:rsid w:val="004C7760"/>
    <w:rsid w:val="004C78A9"/>
    <w:rsid w:val="004D015D"/>
    <w:rsid w:val="004D0161"/>
    <w:rsid w:val="004D03D7"/>
    <w:rsid w:val="004D0894"/>
    <w:rsid w:val="004D0934"/>
    <w:rsid w:val="004D0A0B"/>
    <w:rsid w:val="004D0AC2"/>
    <w:rsid w:val="004D10E8"/>
    <w:rsid w:val="004D196A"/>
    <w:rsid w:val="004D1AA8"/>
    <w:rsid w:val="004D1F66"/>
    <w:rsid w:val="004D1FE3"/>
    <w:rsid w:val="004D2A60"/>
    <w:rsid w:val="004D2DA7"/>
    <w:rsid w:val="004D326E"/>
    <w:rsid w:val="004D34BB"/>
    <w:rsid w:val="004D35EE"/>
    <w:rsid w:val="004D3934"/>
    <w:rsid w:val="004D3BAB"/>
    <w:rsid w:val="004D3C30"/>
    <w:rsid w:val="004D3DA1"/>
    <w:rsid w:val="004D3F6E"/>
    <w:rsid w:val="004D4429"/>
    <w:rsid w:val="004D44AE"/>
    <w:rsid w:val="004D47F5"/>
    <w:rsid w:val="004D4B50"/>
    <w:rsid w:val="004D4C0A"/>
    <w:rsid w:val="004D569B"/>
    <w:rsid w:val="004D56AA"/>
    <w:rsid w:val="004D587F"/>
    <w:rsid w:val="004D5883"/>
    <w:rsid w:val="004D5FA7"/>
    <w:rsid w:val="004D62B3"/>
    <w:rsid w:val="004D62EC"/>
    <w:rsid w:val="004D6373"/>
    <w:rsid w:val="004D649F"/>
    <w:rsid w:val="004D6522"/>
    <w:rsid w:val="004D6E8A"/>
    <w:rsid w:val="004D6F05"/>
    <w:rsid w:val="004D6F33"/>
    <w:rsid w:val="004D7203"/>
    <w:rsid w:val="004D769F"/>
    <w:rsid w:val="004D7710"/>
    <w:rsid w:val="004D788B"/>
    <w:rsid w:val="004D792F"/>
    <w:rsid w:val="004D7B80"/>
    <w:rsid w:val="004D7FA4"/>
    <w:rsid w:val="004E0109"/>
    <w:rsid w:val="004E0176"/>
    <w:rsid w:val="004E03D9"/>
    <w:rsid w:val="004E06DD"/>
    <w:rsid w:val="004E07C0"/>
    <w:rsid w:val="004E0FF0"/>
    <w:rsid w:val="004E13D6"/>
    <w:rsid w:val="004E1406"/>
    <w:rsid w:val="004E16D5"/>
    <w:rsid w:val="004E194B"/>
    <w:rsid w:val="004E1973"/>
    <w:rsid w:val="004E1B9D"/>
    <w:rsid w:val="004E1C0D"/>
    <w:rsid w:val="004E1CDB"/>
    <w:rsid w:val="004E1F2E"/>
    <w:rsid w:val="004E232E"/>
    <w:rsid w:val="004E253A"/>
    <w:rsid w:val="004E2793"/>
    <w:rsid w:val="004E2B2E"/>
    <w:rsid w:val="004E32AC"/>
    <w:rsid w:val="004E3957"/>
    <w:rsid w:val="004E3A76"/>
    <w:rsid w:val="004E3BC9"/>
    <w:rsid w:val="004E3DC3"/>
    <w:rsid w:val="004E418D"/>
    <w:rsid w:val="004E4215"/>
    <w:rsid w:val="004E4521"/>
    <w:rsid w:val="004E4674"/>
    <w:rsid w:val="004E47F7"/>
    <w:rsid w:val="004E497A"/>
    <w:rsid w:val="004E4D44"/>
    <w:rsid w:val="004E4EDD"/>
    <w:rsid w:val="004E5215"/>
    <w:rsid w:val="004E5461"/>
    <w:rsid w:val="004E5731"/>
    <w:rsid w:val="004E5ABB"/>
    <w:rsid w:val="004E61AE"/>
    <w:rsid w:val="004E633C"/>
    <w:rsid w:val="004E6561"/>
    <w:rsid w:val="004E6D09"/>
    <w:rsid w:val="004E6F1A"/>
    <w:rsid w:val="004E70A3"/>
    <w:rsid w:val="004E717A"/>
    <w:rsid w:val="004E7344"/>
    <w:rsid w:val="004E795E"/>
    <w:rsid w:val="004E7B30"/>
    <w:rsid w:val="004E7B37"/>
    <w:rsid w:val="004E7BE1"/>
    <w:rsid w:val="004E7CF7"/>
    <w:rsid w:val="004E7EA6"/>
    <w:rsid w:val="004F01F0"/>
    <w:rsid w:val="004F02A0"/>
    <w:rsid w:val="004F059A"/>
    <w:rsid w:val="004F06E2"/>
    <w:rsid w:val="004F070B"/>
    <w:rsid w:val="004F07DA"/>
    <w:rsid w:val="004F0D71"/>
    <w:rsid w:val="004F0F39"/>
    <w:rsid w:val="004F1333"/>
    <w:rsid w:val="004F1699"/>
    <w:rsid w:val="004F19AC"/>
    <w:rsid w:val="004F19FB"/>
    <w:rsid w:val="004F1B3A"/>
    <w:rsid w:val="004F20C8"/>
    <w:rsid w:val="004F2291"/>
    <w:rsid w:val="004F252A"/>
    <w:rsid w:val="004F26FA"/>
    <w:rsid w:val="004F27B9"/>
    <w:rsid w:val="004F27F3"/>
    <w:rsid w:val="004F28C9"/>
    <w:rsid w:val="004F2C34"/>
    <w:rsid w:val="004F2DD0"/>
    <w:rsid w:val="004F3048"/>
    <w:rsid w:val="004F3051"/>
    <w:rsid w:val="004F3960"/>
    <w:rsid w:val="004F39F3"/>
    <w:rsid w:val="004F3F59"/>
    <w:rsid w:val="004F4184"/>
    <w:rsid w:val="004F43BC"/>
    <w:rsid w:val="004F48CF"/>
    <w:rsid w:val="004F49DE"/>
    <w:rsid w:val="004F4B19"/>
    <w:rsid w:val="004F4DF5"/>
    <w:rsid w:val="004F5BF9"/>
    <w:rsid w:val="004F5E74"/>
    <w:rsid w:val="004F6005"/>
    <w:rsid w:val="004F60A6"/>
    <w:rsid w:val="004F66B4"/>
    <w:rsid w:val="004F696D"/>
    <w:rsid w:val="004F7009"/>
    <w:rsid w:val="004F715F"/>
    <w:rsid w:val="004F7216"/>
    <w:rsid w:val="004F73D9"/>
    <w:rsid w:val="004F7B6A"/>
    <w:rsid w:val="004F7C1D"/>
    <w:rsid w:val="004F7CFC"/>
    <w:rsid w:val="004F7F4B"/>
    <w:rsid w:val="00500096"/>
    <w:rsid w:val="00500397"/>
    <w:rsid w:val="005004D5"/>
    <w:rsid w:val="005012F9"/>
    <w:rsid w:val="0050168F"/>
    <w:rsid w:val="005017B7"/>
    <w:rsid w:val="00502017"/>
    <w:rsid w:val="005026F8"/>
    <w:rsid w:val="00502749"/>
    <w:rsid w:val="00502903"/>
    <w:rsid w:val="00502A91"/>
    <w:rsid w:val="00503129"/>
    <w:rsid w:val="0050324A"/>
    <w:rsid w:val="00503662"/>
    <w:rsid w:val="005038EA"/>
    <w:rsid w:val="00503AC3"/>
    <w:rsid w:val="00503DBE"/>
    <w:rsid w:val="00503E35"/>
    <w:rsid w:val="00503E5A"/>
    <w:rsid w:val="00503FDA"/>
    <w:rsid w:val="00504134"/>
    <w:rsid w:val="00504243"/>
    <w:rsid w:val="00504440"/>
    <w:rsid w:val="00504559"/>
    <w:rsid w:val="0050469F"/>
    <w:rsid w:val="00504B4B"/>
    <w:rsid w:val="00504C12"/>
    <w:rsid w:val="00505137"/>
    <w:rsid w:val="005052D8"/>
    <w:rsid w:val="00505399"/>
    <w:rsid w:val="005056BC"/>
    <w:rsid w:val="00505C27"/>
    <w:rsid w:val="00505CDB"/>
    <w:rsid w:val="00505DEC"/>
    <w:rsid w:val="00505E60"/>
    <w:rsid w:val="0050605A"/>
    <w:rsid w:val="00506208"/>
    <w:rsid w:val="005066E0"/>
    <w:rsid w:val="00506E4E"/>
    <w:rsid w:val="00507130"/>
    <w:rsid w:val="00510264"/>
    <w:rsid w:val="00510327"/>
    <w:rsid w:val="0051068F"/>
    <w:rsid w:val="0051082E"/>
    <w:rsid w:val="00510A98"/>
    <w:rsid w:val="00510B55"/>
    <w:rsid w:val="00510F76"/>
    <w:rsid w:val="005111FF"/>
    <w:rsid w:val="00511202"/>
    <w:rsid w:val="0051137A"/>
    <w:rsid w:val="005116DA"/>
    <w:rsid w:val="00511BD5"/>
    <w:rsid w:val="00511CA5"/>
    <w:rsid w:val="00511EC1"/>
    <w:rsid w:val="00511F41"/>
    <w:rsid w:val="0051213A"/>
    <w:rsid w:val="00512193"/>
    <w:rsid w:val="00512293"/>
    <w:rsid w:val="00512543"/>
    <w:rsid w:val="005127EE"/>
    <w:rsid w:val="005128E9"/>
    <w:rsid w:val="00512960"/>
    <w:rsid w:val="00512A18"/>
    <w:rsid w:val="00512A84"/>
    <w:rsid w:val="00513634"/>
    <w:rsid w:val="00513773"/>
    <w:rsid w:val="00513D16"/>
    <w:rsid w:val="00513DBA"/>
    <w:rsid w:val="0051465A"/>
    <w:rsid w:val="00514734"/>
    <w:rsid w:val="00514737"/>
    <w:rsid w:val="0051475A"/>
    <w:rsid w:val="00514CA3"/>
    <w:rsid w:val="00514D91"/>
    <w:rsid w:val="005150CE"/>
    <w:rsid w:val="00515356"/>
    <w:rsid w:val="005154D0"/>
    <w:rsid w:val="0051582B"/>
    <w:rsid w:val="00515A35"/>
    <w:rsid w:val="00515B88"/>
    <w:rsid w:val="005160C1"/>
    <w:rsid w:val="005161A0"/>
    <w:rsid w:val="00516950"/>
    <w:rsid w:val="0051697B"/>
    <w:rsid w:val="00516B93"/>
    <w:rsid w:val="00516C3E"/>
    <w:rsid w:val="00516C6E"/>
    <w:rsid w:val="00516F2C"/>
    <w:rsid w:val="00517297"/>
    <w:rsid w:val="005175EC"/>
    <w:rsid w:val="00517652"/>
    <w:rsid w:val="005176D6"/>
    <w:rsid w:val="005176ED"/>
    <w:rsid w:val="00517870"/>
    <w:rsid w:val="00517C09"/>
    <w:rsid w:val="00517DA3"/>
    <w:rsid w:val="00520039"/>
    <w:rsid w:val="00520471"/>
    <w:rsid w:val="00520794"/>
    <w:rsid w:val="00520842"/>
    <w:rsid w:val="005209BC"/>
    <w:rsid w:val="00520F78"/>
    <w:rsid w:val="00521930"/>
    <w:rsid w:val="00521C55"/>
    <w:rsid w:val="00521CC3"/>
    <w:rsid w:val="00521D8D"/>
    <w:rsid w:val="00521EAA"/>
    <w:rsid w:val="0052214A"/>
    <w:rsid w:val="00522174"/>
    <w:rsid w:val="00522421"/>
    <w:rsid w:val="00522C47"/>
    <w:rsid w:val="00522D0A"/>
    <w:rsid w:val="00522DF5"/>
    <w:rsid w:val="005231BF"/>
    <w:rsid w:val="00523732"/>
    <w:rsid w:val="00523859"/>
    <w:rsid w:val="005238FC"/>
    <w:rsid w:val="00523F47"/>
    <w:rsid w:val="005240E2"/>
    <w:rsid w:val="0052434B"/>
    <w:rsid w:val="005246B9"/>
    <w:rsid w:val="00524D93"/>
    <w:rsid w:val="00524FEC"/>
    <w:rsid w:val="00525451"/>
    <w:rsid w:val="005254A8"/>
    <w:rsid w:val="0052556A"/>
    <w:rsid w:val="005256E8"/>
    <w:rsid w:val="005257B7"/>
    <w:rsid w:val="005259F5"/>
    <w:rsid w:val="00525CAC"/>
    <w:rsid w:val="00525EC0"/>
    <w:rsid w:val="00525FF4"/>
    <w:rsid w:val="00526097"/>
    <w:rsid w:val="005261A3"/>
    <w:rsid w:val="00526556"/>
    <w:rsid w:val="00526CB9"/>
    <w:rsid w:val="00526CD6"/>
    <w:rsid w:val="00527190"/>
    <w:rsid w:val="0052740A"/>
    <w:rsid w:val="0052755B"/>
    <w:rsid w:val="00527635"/>
    <w:rsid w:val="00527803"/>
    <w:rsid w:val="005301A7"/>
    <w:rsid w:val="005302B9"/>
    <w:rsid w:val="005302D3"/>
    <w:rsid w:val="00530814"/>
    <w:rsid w:val="00530A66"/>
    <w:rsid w:val="00530BD7"/>
    <w:rsid w:val="00530D80"/>
    <w:rsid w:val="00531020"/>
    <w:rsid w:val="0053106F"/>
    <w:rsid w:val="005311A6"/>
    <w:rsid w:val="005311B3"/>
    <w:rsid w:val="00531348"/>
    <w:rsid w:val="005315AB"/>
    <w:rsid w:val="00531D35"/>
    <w:rsid w:val="00531D8C"/>
    <w:rsid w:val="0053243F"/>
    <w:rsid w:val="00532561"/>
    <w:rsid w:val="0053258B"/>
    <w:rsid w:val="00532BA9"/>
    <w:rsid w:val="00532CBD"/>
    <w:rsid w:val="00533283"/>
    <w:rsid w:val="00533342"/>
    <w:rsid w:val="00533607"/>
    <w:rsid w:val="00533759"/>
    <w:rsid w:val="0053376E"/>
    <w:rsid w:val="0053378C"/>
    <w:rsid w:val="00533B9E"/>
    <w:rsid w:val="00533DE9"/>
    <w:rsid w:val="00534430"/>
    <w:rsid w:val="005345AA"/>
    <w:rsid w:val="0053467E"/>
    <w:rsid w:val="00534CC9"/>
    <w:rsid w:val="00534EB6"/>
    <w:rsid w:val="00535231"/>
    <w:rsid w:val="005356F7"/>
    <w:rsid w:val="005357E1"/>
    <w:rsid w:val="005357FE"/>
    <w:rsid w:val="00535A5D"/>
    <w:rsid w:val="00535BAC"/>
    <w:rsid w:val="005365D2"/>
    <w:rsid w:val="005366C5"/>
    <w:rsid w:val="00536D1B"/>
    <w:rsid w:val="00536F64"/>
    <w:rsid w:val="00536FC4"/>
    <w:rsid w:val="005370A1"/>
    <w:rsid w:val="00537151"/>
    <w:rsid w:val="0053723C"/>
    <w:rsid w:val="0053729B"/>
    <w:rsid w:val="0053747D"/>
    <w:rsid w:val="005374DC"/>
    <w:rsid w:val="00537A4E"/>
    <w:rsid w:val="00537CE4"/>
    <w:rsid w:val="00537D8A"/>
    <w:rsid w:val="00540073"/>
    <w:rsid w:val="005402BD"/>
    <w:rsid w:val="00541051"/>
    <w:rsid w:val="0054106D"/>
    <w:rsid w:val="005410C1"/>
    <w:rsid w:val="0054116F"/>
    <w:rsid w:val="00541778"/>
    <w:rsid w:val="00541B60"/>
    <w:rsid w:val="00541C79"/>
    <w:rsid w:val="00541FD6"/>
    <w:rsid w:val="0054325A"/>
    <w:rsid w:val="005435FA"/>
    <w:rsid w:val="00543758"/>
    <w:rsid w:val="005439B0"/>
    <w:rsid w:val="00543CF6"/>
    <w:rsid w:val="00543D5C"/>
    <w:rsid w:val="00543D7F"/>
    <w:rsid w:val="00543E24"/>
    <w:rsid w:val="00543E85"/>
    <w:rsid w:val="00543F90"/>
    <w:rsid w:val="00543FE7"/>
    <w:rsid w:val="0054417C"/>
    <w:rsid w:val="005441BD"/>
    <w:rsid w:val="005441C1"/>
    <w:rsid w:val="00544687"/>
    <w:rsid w:val="00544A54"/>
    <w:rsid w:val="00544AB7"/>
    <w:rsid w:val="00544BB9"/>
    <w:rsid w:val="00544C5E"/>
    <w:rsid w:val="00544C88"/>
    <w:rsid w:val="00544E3C"/>
    <w:rsid w:val="00545301"/>
    <w:rsid w:val="00545897"/>
    <w:rsid w:val="00545AB4"/>
    <w:rsid w:val="00545CD5"/>
    <w:rsid w:val="005463AC"/>
    <w:rsid w:val="005466AA"/>
    <w:rsid w:val="00546767"/>
    <w:rsid w:val="005468B1"/>
    <w:rsid w:val="00546D9F"/>
    <w:rsid w:val="005471CD"/>
    <w:rsid w:val="005474C4"/>
    <w:rsid w:val="00547688"/>
    <w:rsid w:val="00547722"/>
    <w:rsid w:val="00547900"/>
    <w:rsid w:val="00547AE6"/>
    <w:rsid w:val="00547B71"/>
    <w:rsid w:val="00547C9F"/>
    <w:rsid w:val="00547EC5"/>
    <w:rsid w:val="00547F3E"/>
    <w:rsid w:val="005504FD"/>
    <w:rsid w:val="0055071B"/>
    <w:rsid w:val="00550720"/>
    <w:rsid w:val="0055090E"/>
    <w:rsid w:val="00550AB8"/>
    <w:rsid w:val="00550CEE"/>
    <w:rsid w:val="0055127A"/>
    <w:rsid w:val="005520D2"/>
    <w:rsid w:val="005520E3"/>
    <w:rsid w:val="00552424"/>
    <w:rsid w:val="00552549"/>
    <w:rsid w:val="00552EED"/>
    <w:rsid w:val="00553234"/>
    <w:rsid w:val="00553353"/>
    <w:rsid w:val="005535D9"/>
    <w:rsid w:val="00553848"/>
    <w:rsid w:val="00553C0A"/>
    <w:rsid w:val="00553C75"/>
    <w:rsid w:val="005543A9"/>
    <w:rsid w:val="00554766"/>
    <w:rsid w:val="00554AAE"/>
    <w:rsid w:val="00554D8F"/>
    <w:rsid w:val="00554E12"/>
    <w:rsid w:val="00555166"/>
    <w:rsid w:val="005552E0"/>
    <w:rsid w:val="00555898"/>
    <w:rsid w:val="005559A0"/>
    <w:rsid w:val="00555B61"/>
    <w:rsid w:val="00555D74"/>
    <w:rsid w:val="00555E98"/>
    <w:rsid w:val="00555EBA"/>
    <w:rsid w:val="005562D7"/>
    <w:rsid w:val="00556A0D"/>
    <w:rsid w:val="00556E89"/>
    <w:rsid w:val="00556ED5"/>
    <w:rsid w:val="00557212"/>
    <w:rsid w:val="00557709"/>
    <w:rsid w:val="00557742"/>
    <w:rsid w:val="005577B9"/>
    <w:rsid w:val="00557A76"/>
    <w:rsid w:val="00557B1F"/>
    <w:rsid w:val="005602A4"/>
    <w:rsid w:val="005605BE"/>
    <w:rsid w:val="00560A6C"/>
    <w:rsid w:val="00560AC2"/>
    <w:rsid w:val="0056127E"/>
    <w:rsid w:val="00561450"/>
    <w:rsid w:val="00561495"/>
    <w:rsid w:val="005619FA"/>
    <w:rsid w:val="00561A6A"/>
    <w:rsid w:val="00561C17"/>
    <w:rsid w:val="00561F0A"/>
    <w:rsid w:val="0056213A"/>
    <w:rsid w:val="00562433"/>
    <w:rsid w:val="0056272E"/>
    <w:rsid w:val="0056315F"/>
    <w:rsid w:val="0056331E"/>
    <w:rsid w:val="00563565"/>
    <w:rsid w:val="0056374C"/>
    <w:rsid w:val="0056453E"/>
    <w:rsid w:val="00564733"/>
    <w:rsid w:val="0056499E"/>
    <w:rsid w:val="00564A17"/>
    <w:rsid w:val="0056519C"/>
    <w:rsid w:val="005652D5"/>
    <w:rsid w:val="00565333"/>
    <w:rsid w:val="005658F8"/>
    <w:rsid w:val="00565A0C"/>
    <w:rsid w:val="00565BEB"/>
    <w:rsid w:val="00565EE6"/>
    <w:rsid w:val="0056613F"/>
    <w:rsid w:val="005662FC"/>
    <w:rsid w:val="00566485"/>
    <w:rsid w:val="00566CB1"/>
    <w:rsid w:val="005673A9"/>
    <w:rsid w:val="005673B8"/>
    <w:rsid w:val="00567597"/>
    <w:rsid w:val="005677CE"/>
    <w:rsid w:val="00567977"/>
    <w:rsid w:val="00567BE5"/>
    <w:rsid w:val="005701E1"/>
    <w:rsid w:val="00570540"/>
    <w:rsid w:val="0057126F"/>
    <w:rsid w:val="005713C6"/>
    <w:rsid w:val="00571B58"/>
    <w:rsid w:val="00571C61"/>
    <w:rsid w:val="00571EBA"/>
    <w:rsid w:val="00571FE8"/>
    <w:rsid w:val="005720F3"/>
    <w:rsid w:val="00572650"/>
    <w:rsid w:val="00572688"/>
    <w:rsid w:val="0057285B"/>
    <w:rsid w:val="00572ADE"/>
    <w:rsid w:val="00572D6A"/>
    <w:rsid w:val="00572E87"/>
    <w:rsid w:val="00572F20"/>
    <w:rsid w:val="005730F8"/>
    <w:rsid w:val="00573143"/>
    <w:rsid w:val="005731C3"/>
    <w:rsid w:val="00573209"/>
    <w:rsid w:val="005732F9"/>
    <w:rsid w:val="00573B0A"/>
    <w:rsid w:val="00573B38"/>
    <w:rsid w:val="00573B96"/>
    <w:rsid w:val="00574086"/>
    <w:rsid w:val="00574218"/>
    <w:rsid w:val="00574507"/>
    <w:rsid w:val="00574584"/>
    <w:rsid w:val="005747D1"/>
    <w:rsid w:val="005747DD"/>
    <w:rsid w:val="00574A16"/>
    <w:rsid w:val="0057528F"/>
    <w:rsid w:val="005752C7"/>
    <w:rsid w:val="005756B6"/>
    <w:rsid w:val="00575879"/>
    <w:rsid w:val="00575A7D"/>
    <w:rsid w:val="00575CAD"/>
    <w:rsid w:val="00575D65"/>
    <w:rsid w:val="0057687C"/>
    <w:rsid w:val="005768C6"/>
    <w:rsid w:val="00576FFE"/>
    <w:rsid w:val="00577916"/>
    <w:rsid w:val="00577D46"/>
    <w:rsid w:val="00577EFA"/>
    <w:rsid w:val="00580300"/>
    <w:rsid w:val="005805E7"/>
    <w:rsid w:val="00580883"/>
    <w:rsid w:val="00580C1D"/>
    <w:rsid w:val="0058105D"/>
    <w:rsid w:val="0058108E"/>
    <w:rsid w:val="00581785"/>
    <w:rsid w:val="00581BC7"/>
    <w:rsid w:val="00582604"/>
    <w:rsid w:val="00582DF5"/>
    <w:rsid w:val="00582EF6"/>
    <w:rsid w:val="0058324A"/>
    <w:rsid w:val="005832ED"/>
    <w:rsid w:val="0058343E"/>
    <w:rsid w:val="005837E7"/>
    <w:rsid w:val="00583BF5"/>
    <w:rsid w:val="00583C83"/>
    <w:rsid w:val="00584461"/>
    <w:rsid w:val="005847F3"/>
    <w:rsid w:val="0058497E"/>
    <w:rsid w:val="00584B4D"/>
    <w:rsid w:val="00584B8E"/>
    <w:rsid w:val="00584EC5"/>
    <w:rsid w:val="00585022"/>
    <w:rsid w:val="00585111"/>
    <w:rsid w:val="00585388"/>
    <w:rsid w:val="0058553F"/>
    <w:rsid w:val="005855EC"/>
    <w:rsid w:val="0058566A"/>
    <w:rsid w:val="00585832"/>
    <w:rsid w:val="005858EC"/>
    <w:rsid w:val="00585CE3"/>
    <w:rsid w:val="00585DFB"/>
    <w:rsid w:val="005862BD"/>
    <w:rsid w:val="0058637D"/>
    <w:rsid w:val="00586A95"/>
    <w:rsid w:val="00586B91"/>
    <w:rsid w:val="00587131"/>
    <w:rsid w:val="005871FC"/>
    <w:rsid w:val="00587250"/>
    <w:rsid w:val="00587353"/>
    <w:rsid w:val="0058748E"/>
    <w:rsid w:val="005876AB"/>
    <w:rsid w:val="0059005A"/>
    <w:rsid w:val="0059057D"/>
    <w:rsid w:val="0059079F"/>
    <w:rsid w:val="00590D9F"/>
    <w:rsid w:val="00590E0C"/>
    <w:rsid w:val="0059128E"/>
    <w:rsid w:val="00591342"/>
    <w:rsid w:val="005914D0"/>
    <w:rsid w:val="005917F8"/>
    <w:rsid w:val="00591B39"/>
    <w:rsid w:val="00592749"/>
    <w:rsid w:val="00592751"/>
    <w:rsid w:val="00592B2A"/>
    <w:rsid w:val="00592C64"/>
    <w:rsid w:val="00592CB3"/>
    <w:rsid w:val="00592D28"/>
    <w:rsid w:val="00593191"/>
    <w:rsid w:val="005932B9"/>
    <w:rsid w:val="005936E2"/>
    <w:rsid w:val="00593761"/>
    <w:rsid w:val="00593C6B"/>
    <w:rsid w:val="00593D44"/>
    <w:rsid w:val="00593E0E"/>
    <w:rsid w:val="00593EE3"/>
    <w:rsid w:val="00593F5C"/>
    <w:rsid w:val="00594663"/>
    <w:rsid w:val="0059502B"/>
    <w:rsid w:val="0059554B"/>
    <w:rsid w:val="005957C5"/>
    <w:rsid w:val="00595DA1"/>
    <w:rsid w:val="0059607F"/>
    <w:rsid w:val="0059631C"/>
    <w:rsid w:val="0059677C"/>
    <w:rsid w:val="00596A04"/>
    <w:rsid w:val="00596AED"/>
    <w:rsid w:val="005975A1"/>
    <w:rsid w:val="005A00FC"/>
    <w:rsid w:val="005A0258"/>
    <w:rsid w:val="005A07B6"/>
    <w:rsid w:val="005A0937"/>
    <w:rsid w:val="005A09A9"/>
    <w:rsid w:val="005A0B3F"/>
    <w:rsid w:val="005A0B97"/>
    <w:rsid w:val="005A128A"/>
    <w:rsid w:val="005A14FB"/>
    <w:rsid w:val="005A1A29"/>
    <w:rsid w:val="005A1BAC"/>
    <w:rsid w:val="005A1D5C"/>
    <w:rsid w:val="005A2B41"/>
    <w:rsid w:val="005A2C96"/>
    <w:rsid w:val="005A3143"/>
    <w:rsid w:val="005A339B"/>
    <w:rsid w:val="005A3482"/>
    <w:rsid w:val="005A34AF"/>
    <w:rsid w:val="005A3723"/>
    <w:rsid w:val="005A3AB6"/>
    <w:rsid w:val="005A3B70"/>
    <w:rsid w:val="005A3E03"/>
    <w:rsid w:val="005A3F2D"/>
    <w:rsid w:val="005A3F5D"/>
    <w:rsid w:val="005A4691"/>
    <w:rsid w:val="005A4F93"/>
    <w:rsid w:val="005A509F"/>
    <w:rsid w:val="005A5FC9"/>
    <w:rsid w:val="005A659E"/>
    <w:rsid w:val="005A686C"/>
    <w:rsid w:val="005A6A0E"/>
    <w:rsid w:val="005A6EEC"/>
    <w:rsid w:val="005A7049"/>
    <w:rsid w:val="005A737C"/>
    <w:rsid w:val="005A77B4"/>
    <w:rsid w:val="005A7BBD"/>
    <w:rsid w:val="005A7DFF"/>
    <w:rsid w:val="005A7E3C"/>
    <w:rsid w:val="005B07EB"/>
    <w:rsid w:val="005B08A8"/>
    <w:rsid w:val="005B08D0"/>
    <w:rsid w:val="005B0CC2"/>
    <w:rsid w:val="005B0D11"/>
    <w:rsid w:val="005B0F22"/>
    <w:rsid w:val="005B10E7"/>
    <w:rsid w:val="005B12C3"/>
    <w:rsid w:val="005B1AB7"/>
    <w:rsid w:val="005B1CC3"/>
    <w:rsid w:val="005B1E6D"/>
    <w:rsid w:val="005B1EB8"/>
    <w:rsid w:val="005B22F0"/>
    <w:rsid w:val="005B2600"/>
    <w:rsid w:val="005B2610"/>
    <w:rsid w:val="005B2DE3"/>
    <w:rsid w:val="005B3030"/>
    <w:rsid w:val="005B3889"/>
    <w:rsid w:val="005B3B27"/>
    <w:rsid w:val="005B3F65"/>
    <w:rsid w:val="005B42DE"/>
    <w:rsid w:val="005B48CB"/>
    <w:rsid w:val="005B4B4A"/>
    <w:rsid w:val="005B4CAA"/>
    <w:rsid w:val="005B4D07"/>
    <w:rsid w:val="005B51C2"/>
    <w:rsid w:val="005B55B6"/>
    <w:rsid w:val="005B5A07"/>
    <w:rsid w:val="005B6156"/>
    <w:rsid w:val="005B64AE"/>
    <w:rsid w:val="005B64C4"/>
    <w:rsid w:val="005B6E5B"/>
    <w:rsid w:val="005B71E0"/>
    <w:rsid w:val="005B7244"/>
    <w:rsid w:val="005B7342"/>
    <w:rsid w:val="005B7368"/>
    <w:rsid w:val="005B750D"/>
    <w:rsid w:val="005B76B0"/>
    <w:rsid w:val="005B7733"/>
    <w:rsid w:val="005B7A4C"/>
    <w:rsid w:val="005C0320"/>
    <w:rsid w:val="005C068E"/>
    <w:rsid w:val="005C0766"/>
    <w:rsid w:val="005C0BB0"/>
    <w:rsid w:val="005C0BEB"/>
    <w:rsid w:val="005C0D99"/>
    <w:rsid w:val="005C1372"/>
    <w:rsid w:val="005C13CF"/>
    <w:rsid w:val="005C1D64"/>
    <w:rsid w:val="005C1F15"/>
    <w:rsid w:val="005C1F3C"/>
    <w:rsid w:val="005C215E"/>
    <w:rsid w:val="005C2237"/>
    <w:rsid w:val="005C24F3"/>
    <w:rsid w:val="005C257E"/>
    <w:rsid w:val="005C294E"/>
    <w:rsid w:val="005C36D9"/>
    <w:rsid w:val="005C370F"/>
    <w:rsid w:val="005C3881"/>
    <w:rsid w:val="005C3D6A"/>
    <w:rsid w:val="005C3E57"/>
    <w:rsid w:val="005C488C"/>
    <w:rsid w:val="005C48EF"/>
    <w:rsid w:val="005C4AB4"/>
    <w:rsid w:val="005C4B5A"/>
    <w:rsid w:val="005C4BD6"/>
    <w:rsid w:val="005C4BFF"/>
    <w:rsid w:val="005C4D4C"/>
    <w:rsid w:val="005C4EAD"/>
    <w:rsid w:val="005C56BD"/>
    <w:rsid w:val="005C59E2"/>
    <w:rsid w:val="005C5B84"/>
    <w:rsid w:val="005C615A"/>
    <w:rsid w:val="005C6187"/>
    <w:rsid w:val="005C623B"/>
    <w:rsid w:val="005C635C"/>
    <w:rsid w:val="005C6706"/>
    <w:rsid w:val="005C698E"/>
    <w:rsid w:val="005C6B28"/>
    <w:rsid w:val="005C6BBF"/>
    <w:rsid w:val="005C6D9F"/>
    <w:rsid w:val="005C6E6F"/>
    <w:rsid w:val="005C6FF9"/>
    <w:rsid w:val="005C6FFC"/>
    <w:rsid w:val="005C70FD"/>
    <w:rsid w:val="005C74A0"/>
    <w:rsid w:val="005D008B"/>
    <w:rsid w:val="005D0146"/>
    <w:rsid w:val="005D0175"/>
    <w:rsid w:val="005D19C0"/>
    <w:rsid w:val="005D1BE0"/>
    <w:rsid w:val="005D1D16"/>
    <w:rsid w:val="005D1D2F"/>
    <w:rsid w:val="005D1D8C"/>
    <w:rsid w:val="005D1E6E"/>
    <w:rsid w:val="005D219E"/>
    <w:rsid w:val="005D21A6"/>
    <w:rsid w:val="005D21D2"/>
    <w:rsid w:val="005D2ABE"/>
    <w:rsid w:val="005D2BA7"/>
    <w:rsid w:val="005D2DA5"/>
    <w:rsid w:val="005D31F8"/>
    <w:rsid w:val="005D34D9"/>
    <w:rsid w:val="005D376E"/>
    <w:rsid w:val="005D3779"/>
    <w:rsid w:val="005D37A2"/>
    <w:rsid w:val="005D3A92"/>
    <w:rsid w:val="005D3BDE"/>
    <w:rsid w:val="005D3C9A"/>
    <w:rsid w:val="005D4321"/>
    <w:rsid w:val="005D4330"/>
    <w:rsid w:val="005D478E"/>
    <w:rsid w:val="005D478F"/>
    <w:rsid w:val="005D488C"/>
    <w:rsid w:val="005D499F"/>
    <w:rsid w:val="005D4C8B"/>
    <w:rsid w:val="005D4E85"/>
    <w:rsid w:val="005D51B6"/>
    <w:rsid w:val="005D530F"/>
    <w:rsid w:val="005D5356"/>
    <w:rsid w:val="005D5C40"/>
    <w:rsid w:val="005D5D00"/>
    <w:rsid w:val="005D5D36"/>
    <w:rsid w:val="005D669B"/>
    <w:rsid w:val="005D6838"/>
    <w:rsid w:val="005D68A8"/>
    <w:rsid w:val="005D6B39"/>
    <w:rsid w:val="005D6D43"/>
    <w:rsid w:val="005D6DB0"/>
    <w:rsid w:val="005D7340"/>
    <w:rsid w:val="005D7449"/>
    <w:rsid w:val="005D7701"/>
    <w:rsid w:val="005D7AE4"/>
    <w:rsid w:val="005D7DEE"/>
    <w:rsid w:val="005D7E08"/>
    <w:rsid w:val="005D7E14"/>
    <w:rsid w:val="005D7FEA"/>
    <w:rsid w:val="005E02D7"/>
    <w:rsid w:val="005E0328"/>
    <w:rsid w:val="005E043F"/>
    <w:rsid w:val="005E0543"/>
    <w:rsid w:val="005E0677"/>
    <w:rsid w:val="005E0723"/>
    <w:rsid w:val="005E07B2"/>
    <w:rsid w:val="005E084F"/>
    <w:rsid w:val="005E08B8"/>
    <w:rsid w:val="005E0CEC"/>
    <w:rsid w:val="005E0D54"/>
    <w:rsid w:val="005E11C3"/>
    <w:rsid w:val="005E1283"/>
    <w:rsid w:val="005E15C6"/>
    <w:rsid w:val="005E175C"/>
    <w:rsid w:val="005E175F"/>
    <w:rsid w:val="005E17A3"/>
    <w:rsid w:val="005E17A7"/>
    <w:rsid w:val="005E1E66"/>
    <w:rsid w:val="005E1FF4"/>
    <w:rsid w:val="005E1FF9"/>
    <w:rsid w:val="005E2434"/>
    <w:rsid w:val="005E2506"/>
    <w:rsid w:val="005E2B22"/>
    <w:rsid w:val="005E2B50"/>
    <w:rsid w:val="005E2B69"/>
    <w:rsid w:val="005E2DA9"/>
    <w:rsid w:val="005E324D"/>
    <w:rsid w:val="005E3C2A"/>
    <w:rsid w:val="005E3CFF"/>
    <w:rsid w:val="005E45FF"/>
    <w:rsid w:val="005E4795"/>
    <w:rsid w:val="005E4B25"/>
    <w:rsid w:val="005E4C7A"/>
    <w:rsid w:val="005E50DE"/>
    <w:rsid w:val="005E54CE"/>
    <w:rsid w:val="005E5A93"/>
    <w:rsid w:val="005E5EF7"/>
    <w:rsid w:val="005E5F62"/>
    <w:rsid w:val="005E6147"/>
    <w:rsid w:val="005E6353"/>
    <w:rsid w:val="005E648D"/>
    <w:rsid w:val="005E72A2"/>
    <w:rsid w:val="005E72B4"/>
    <w:rsid w:val="005E7427"/>
    <w:rsid w:val="005E7435"/>
    <w:rsid w:val="005E7508"/>
    <w:rsid w:val="005F00D3"/>
    <w:rsid w:val="005F00EA"/>
    <w:rsid w:val="005F023A"/>
    <w:rsid w:val="005F0729"/>
    <w:rsid w:val="005F094A"/>
    <w:rsid w:val="005F0F9D"/>
    <w:rsid w:val="005F1021"/>
    <w:rsid w:val="005F1210"/>
    <w:rsid w:val="005F1B05"/>
    <w:rsid w:val="005F1E73"/>
    <w:rsid w:val="005F1F23"/>
    <w:rsid w:val="005F1FB1"/>
    <w:rsid w:val="005F2390"/>
    <w:rsid w:val="005F2861"/>
    <w:rsid w:val="005F2FF4"/>
    <w:rsid w:val="005F3555"/>
    <w:rsid w:val="005F38D1"/>
    <w:rsid w:val="005F3C6F"/>
    <w:rsid w:val="005F3DEB"/>
    <w:rsid w:val="005F3E05"/>
    <w:rsid w:val="005F3E0B"/>
    <w:rsid w:val="005F431E"/>
    <w:rsid w:val="005F4601"/>
    <w:rsid w:val="005F4961"/>
    <w:rsid w:val="005F4A9A"/>
    <w:rsid w:val="005F4C10"/>
    <w:rsid w:val="005F4C52"/>
    <w:rsid w:val="005F55B3"/>
    <w:rsid w:val="005F5899"/>
    <w:rsid w:val="005F5A3C"/>
    <w:rsid w:val="005F5CD7"/>
    <w:rsid w:val="005F5EC5"/>
    <w:rsid w:val="005F5F7B"/>
    <w:rsid w:val="005F61DD"/>
    <w:rsid w:val="005F7ADB"/>
    <w:rsid w:val="005F7B8A"/>
    <w:rsid w:val="005F7B96"/>
    <w:rsid w:val="005F7C9A"/>
    <w:rsid w:val="005F7CBA"/>
    <w:rsid w:val="005F7D3F"/>
    <w:rsid w:val="005F7E2F"/>
    <w:rsid w:val="00600D18"/>
    <w:rsid w:val="00600EA8"/>
    <w:rsid w:val="00600ECC"/>
    <w:rsid w:val="006011E3"/>
    <w:rsid w:val="00601920"/>
    <w:rsid w:val="00601F89"/>
    <w:rsid w:val="00602135"/>
    <w:rsid w:val="00602425"/>
    <w:rsid w:val="00602631"/>
    <w:rsid w:val="00602633"/>
    <w:rsid w:val="00602763"/>
    <w:rsid w:val="00602872"/>
    <w:rsid w:val="006028DF"/>
    <w:rsid w:val="00602A1F"/>
    <w:rsid w:val="006038BC"/>
    <w:rsid w:val="00603FF8"/>
    <w:rsid w:val="00604A9B"/>
    <w:rsid w:val="00605380"/>
    <w:rsid w:val="00605478"/>
    <w:rsid w:val="0060585C"/>
    <w:rsid w:val="00605CB6"/>
    <w:rsid w:val="0060629F"/>
    <w:rsid w:val="0060636E"/>
    <w:rsid w:val="0060674D"/>
    <w:rsid w:val="00606CB9"/>
    <w:rsid w:val="00606E08"/>
    <w:rsid w:val="00606E32"/>
    <w:rsid w:val="00606F2B"/>
    <w:rsid w:val="006072E0"/>
    <w:rsid w:val="00607502"/>
    <w:rsid w:val="00607A4B"/>
    <w:rsid w:val="00607D74"/>
    <w:rsid w:val="00610775"/>
    <w:rsid w:val="00610C4E"/>
    <w:rsid w:val="00610FC6"/>
    <w:rsid w:val="0061112B"/>
    <w:rsid w:val="0061170E"/>
    <w:rsid w:val="006117B2"/>
    <w:rsid w:val="00611808"/>
    <w:rsid w:val="00611A7E"/>
    <w:rsid w:val="00611A92"/>
    <w:rsid w:val="00611F0F"/>
    <w:rsid w:val="0061236D"/>
    <w:rsid w:val="0061279F"/>
    <w:rsid w:val="0061287A"/>
    <w:rsid w:val="00612E71"/>
    <w:rsid w:val="00612F28"/>
    <w:rsid w:val="00612FA9"/>
    <w:rsid w:val="00613340"/>
    <w:rsid w:val="00613384"/>
    <w:rsid w:val="006137F5"/>
    <w:rsid w:val="00613856"/>
    <w:rsid w:val="00614193"/>
    <w:rsid w:val="006146DD"/>
    <w:rsid w:val="00614D58"/>
    <w:rsid w:val="00614E84"/>
    <w:rsid w:val="006150A9"/>
    <w:rsid w:val="006155A8"/>
    <w:rsid w:val="0061582B"/>
    <w:rsid w:val="0061600A"/>
    <w:rsid w:val="0061624D"/>
    <w:rsid w:val="006162D0"/>
    <w:rsid w:val="00616847"/>
    <w:rsid w:val="0061719C"/>
    <w:rsid w:val="00617356"/>
    <w:rsid w:val="0061767F"/>
    <w:rsid w:val="00617900"/>
    <w:rsid w:val="00617A42"/>
    <w:rsid w:val="00617DF6"/>
    <w:rsid w:val="0062012C"/>
    <w:rsid w:val="0062019A"/>
    <w:rsid w:val="0062019E"/>
    <w:rsid w:val="006208C0"/>
    <w:rsid w:val="0062099A"/>
    <w:rsid w:val="00620B40"/>
    <w:rsid w:val="00621419"/>
    <w:rsid w:val="00621895"/>
    <w:rsid w:val="00621C48"/>
    <w:rsid w:val="00621F1C"/>
    <w:rsid w:val="006227AE"/>
    <w:rsid w:val="0062282E"/>
    <w:rsid w:val="00622BDB"/>
    <w:rsid w:val="00623050"/>
    <w:rsid w:val="0062325B"/>
    <w:rsid w:val="0062334F"/>
    <w:rsid w:val="00623452"/>
    <w:rsid w:val="006234AB"/>
    <w:rsid w:val="0062350E"/>
    <w:rsid w:val="00623581"/>
    <w:rsid w:val="00623629"/>
    <w:rsid w:val="0062386B"/>
    <w:rsid w:val="00623B64"/>
    <w:rsid w:val="00623B7A"/>
    <w:rsid w:val="00623D6B"/>
    <w:rsid w:val="0062460B"/>
    <w:rsid w:val="006246C9"/>
    <w:rsid w:val="006247D3"/>
    <w:rsid w:val="006249DD"/>
    <w:rsid w:val="00624D79"/>
    <w:rsid w:val="00624EEC"/>
    <w:rsid w:val="00625464"/>
    <w:rsid w:val="0062579D"/>
    <w:rsid w:val="00625990"/>
    <w:rsid w:val="00625A26"/>
    <w:rsid w:val="00625B87"/>
    <w:rsid w:val="00625D91"/>
    <w:rsid w:val="0062614E"/>
    <w:rsid w:val="00626734"/>
    <w:rsid w:val="00626806"/>
    <w:rsid w:val="0062704E"/>
    <w:rsid w:val="006272A5"/>
    <w:rsid w:val="006274C7"/>
    <w:rsid w:val="006277AE"/>
    <w:rsid w:val="00627F5C"/>
    <w:rsid w:val="006300D7"/>
    <w:rsid w:val="006303B1"/>
    <w:rsid w:val="00630753"/>
    <w:rsid w:val="00631209"/>
    <w:rsid w:val="006317D2"/>
    <w:rsid w:val="006317ED"/>
    <w:rsid w:val="006317F9"/>
    <w:rsid w:val="00632244"/>
    <w:rsid w:val="006326E8"/>
    <w:rsid w:val="006326ED"/>
    <w:rsid w:val="006329A7"/>
    <w:rsid w:val="006329DF"/>
    <w:rsid w:val="00632A0A"/>
    <w:rsid w:val="0063306D"/>
    <w:rsid w:val="0063319C"/>
    <w:rsid w:val="006334F3"/>
    <w:rsid w:val="006339A3"/>
    <w:rsid w:val="00633A95"/>
    <w:rsid w:val="00633B18"/>
    <w:rsid w:val="00633C70"/>
    <w:rsid w:val="00633F24"/>
    <w:rsid w:val="0063424D"/>
    <w:rsid w:val="00634682"/>
    <w:rsid w:val="00634770"/>
    <w:rsid w:val="006348FC"/>
    <w:rsid w:val="00634B9A"/>
    <w:rsid w:val="00634D67"/>
    <w:rsid w:val="0063507E"/>
    <w:rsid w:val="006351D8"/>
    <w:rsid w:val="00635930"/>
    <w:rsid w:val="00635B13"/>
    <w:rsid w:val="00635B2C"/>
    <w:rsid w:val="00635E82"/>
    <w:rsid w:val="00635EA4"/>
    <w:rsid w:val="0063603F"/>
    <w:rsid w:val="00636063"/>
    <w:rsid w:val="006363E9"/>
    <w:rsid w:val="006364E4"/>
    <w:rsid w:val="006370E6"/>
    <w:rsid w:val="0063712C"/>
    <w:rsid w:val="00637842"/>
    <w:rsid w:val="00637C33"/>
    <w:rsid w:val="00637DBA"/>
    <w:rsid w:val="00637EFA"/>
    <w:rsid w:val="006406D2"/>
    <w:rsid w:val="006409D8"/>
    <w:rsid w:val="00640EFC"/>
    <w:rsid w:val="00641186"/>
    <w:rsid w:val="0064118C"/>
    <w:rsid w:val="006412EE"/>
    <w:rsid w:val="006416E0"/>
    <w:rsid w:val="0064174D"/>
    <w:rsid w:val="00641BD4"/>
    <w:rsid w:val="00641C4B"/>
    <w:rsid w:val="006426FF"/>
    <w:rsid w:val="006428F6"/>
    <w:rsid w:val="00642A9C"/>
    <w:rsid w:val="00642BF3"/>
    <w:rsid w:val="00642CC6"/>
    <w:rsid w:val="00643093"/>
    <w:rsid w:val="00643B65"/>
    <w:rsid w:val="00643B75"/>
    <w:rsid w:val="00643D45"/>
    <w:rsid w:val="00643ED6"/>
    <w:rsid w:val="00644376"/>
    <w:rsid w:val="00644411"/>
    <w:rsid w:val="006447A5"/>
    <w:rsid w:val="00644873"/>
    <w:rsid w:val="006449AC"/>
    <w:rsid w:val="006449B4"/>
    <w:rsid w:val="00644B4C"/>
    <w:rsid w:val="00644CE4"/>
    <w:rsid w:val="00644D33"/>
    <w:rsid w:val="00645082"/>
    <w:rsid w:val="00645133"/>
    <w:rsid w:val="0064525F"/>
    <w:rsid w:val="006452F6"/>
    <w:rsid w:val="00645A87"/>
    <w:rsid w:val="006460A8"/>
    <w:rsid w:val="006462B5"/>
    <w:rsid w:val="0064642B"/>
    <w:rsid w:val="006464C0"/>
    <w:rsid w:val="006468CB"/>
    <w:rsid w:val="00646C5F"/>
    <w:rsid w:val="00647208"/>
    <w:rsid w:val="006472C4"/>
    <w:rsid w:val="00647661"/>
    <w:rsid w:val="0064799E"/>
    <w:rsid w:val="00647E1F"/>
    <w:rsid w:val="00647FE4"/>
    <w:rsid w:val="0065064D"/>
    <w:rsid w:val="006506D7"/>
    <w:rsid w:val="00650834"/>
    <w:rsid w:val="006509F6"/>
    <w:rsid w:val="00650BA7"/>
    <w:rsid w:val="00651059"/>
    <w:rsid w:val="00651888"/>
    <w:rsid w:val="00651C34"/>
    <w:rsid w:val="006524ED"/>
    <w:rsid w:val="00653577"/>
    <w:rsid w:val="00653611"/>
    <w:rsid w:val="00653A4E"/>
    <w:rsid w:val="00653CC0"/>
    <w:rsid w:val="00653F9B"/>
    <w:rsid w:val="006542E5"/>
    <w:rsid w:val="00654413"/>
    <w:rsid w:val="0065449E"/>
    <w:rsid w:val="0065468E"/>
    <w:rsid w:val="00654E14"/>
    <w:rsid w:val="006553AC"/>
    <w:rsid w:val="00655529"/>
    <w:rsid w:val="006556B6"/>
    <w:rsid w:val="00655739"/>
    <w:rsid w:val="00655BAD"/>
    <w:rsid w:val="00655E21"/>
    <w:rsid w:val="00656126"/>
    <w:rsid w:val="00656157"/>
    <w:rsid w:val="0065624A"/>
    <w:rsid w:val="0065638C"/>
    <w:rsid w:val="006563C9"/>
    <w:rsid w:val="0065641A"/>
    <w:rsid w:val="00657A2E"/>
    <w:rsid w:val="00657D4F"/>
    <w:rsid w:val="00657D6B"/>
    <w:rsid w:val="00657EDC"/>
    <w:rsid w:val="006601C8"/>
    <w:rsid w:val="006601ED"/>
    <w:rsid w:val="006608FF"/>
    <w:rsid w:val="00660E20"/>
    <w:rsid w:val="00660F1E"/>
    <w:rsid w:val="00660FA8"/>
    <w:rsid w:val="00661786"/>
    <w:rsid w:val="00661A2B"/>
    <w:rsid w:val="00661B43"/>
    <w:rsid w:val="00661FB1"/>
    <w:rsid w:val="00661FF3"/>
    <w:rsid w:val="00662195"/>
    <w:rsid w:val="00662269"/>
    <w:rsid w:val="00662838"/>
    <w:rsid w:val="00662AE2"/>
    <w:rsid w:val="00662B81"/>
    <w:rsid w:val="006631A3"/>
    <w:rsid w:val="006632D5"/>
    <w:rsid w:val="00663758"/>
    <w:rsid w:val="00663D95"/>
    <w:rsid w:val="006640A3"/>
    <w:rsid w:val="006640BD"/>
    <w:rsid w:val="006642FC"/>
    <w:rsid w:val="00664849"/>
    <w:rsid w:val="00664E9D"/>
    <w:rsid w:val="00664F24"/>
    <w:rsid w:val="00665AFF"/>
    <w:rsid w:val="006662BD"/>
    <w:rsid w:val="00666569"/>
    <w:rsid w:val="006667C8"/>
    <w:rsid w:val="00666A04"/>
    <w:rsid w:val="00666BC2"/>
    <w:rsid w:val="00666EF6"/>
    <w:rsid w:val="00666FEF"/>
    <w:rsid w:val="00667B04"/>
    <w:rsid w:val="00670876"/>
    <w:rsid w:val="00670C1E"/>
    <w:rsid w:val="00670DC6"/>
    <w:rsid w:val="0067115A"/>
    <w:rsid w:val="00671692"/>
    <w:rsid w:val="00671A34"/>
    <w:rsid w:val="00671D70"/>
    <w:rsid w:val="00671E9B"/>
    <w:rsid w:val="00671FA2"/>
    <w:rsid w:val="00672349"/>
    <w:rsid w:val="006725CE"/>
    <w:rsid w:val="006729DC"/>
    <w:rsid w:val="00672B19"/>
    <w:rsid w:val="00672E11"/>
    <w:rsid w:val="00672F0C"/>
    <w:rsid w:val="0067304C"/>
    <w:rsid w:val="0067375E"/>
    <w:rsid w:val="006737EE"/>
    <w:rsid w:val="006738A2"/>
    <w:rsid w:val="00673ABF"/>
    <w:rsid w:val="00673B33"/>
    <w:rsid w:val="00673B7C"/>
    <w:rsid w:val="00673BB3"/>
    <w:rsid w:val="00673D84"/>
    <w:rsid w:val="00673FA1"/>
    <w:rsid w:val="006742AA"/>
    <w:rsid w:val="00674569"/>
    <w:rsid w:val="00674868"/>
    <w:rsid w:val="00674ABD"/>
    <w:rsid w:val="00674ED0"/>
    <w:rsid w:val="006753AE"/>
    <w:rsid w:val="006758DB"/>
    <w:rsid w:val="00675938"/>
    <w:rsid w:val="00675C21"/>
    <w:rsid w:val="00675ECB"/>
    <w:rsid w:val="00676618"/>
    <w:rsid w:val="00676CE5"/>
    <w:rsid w:val="00677802"/>
    <w:rsid w:val="00677A32"/>
    <w:rsid w:val="00677A5E"/>
    <w:rsid w:val="00677DA5"/>
    <w:rsid w:val="00677DFC"/>
    <w:rsid w:val="00677F01"/>
    <w:rsid w:val="006801A3"/>
    <w:rsid w:val="006805DB"/>
    <w:rsid w:val="0068075E"/>
    <w:rsid w:val="00680792"/>
    <w:rsid w:val="00680ADF"/>
    <w:rsid w:val="00681411"/>
    <w:rsid w:val="00681A71"/>
    <w:rsid w:val="00681FC5"/>
    <w:rsid w:val="00682248"/>
    <w:rsid w:val="00682430"/>
    <w:rsid w:val="0068245F"/>
    <w:rsid w:val="0068249D"/>
    <w:rsid w:val="00682518"/>
    <w:rsid w:val="00682569"/>
    <w:rsid w:val="00682B48"/>
    <w:rsid w:val="00682BCA"/>
    <w:rsid w:val="00682F1B"/>
    <w:rsid w:val="006831E0"/>
    <w:rsid w:val="00683225"/>
    <w:rsid w:val="00683B12"/>
    <w:rsid w:val="00683CC2"/>
    <w:rsid w:val="00683D55"/>
    <w:rsid w:val="00683EA6"/>
    <w:rsid w:val="0068427B"/>
    <w:rsid w:val="0068444B"/>
    <w:rsid w:val="006847A9"/>
    <w:rsid w:val="00684916"/>
    <w:rsid w:val="00684E69"/>
    <w:rsid w:val="00684E84"/>
    <w:rsid w:val="00685058"/>
    <w:rsid w:val="00685175"/>
    <w:rsid w:val="0068546E"/>
    <w:rsid w:val="006856EA"/>
    <w:rsid w:val="006858D6"/>
    <w:rsid w:val="00685EA2"/>
    <w:rsid w:val="00685FB4"/>
    <w:rsid w:val="00685FDC"/>
    <w:rsid w:val="00686078"/>
    <w:rsid w:val="0068686D"/>
    <w:rsid w:val="006872BC"/>
    <w:rsid w:val="00687540"/>
    <w:rsid w:val="0068778A"/>
    <w:rsid w:val="00687908"/>
    <w:rsid w:val="00687AF7"/>
    <w:rsid w:val="00687BFF"/>
    <w:rsid w:val="006901A5"/>
    <w:rsid w:val="006906BB"/>
    <w:rsid w:val="006907AA"/>
    <w:rsid w:val="0069083B"/>
    <w:rsid w:val="0069112F"/>
    <w:rsid w:val="006918C2"/>
    <w:rsid w:val="006919C7"/>
    <w:rsid w:val="006919EB"/>
    <w:rsid w:val="00692374"/>
    <w:rsid w:val="0069242E"/>
    <w:rsid w:val="00692564"/>
    <w:rsid w:val="00692E42"/>
    <w:rsid w:val="0069359F"/>
    <w:rsid w:val="006939CC"/>
    <w:rsid w:val="00693E2D"/>
    <w:rsid w:val="0069442D"/>
    <w:rsid w:val="00694ADF"/>
    <w:rsid w:val="00694C95"/>
    <w:rsid w:val="00694F0A"/>
    <w:rsid w:val="00695ACD"/>
    <w:rsid w:val="00695AFF"/>
    <w:rsid w:val="00695C74"/>
    <w:rsid w:val="00695D18"/>
    <w:rsid w:val="00695DC1"/>
    <w:rsid w:val="006962AD"/>
    <w:rsid w:val="006962FA"/>
    <w:rsid w:val="00696A68"/>
    <w:rsid w:val="00696C61"/>
    <w:rsid w:val="00696EE6"/>
    <w:rsid w:val="00697723"/>
    <w:rsid w:val="006979C4"/>
    <w:rsid w:val="00697E79"/>
    <w:rsid w:val="00697F13"/>
    <w:rsid w:val="006A0189"/>
    <w:rsid w:val="006A047F"/>
    <w:rsid w:val="006A0503"/>
    <w:rsid w:val="006A0566"/>
    <w:rsid w:val="006A0604"/>
    <w:rsid w:val="006A0F4A"/>
    <w:rsid w:val="006A1127"/>
    <w:rsid w:val="006A114E"/>
    <w:rsid w:val="006A13E2"/>
    <w:rsid w:val="006A161A"/>
    <w:rsid w:val="006A16D9"/>
    <w:rsid w:val="006A183B"/>
    <w:rsid w:val="006A1902"/>
    <w:rsid w:val="006A1E23"/>
    <w:rsid w:val="006A1FC5"/>
    <w:rsid w:val="006A20E3"/>
    <w:rsid w:val="006A2699"/>
    <w:rsid w:val="006A29A5"/>
    <w:rsid w:val="006A2BED"/>
    <w:rsid w:val="006A2F72"/>
    <w:rsid w:val="006A3067"/>
    <w:rsid w:val="006A3078"/>
    <w:rsid w:val="006A316F"/>
    <w:rsid w:val="006A31E9"/>
    <w:rsid w:val="006A3278"/>
    <w:rsid w:val="006A3CDF"/>
    <w:rsid w:val="006A3E7F"/>
    <w:rsid w:val="006A412A"/>
    <w:rsid w:val="006A4292"/>
    <w:rsid w:val="006A4C9B"/>
    <w:rsid w:val="006A55E1"/>
    <w:rsid w:val="006A599B"/>
    <w:rsid w:val="006A59D2"/>
    <w:rsid w:val="006A5A74"/>
    <w:rsid w:val="006A5B10"/>
    <w:rsid w:val="006A5B72"/>
    <w:rsid w:val="006A5DC6"/>
    <w:rsid w:val="006A5FE7"/>
    <w:rsid w:val="006A60B7"/>
    <w:rsid w:val="006A64BC"/>
    <w:rsid w:val="006A656B"/>
    <w:rsid w:val="006A67D9"/>
    <w:rsid w:val="006A6807"/>
    <w:rsid w:val="006A68BC"/>
    <w:rsid w:val="006A6CD9"/>
    <w:rsid w:val="006A75CF"/>
    <w:rsid w:val="006A7723"/>
    <w:rsid w:val="006A784C"/>
    <w:rsid w:val="006A7BEE"/>
    <w:rsid w:val="006A7CCC"/>
    <w:rsid w:val="006B0145"/>
    <w:rsid w:val="006B0147"/>
    <w:rsid w:val="006B03BC"/>
    <w:rsid w:val="006B06F4"/>
    <w:rsid w:val="006B075D"/>
    <w:rsid w:val="006B0E65"/>
    <w:rsid w:val="006B0EA3"/>
    <w:rsid w:val="006B0F09"/>
    <w:rsid w:val="006B0FF3"/>
    <w:rsid w:val="006B141C"/>
    <w:rsid w:val="006B14D2"/>
    <w:rsid w:val="006B1510"/>
    <w:rsid w:val="006B1867"/>
    <w:rsid w:val="006B18CC"/>
    <w:rsid w:val="006B1F28"/>
    <w:rsid w:val="006B2464"/>
    <w:rsid w:val="006B2A00"/>
    <w:rsid w:val="006B2ADB"/>
    <w:rsid w:val="006B2D44"/>
    <w:rsid w:val="006B2F5E"/>
    <w:rsid w:val="006B31FB"/>
    <w:rsid w:val="006B32F3"/>
    <w:rsid w:val="006B3744"/>
    <w:rsid w:val="006B3948"/>
    <w:rsid w:val="006B3AF3"/>
    <w:rsid w:val="006B3C95"/>
    <w:rsid w:val="006B3CDD"/>
    <w:rsid w:val="006B3F85"/>
    <w:rsid w:val="006B48F8"/>
    <w:rsid w:val="006B49D3"/>
    <w:rsid w:val="006B5588"/>
    <w:rsid w:val="006B5677"/>
    <w:rsid w:val="006B57C9"/>
    <w:rsid w:val="006B5A7C"/>
    <w:rsid w:val="006B5DD8"/>
    <w:rsid w:val="006B5E1C"/>
    <w:rsid w:val="006B5E72"/>
    <w:rsid w:val="006B622A"/>
    <w:rsid w:val="006B6355"/>
    <w:rsid w:val="006B6543"/>
    <w:rsid w:val="006B655B"/>
    <w:rsid w:val="006B6610"/>
    <w:rsid w:val="006B69C2"/>
    <w:rsid w:val="006B69D3"/>
    <w:rsid w:val="006B6EF0"/>
    <w:rsid w:val="006B71C6"/>
    <w:rsid w:val="006B7621"/>
    <w:rsid w:val="006B7B3B"/>
    <w:rsid w:val="006B7CE9"/>
    <w:rsid w:val="006B7D6B"/>
    <w:rsid w:val="006C03AF"/>
    <w:rsid w:val="006C060D"/>
    <w:rsid w:val="006C0B15"/>
    <w:rsid w:val="006C0C2B"/>
    <w:rsid w:val="006C1501"/>
    <w:rsid w:val="006C1623"/>
    <w:rsid w:val="006C1B00"/>
    <w:rsid w:val="006C223A"/>
    <w:rsid w:val="006C2868"/>
    <w:rsid w:val="006C2C1C"/>
    <w:rsid w:val="006C2EE9"/>
    <w:rsid w:val="006C327F"/>
    <w:rsid w:val="006C3808"/>
    <w:rsid w:val="006C3AFA"/>
    <w:rsid w:val="006C3C09"/>
    <w:rsid w:val="006C3FD7"/>
    <w:rsid w:val="006C424C"/>
    <w:rsid w:val="006C4532"/>
    <w:rsid w:val="006C46DC"/>
    <w:rsid w:val="006C494D"/>
    <w:rsid w:val="006C4AC1"/>
    <w:rsid w:val="006C4B44"/>
    <w:rsid w:val="006C4B65"/>
    <w:rsid w:val="006C4E42"/>
    <w:rsid w:val="006C5464"/>
    <w:rsid w:val="006C5604"/>
    <w:rsid w:val="006C57CE"/>
    <w:rsid w:val="006C5AF3"/>
    <w:rsid w:val="006C5E9D"/>
    <w:rsid w:val="006C6698"/>
    <w:rsid w:val="006C68E3"/>
    <w:rsid w:val="006C6A0B"/>
    <w:rsid w:val="006C7867"/>
    <w:rsid w:val="006C79F6"/>
    <w:rsid w:val="006C7ADB"/>
    <w:rsid w:val="006C7BD7"/>
    <w:rsid w:val="006C7F29"/>
    <w:rsid w:val="006D0777"/>
    <w:rsid w:val="006D08A2"/>
    <w:rsid w:val="006D093E"/>
    <w:rsid w:val="006D0F80"/>
    <w:rsid w:val="006D1C7B"/>
    <w:rsid w:val="006D1D3F"/>
    <w:rsid w:val="006D1F1A"/>
    <w:rsid w:val="006D1F50"/>
    <w:rsid w:val="006D1FF3"/>
    <w:rsid w:val="006D2053"/>
    <w:rsid w:val="006D2161"/>
    <w:rsid w:val="006D25F8"/>
    <w:rsid w:val="006D2747"/>
    <w:rsid w:val="006D27F4"/>
    <w:rsid w:val="006D2B13"/>
    <w:rsid w:val="006D2FDD"/>
    <w:rsid w:val="006D3999"/>
    <w:rsid w:val="006D3CAE"/>
    <w:rsid w:val="006D3EBD"/>
    <w:rsid w:val="006D42D7"/>
    <w:rsid w:val="006D47C5"/>
    <w:rsid w:val="006D48AA"/>
    <w:rsid w:val="006D4E2F"/>
    <w:rsid w:val="006D5007"/>
    <w:rsid w:val="006D5325"/>
    <w:rsid w:val="006D54EB"/>
    <w:rsid w:val="006D573E"/>
    <w:rsid w:val="006D595D"/>
    <w:rsid w:val="006D59CD"/>
    <w:rsid w:val="006D5C6D"/>
    <w:rsid w:val="006D5E6B"/>
    <w:rsid w:val="006D6094"/>
    <w:rsid w:val="006D6180"/>
    <w:rsid w:val="006D66D9"/>
    <w:rsid w:val="006D68BF"/>
    <w:rsid w:val="006D6AF4"/>
    <w:rsid w:val="006D6CE0"/>
    <w:rsid w:val="006D6DD4"/>
    <w:rsid w:val="006D6E5C"/>
    <w:rsid w:val="006D71E1"/>
    <w:rsid w:val="006D74AC"/>
    <w:rsid w:val="006D74EA"/>
    <w:rsid w:val="006D76EF"/>
    <w:rsid w:val="006D77D4"/>
    <w:rsid w:val="006D7C53"/>
    <w:rsid w:val="006E005D"/>
    <w:rsid w:val="006E0207"/>
    <w:rsid w:val="006E08D4"/>
    <w:rsid w:val="006E0990"/>
    <w:rsid w:val="006E1075"/>
    <w:rsid w:val="006E12FF"/>
    <w:rsid w:val="006E16B8"/>
    <w:rsid w:val="006E17DB"/>
    <w:rsid w:val="006E19C4"/>
    <w:rsid w:val="006E1DB3"/>
    <w:rsid w:val="006E1F70"/>
    <w:rsid w:val="006E274C"/>
    <w:rsid w:val="006E27FD"/>
    <w:rsid w:val="006E281A"/>
    <w:rsid w:val="006E2A06"/>
    <w:rsid w:val="006E2A78"/>
    <w:rsid w:val="006E2ABF"/>
    <w:rsid w:val="006E2B63"/>
    <w:rsid w:val="006E3100"/>
    <w:rsid w:val="006E36A0"/>
    <w:rsid w:val="006E37A5"/>
    <w:rsid w:val="006E3811"/>
    <w:rsid w:val="006E3D1C"/>
    <w:rsid w:val="006E4063"/>
    <w:rsid w:val="006E41A0"/>
    <w:rsid w:val="006E4215"/>
    <w:rsid w:val="006E435C"/>
    <w:rsid w:val="006E4409"/>
    <w:rsid w:val="006E4481"/>
    <w:rsid w:val="006E44A3"/>
    <w:rsid w:val="006E45C7"/>
    <w:rsid w:val="006E4A6A"/>
    <w:rsid w:val="006E50D1"/>
    <w:rsid w:val="006E5185"/>
    <w:rsid w:val="006E5B12"/>
    <w:rsid w:val="006E6077"/>
    <w:rsid w:val="006E65AD"/>
    <w:rsid w:val="006E6914"/>
    <w:rsid w:val="006E6A32"/>
    <w:rsid w:val="006E6BFB"/>
    <w:rsid w:val="006E6D35"/>
    <w:rsid w:val="006E6D48"/>
    <w:rsid w:val="006E6D73"/>
    <w:rsid w:val="006E6F0B"/>
    <w:rsid w:val="006E6F6A"/>
    <w:rsid w:val="006E7055"/>
    <w:rsid w:val="006E7766"/>
    <w:rsid w:val="006E7C61"/>
    <w:rsid w:val="006E7D70"/>
    <w:rsid w:val="006E7FA8"/>
    <w:rsid w:val="006E7FE6"/>
    <w:rsid w:val="006F094F"/>
    <w:rsid w:val="006F1243"/>
    <w:rsid w:val="006F146F"/>
    <w:rsid w:val="006F1685"/>
    <w:rsid w:val="006F1723"/>
    <w:rsid w:val="006F19CB"/>
    <w:rsid w:val="006F1C1F"/>
    <w:rsid w:val="006F1DB0"/>
    <w:rsid w:val="006F1DB9"/>
    <w:rsid w:val="006F1FBB"/>
    <w:rsid w:val="006F2316"/>
    <w:rsid w:val="006F231C"/>
    <w:rsid w:val="006F28B9"/>
    <w:rsid w:val="006F2A38"/>
    <w:rsid w:val="006F34F0"/>
    <w:rsid w:val="006F3813"/>
    <w:rsid w:val="006F3B86"/>
    <w:rsid w:val="006F3D19"/>
    <w:rsid w:val="006F3FB2"/>
    <w:rsid w:val="006F411D"/>
    <w:rsid w:val="006F4137"/>
    <w:rsid w:val="006F419F"/>
    <w:rsid w:val="006F43BE"/>
    <w:rsid w:val="006F53B3"/>
    <w:rsid w:val="006F55BB"/>
    <w:rsid w:val="006F587D"/>
    <w:rsid w:val="006F5A69"/>
    <w:rsid w:val="006F5B95"/>
    <w:rsid w:val="006F64D0"/>
    <w:rsid w:val="006F669E"/>
    <w:rsid w:val="006F6AB4"/>
    <w:rsid w:val="006F6BB8"/>
    <w:rsid w:val="006F6D84"/>
    <w:rsid w:val="006F6DE7"/>
    <w:rsid w:val="006F7076"/>
    <w:rsid w:val="006F7174"/>
    <w:rsid w:val="006F7176"/>
    <w:rsid w:val="006F719B"/>
    <w:rsid w:val="006F73DD"/>
    <w:rsid w:val="006F75E9"/>
    <w:rsid w:val="006F770E"/>
    <w:rsid w:val="006F79AE"/>
    <w:rsid w:val="006F7C9F"/>
    <w:rsid w:val="00700E85"/>
    <w:rsid w:val="00700EE5"/>
    <w:rsid w:val="007010EB"/>
    <w:rsid w:val="007011B8"/>
    <w:rsid w:val="00701570"/>
    <w:rsid w:val="007018DF"/>
    <w:rsid w:val="00701992"/>
    <w:rsid w:val="00701B91"/>
    <w:rsid w:val="00701F68"/>
    <w:rsid w:val="00702649"/>
    <w:rsid w:val="00702798"/>
    <w:rsid w:val="007029FD"/>
    <w:rsid w:val="00703164"/>
    <w:rsid w:val="00703387"/>
    <w:rsid w:val="0070391F"/>
    <w:rsid w:val="00703984"/>
    <w:rsid w:val="00703EF4"/>
    <w:rsid w:val="0070402A"/>
    <w:rsid w:val="00704088"/>
    <w:rsid w:val="00704125"/>
    <w:rsid w:val="007047B2"/>
    <w:rsid w:val="007049CA"/>
    <w:rsid w:val="00704CFB"/>
    <w:rsid w:val="00704D6F"/>
    <w:rsid w:val="00704FBC"/>
    <w:rsid w:val="00705144"/>
    <w:rsid w:val="00705548"/>
    <w:rsid w:val="0070567C"/>
    <w:rsid w:val="007057BF"/>
    <w:rsid w:val="00705886"/>
    <w:rsid w:val="00705AB7"/>
    <w:rsid w:val="00705BB4"/>
    <w:rsid w:val="00705C9A"/>
    <w:rsid w:val="00706210"/>
    <w:rsid w:val="00706411"/>
    <w:rsid w:val="00706BC8"/>
    <w:rsid w:val="00706CC6"/>
    <w:rsid w:val="00707621"/>
    <w:rsid w:val="007077C7"/>
    <w:rsid w:val="00707AB3"/>
    <w:rsid w:val="00707E18"/>
    <w:rsid w:val="00707FCB"/>
    <w:rsid w:val="007104E4"/>
    <w:rsid w:val="007104ED"/>
    <w:rsid w:val="00710683"/>
    <w:rsid w:val="00710CD2"/>
    <w:rsid w:val="00711134"/>
    <w:rsid w:val="00711349"/>
    <w:rsid w:val="00711543"/>
    <w:rsid w:val="00711753"/>
    <w:rsid w:val="00711A8F"/>
    <w:rsid w:val="0071211A"/>
    <w:rsid w:val="007130FD"/>
    <w:rsid w:val="0071325C"/>
    <w:rsid w:val="00713338"/>
    <w:rsid w:val="00713738"/>
    <w:rsid w:val="007137F9"/>
    <w:rsid w:val="0071398C"/>
    <w:rsid w:val="00713BEA"/>
    <w:rsid w:val="00713DC9"/>
    <w:rsid w:val="00713EFF"/>
    <w:rsid w:val="0071406A"/>
    <w:rsid w:val="00714108"/>
    <w:rsid w:val="0071428F"/>
    <w:rsid w:val="00714446"/>
    <w:rsid w:val="0071483D"/>
    <w:rsid w:val="00714A86"/>
    <w:rsid w:val="00714B56"/>
    <w:rsid w:val="00714D36"/>
    <w:rsid w:val="0071532B"/>
    <w:rsid w:val="00715595"/>
    <w:rsid w:val="0071572B"/>
    <w:rsid w:val="00715A17"/>
    <w:rsid w:val="00715BA2"/>
    <w:rsid w:val="00715E71"/>
    <w:rsid w:val="00715E7B"/>
    <w:rsid w:val="00715F51"/>
    <w:rsid w:val="00715FD8"/>
    <w:rsid w:val="0071617F"/>
    <w:rsid w:val="007161A6"/>
    <w:rsid w:val="007164C0"/>
    <w:rsid w:val="00716A8E"/>
    <w:rsid w:val="00716B69"/>
    <w:rsid w:val="00716C9C"/>
    <w:rsid w:val="0071702E"/>
    <w:rsid w:val="007170D3"/>
    <w:rsid w:val="007174D0"/>
    <w:rsid w:val="007176A5"/>
    <w:rsid w:val="00717864"/>
    <w:rsid w:val="00717A83"/>
    <w:rsid w:val="00720422"/>
    <w:rsid w:val="00720806"/>
    <w:rsid w:val="007208E2"/>
    <w:rsid w:val="00720CDC"/>
    <w:rsid w:val="00720E5F"/>
    <w:rsid w:val="0072115A"/>
    <w:rsid w:val="0072122F"/>
    <w:rsid w:val="00721330"/>
    <w:rsid w:val="00721349"/>
    <w:rsid w:val="0072147D"/>
    <w:rsid w:val="00721524"/>
    <w:rsid w:val="007219E4"/>
    <w:rsid w:val="00721ED8"/>
    <w:rsid w:val="00721F3E"/>
    <w:rsid w:val="00722081"/>
    <w:rsid w:val="00722232"/>
    <w:rsid w:val="0072226D"/>
    <w:rsid w:val="00722773"/>
    <w:rsid w:val="00722810"/>
    <w:rsid w:val="00722A7C"/>
    <w:rsid w:val="0072318B"/>
    <w:rsid w:val="0072361D"/>
    <w:rsid w:val="00723A4E"/>
    <w:rsid w:val="00723C4B"/>
    <w:rsid w:val="0072466D"/>
    <w:rsid w:val="00724783"/>
    <w:rsid w:val="00724975"/>
    <w:rsid w:val="00724C55"/>
    <w:rsid w:val="00724F56"/>
    <w:rsid w:val="00725098"/>
    <w:rsid w:val="0072518A"/>
    <w:rsid w:val="0072523E"/>
    <w:rsid w:val="00726315"/>
    <w:rsid w:val="0072631C"/>
    <w:rsid w:val="00726412"/>
    <w:rsid w:val="00726662"/>
    <w:rsid w:val="007267B6"/>
    <w:rsid w:val="00726848"/>
    <w:rsid w:val="007268A9"/>
    <w:rsid w:val="00726A05"/>
    <w:rsid w:val="00726A1F"/>
    <w:rsid w:val="00726A8B"/>
    <w:rsid w:val="00726B34"/>
    <w:rsid w:val="00727070"/>
    <w:rsid w:val="00727B20"/>
    <w:rsid w:val="00727DAB"/>
    <w:rsid w:val="007300A0"/>
    <w:rsid w:val="0073014C"/>
    <w:rsid w:val="00730642"/>
    <w:rsid w:val="0073066D"/>
    <w:rsid w:val="007307F0"/>
    <w:rsid w:val="00730AAD"/>
    <w:rsid w:val="00730E33"/>
    <w:rsid w:val="00730FBC"/>
    <w:rsid w:val="00731047"/>
    <w:rsid w:val="007314A8"/>
    <w:rsid w:val="007315BE"/>
    <w:rsid w:val="00732263"/>
    <w:rsid w:val="007322EE"/>
    <w:rsid w:val="00732411"/>
    <w:rsid w:val="00733350"/>
    <w:rsid w:val="0073374D"/>
    <w:rsid w:val="00733DC9"/>
    <w:rsid w:val="00734029"/>
    <w:rsid w:val="007340A8"/>
    <w:rsid w:val="00734791"/>
    <w:rsid w:val="00734D10"/>
    <w:rsid w:val="00734DA9"/>
    <w:rsid w:val="00734DAE"/>
    <w:rsid w:val="00734DB4"/>
    <w:rsid w:val="00734E55"/>
    <w:rsid w:val="00734EBC"/>
    <w:rsid w:val="00735D79"/>
    <w:rsid w:val="00735E9A"/>
    <w:rsid w:val="007364CD"/>
    <w:rsid w:val="007364FD"/>
    <w:rsid w:val="00736589"/>
    <w:rsid w:val="0073671C"/>
    <w:rsid w:val="007371E4"/>
    <w:rsid w:val="007373B2"/>
    <w:rsid w:val="00737BD4"/>
    <w:rsid w:val="00737D85"/>
    <w:rsid w:val="00737F45"/>
    <w:rsid w:val="00737FF1"/>
    <w:rsid w:val="00737FF5"/>
    <w:rsid w:val="007400B3"/>
    <w:rsid w:val="007402C6"/>
    <w:rsid w:val="007405D9"/>
    <w:rsid w:val="00740AED"/>
    <w:rsid w:val="00741108"/>
    <w:rsid w:val="0074127E"/>
    <w:rsid w:val="007412D5"/>
    <w:rsid w:val="007413E2"/>
    <w:rsid w:val="00741460"/>
    <w:rsid w:val="0074169A"/>
    <w:rsid w:val="00741834"/>
    <w:rsid w:val="00741869"/>
    <w:rsid w:val="00741DCE"/>
    <w:rsid w:val="007421E3"/>
    <w:rsid w:val="00742693"/>
    <w:rsid w:val="007426AA"/>
    <w:rsid w:val="007429C6"/>
    <w:rsid w:val="00742EAD"/>
    <w:rsid w:val="0074323A"/>
    <w:rsid w:val="00743BB1"/>
    <w:rsid w:val="00744239"/>
    <w:rsid w:val="007442BB"/>
    <w:rsid w:val="00744ED4"/>
    <w:rsid w:val="00744F8C"/>
    <w:rsid w:val="00744F8E"/>
    <w:rsid w:val="00744FE2"/>
    <w:rsid w:val="007450C3"/>
    <w:rsid w:val="00745284"/>
    <w:rsid w:val="00745386"/>
    <w:rsid w:val="0074549B"/>
    <w:rsid w:val="007454C5"/>
    <w:rsid w:val="007457D4"/>
    <w:rsid w:val="00745814"/>
    <w:rsid w:val="00745A55"/>
    <w:rsid w:val="00745C2F"/>
    <w:rsid w:val="00745CAA"/>
    <w:rsid w:val="007460F8"/>
    <w:rsid w:val="007463C5"/>
    <w:rsid w:val="0074657C"/>
    <w:rsid w:val="00746635"/>
    <w:rsid w:val="0074676C"/>
    <w:rsid w:val="00746846"/>
    <w:rsid w:val="00746A3B"/>
    <w:rsid w:val="00746AB2"/>
    <w:rsid w:val="00746BBB"/>
    <w:rsid w:val="0074747A"/>
    <w:rsid w:val="00747971"/>
    <w:rsid w:val="00747A77"/>
    <w:rsid w:val="00747AC6"/>
    <w:rsid w:val="00747C8B"/>
    <w:rsid w:val="00747E1C"/>
    <w:rsid w:val="00747EA4"/>
    <w:rsid w:val="007500C6"/>
    <w:rsid w:val="00750489"/>
    <w:rsid w:val="00750613"/>
    <w:rsid w:val="00750620"/>
    <w:rsid w:val="00750C78"/>
    <w:rsid w:val="007510C3"/>
    <w:rsid w:val="00751220"/>
    <w:rsid w:val="0075145E"/>
    <w:rsid w:val="007517F4"/>
    <w:rsid w:val="0075182B"/>
    <w:rsid w:val="00751B4D"/>
    <w:rsid w:val="00751D68"/>
    <w:rsid w:val="00751DCC"/>
    <w:rsid w:val="00752427"/>
    <w:rsid w:val="00752445"/>
    <w:rsid w:val="00752567"/>
    <w:rsid w:val="00752723"/>
    <w:rsid w:val="00752933"/>
    <w:rsid w:val="00752AFD"/>
    <w:rsid w:val="00753230"/>
    <w:rsid w:val="00753272"/>
    <w:rsid w:val="0075330E"/>
    <w:rsid w:val="007536BE"/>
    <w:rsid w:val="00753E76"/>
    <w:rsid w:val="00753E7F"/>
    <w:rsid w:val="0075414C"/>
    <w:rsid w:val="00754172"/>
    <w:rsid w:val="0075447A"/>
    <w:rsid w:val="00754736"/>
    <w:rsid w:val="00754A99"/>
    <w:rsid w:val="00754E38"/>
    <w:rsid w:val="0075525C"/>
    <w:rsid w:val="007552C5"/>
    <w:rsid w:val="00755407"/>
    <w:rsid w:val="00755577"/>
    <w:rsid w:val="00755C4A"/>
    <w:rsid w:val="00756187"/>
    <w:rsid w:val="00756245"/>
    <w:rsid w:val="007563CB"/>
    <w:rsid w:val="007563E8"/>
    <w:rsid w:val="00756593"/>
    <w:rsid w:val="007567DE"/>
    <w:rsid w:val="00756A5C"/>
    <w:rsid w:val="00756F08"/>
    <w:rsid w:val="007573FE"/>
    <w:rsid w:val="007577FB"/>
    <w:rsid w:val="00757964"/>
    <w:rsid w:val="00757A5F"/>
    <w:rsid w:val="00757AB3"/>
    <w:rsid w:val="00757B42"/>
    <w:rsid w:val="00757D9B"/>
    <w:rsid w:val="00760E58"/>
    <w:rsid w:val="00760FBD"/>
    <w:rsid w:val="0076108A"/>
    <w:rsid w:val="00761501"/>
    <w:rsid w:val="00761D23"/>
    <w:rsid w:val="00761E4B"/>
    <w:rsid w:val="00761EAF"/>
    <w:rsid w:val="007623DE"/>
    <w:rsid w:val="00762431"/>
    <w:rsid w:val="0076253E"/>
    <w:rsid w:val="007626EF"/>
    <w:rsid w:val="00762C0E"/>
    <w:rsid w:val="00763636"/>
    <w:rsid w:val="00763738"/>
    <w:rsid w:val="007639AF"/>
    <w:rsid w:val="007639CF"/>
    <w:rsid w:val="00764201"/>
    <w:rsid w:val="0076458E"/>
    <w:rsid w:val="00764680"/>
    <w:rsid w:val="007649E1"/>
    <w:rsid w:val="00764E83"/>
    <w:rsid w:val="0076556E"/>
    <w:rsid w:val="007658BB"/>
    <w:rsid w:val="007659E9"/>
    <w:rsid w:val="00765B2D"/>
    <w:rsid w:val="00765CDE"/>
    <w:rsid w:val="00765D3E"/>
    <w:rsid w:val="00765F86"/>
    <w:rsid w:val="007660E5"/>
    <w:rsid w:val="00766310"/>
    <w:rsid w:val="00766831"/>
    <w:rsid w:val="00766C1F"/>
    <w:rsid w:val="00766ED0"/>
    <w:rsid w:val="00767063"/>
    <w:rsid w:val="007670A7"/>
    <w:rsid w:val="00767182"/>
    <w:rsid w:val="00767340"/>
    <w:rsid w:val="007673E2"/>
    <w:rsid w:val="00767938"/>
    <w:rsid w:val="00767A45"/>
    <w:rsid w:val="00767A62"/>
    <w:rsid w:val="00767AEB"/>
    <w:rsid w:val="00767B97"/>
    <w:rsid w:val="0077016D"/>
    <w:rsid w:val="00770798"/>
    <w:rsid w:val="00770D2D"/>
    <w:rsid w:val="00770D85"/>
    <w:rsid w:val="007711A7"/>
    <w:rsid w:val="007711AC"/>
    <w:rsid w:val="00771201"/>
    <w:rsid w:val="0077138E"/>
    <w:rsid w:val="00771708"/>
    <w:rsid w:val="00771C7C"/>
    <w:rsid w:val="00771DBB"/>
    <w:rsid w:val="00771EE1"/>
    <w:rsid w:val="007720B0"/>
    <w:rsid w:val="0077240B"/>
    <w:rsid w:val="00772988"/>
    <w:rsid w:val="00772C46"/>
    <w:rsid w:val="00772DB5"/>
    <w:rsid w:val="00772EE0"/>
    <w:rsid w:val="0077315C"/>
    <w:rsid w:val="0077398F"/>
    <w:rsid w:val="00773CE2"/>
    <w:rsid w:val="00773D74"/>
    <w:rsid w:val="00774048"/>
    <w:rsid w:val="00774324"/>
    <w:rsid w:val="0077434F"/>
    <w:rsid w:val="007743C6"/>
    <w:rsid w:val="0077447C"/>
    <w:rsid w:val="007747F0"/>
    <w:rsid w:val="00774AD1"/>
    <w:rsid w:val="00774BED"/>
    <w:rsid w:val="00774C51"/>
    <w:rsid w:val="00774E5D"/>
    <w:rsid w:val="00774E72"/>
    <w:rsid w:val="00774F9E"/>
    <w:rsid w:val="00775085"/>
    <w:rsid w:val="00775388"/>
    <w:rsid w:val="007758B4"/>
    <w:rsid w:val="007759F0"/>
    <w:rsid w:val="00775AFE"/>
    <w:rsid w:val="00775C98"/>
    <w:rsid w:val="0077640B"/>
    <w:rsid w:val="00776450"/>
    <w:rsid w:val="007764FD"/>
    <w:rsid w:val="00776989"/>
    <w:rsid w:val="00776B32"/>
    <w:rsid w:val="00776D99"/>
    <w:rsid w:val="00776D9A"/>
    <w:rsid w:val="00776F78"/>
    <w:rsid w:val="00776FF1"/>
    <w:rsid w:val="0077737B"/>
    <w:rsid w:val="007775C0"/>
    <w:rsid w:val="00777834"/>
    <w:rsid w:val="00777B74"/>
    <w:rsid w:val="00777D50"/>
    <w:rsid w:val="00777EEE"/>
    <w:rsid w:val="00777EFD"/>
    <w:rsid w:val="00777F1F"/>
    <w:rsid w:val="00780431"/>
    <w:rsid w:val="00780757"/>
    <w:rsid w:val="007807AB"/>
    <w:rsid w:val="007807F9"/>
    <w:rsid w:val="00780C1E"/>
    <w:rsid w:val="00780D81"/>
    <w:rsid w:val="00780E49"/>
    <w:rsid w:val="007812C3"/>
    <w:rsid w:val="007813A7"/>
    <w:rsid w:val="0078148F"/>
    <w:rsid w:val="00781735"/>
    <w:rsid w:val="00782261"/>
    <w:rsid w:val="00782367"/>
    <w:rsid w:val="00782412"/>
    <w:rsid w:val="007825A3"/>
    <w:rsid w:val="00782931"/>
    <w:rsid w:val="00782A8A"/>
    <w:rsid w:val="00782AEC"/>
    <w:rsid w:val="00782B6B"/>
    <w:rsid w:val="00782CF0"/>
    <w:rsid w:val="00782FA4"/>
    <w:rsid w:val="00782FE4"/>
    <w:rsid w:val="00783061"/>
    <w:rsid w:val="00783737"/>
    <w:rsid w:val="00783BA8"/>
    <w:rsid w:val="00783C5B"/>
    <w:rsid w:val="00783CC5"/>
    <w:rsid w:val="00783EF1"/>
    <w:rsid w:val="00783F2C"/>
    <w:rsid w:val="007843DD"/>
    <w:rsid w:val="0078497C"/>
    <w:rsid w:val="00784BED"/>
    <w:rsid w:val="00784E36"/>
    <w:rsid w:val="00784F8C"/>
    <w:rsid w:val="00784FBD"/>
    <w:rsid w:val="0078546A"/>
    <w:rsid w:val="00785543"/>
    <w:rsid w:val="0078569F"/>
    <w:rsid w:val="007857C0"/>
    <w:rsid w:val="00785823"/>
    <w:rsid w:val="00785A84"/>
    <w:rsid w:val="00785D4D"/>
    <w:rsid w:val="00785EE5"/>
    <w:rsid w:val="0078609D"/>
    <w:rsid w:val="007860A7"/>
    <w:rsid w:val="007866E9"/>
    <w:rsid w:val="0078689D"/>
    <w:rsid w:val="00786D04"/>
    <w:rsid w:val="00786EBF"/>
    <w:rsid w:val="007870FA"/>
    <w:rsid w:val="00787ABD"/>
    <w:rsid w:val="00787ED6"/>
    <w:rsid w:val="00787ED9"/>
    <w:rsid w:val="0079012F"/>
    <w:rsid w:val="007901B8"/>
    <w:rsid w:val="00790594"/>
    <w:rsid w:val="00790645"/>
    <w:rsid w:val="0079082A"/>
    <w:rsid w:val="00790C52"/>
    <w:rsid w:val="00790DCF"/>
    <w:rsid w:val="0079120A"/>
    <w:rsid w:val="00791286"/>
    <w:rsid w:val="007914ED"/>
    <w:rsid w:val="0079174D"/>
    <w:rsid w:val="0079191C"/>
    <w:rsid w:val="00791982"/>
    <w:rsid w:val="0079198A"/>
    <w:rsid w:val="00791D32"/>
    <w:rsid w:val="007920B2"/>
    <w:rsid w:val="007920DF"/>
    <w:rsid w:val="007921A5"/>
    <w:rsid w:val="007924F2"/>
    <w:rsid w:val="007926B1"/>
    <w:rsid w:val="0079325F"/>
    <w:rsid w:val="0079327C"/>
    <w:rsid w:val="0079350E"/>
    <w:rsid w:val="0079387B"/>
    <w:rsid w:val="00793BFD"/>
    <w:rsid w:val="007940AE"/>
    <w:rsid w:val="00794321"/>
    <w:rsid w:val="0079433D"/>
    <w:rsid w:val="007946D6"/>
    <w:rsid w:val="00794A07"/>
    <w:rsid w:val="00794AED"/>
    <w:rsid w:val="00795147"/>
    <w:rsid w:val="007955CD"/>
    <w:rsid w:val="0079564C"/>
    <w:rsid w:val="00795798"/>
    <w:rsid w:val="00795A0B"/>
    <w:rsid w:val="00795B12"/>
    <w:rsid w:val="00795C0E"/>
    <w:rsid w:val="00795CC5"/>
    <w:rsid w:val="0079627C"/>
    <w:rsid w:val="007962E7"/>
    <w:rsid w:val="007965AB"/>
    <w:rsid w:val="00796731"/>
    <w:rsid w:val="00796BAB"/>
    <w:rsid w:val="00796E17"/>
    <w:rsid w:val="00796E8E"/>
    <w:rsid w:val="00796F04"/>
    <w:rsid w:val="0079711A"/>
    <w:rsid w:val="007978F6"/>
    <w:rsid w:val="0079797A"/>
    <w:rsid w:val="00797D3B"/>
    <w:rsid w:val="00797DFA"/>
    <w:rsid w:val="00797F9D"/>
    <w:rsid w:val="007A017D"/>
    <w:rsid w:val="007A0259"/>
    <w:rsid w:val="007A02BB"/>
    <w:rsid w:val="007A0339"/>
    <w:rsid w:val="007A083A"/>
    <w:rsid w:val="007A0C23"/>
    <w:rsid w:val="007A0D97"/>
    <w:rsid w:val="007A10F9"/>
    <w:rsid w:val="007A11B3"/>
    <w:rsid w:val="007A1A09"/>
    <w:rsid w:val="007A1ACF"/>
    <w:rsid w:val="007A1B31"/>
    <w:rsid w:val="007A1D2D"/>
    <w:rsid w:val="007A1FE9"/>
    <w:rsid w:val="007A22E3"/>
    <w:rsid w:val="007A230C"/>
    <w:rsid w:val="007A23DD"/>
    <w:rsid w:val="007A257D"/>
    <w:rsid w:val="007A31C4"/>
    <w:rsid w:val="007A361C"/>
    <w:rsid w:val="007A3907"/>
    <w:rsid w:val="007A3B25"/>
    <w:rsid w:val="007A3E85"/>
    <w:rsid w:val="007A410A"/>
    <w:rsid w:val="007A4232"/>
    <w:rsid w:val="007A424E"/>
    <w:rsid w:val="007A45C1"/>
    <w:rsid w:val="007A47B8"/>
    <w:rsid w:val="007A4C02"/>
    <w:rsid w:val="007A4D31"/>
    <w:rsid w:val="007A4EE3"/>
    <w:rsid w:val="007A5401"/>
    <w:rsid w:val="007A56C4"/>
    <w:rsid w:val="007A576A"/>
    <w:rsid w:val="007A5775"/>
    <w:rsid w:val="007A5C06"/>
    <w:rsid w:val="007A62A9"/>
    <w:rsid w:val="007A62AC"/>
    <w:rsid w:val="007A6557"/>
    <w:rsid w:val="007A6649"/>
    <w:rsid w:val="007A665C"/>
    <w:rsid w:val="007A67DA"/>
    <w:rsid w:val="007A6EF7"/>
    <w:rsid w:val="007A74EB"/>
    <w:rsid w:val="007A74FE"/>
    <w:rsid w:val="007A78A9"/>
    <w:rsid w:val="007A7C1C"/>
    <w:rsid w:val="007A7CFB"/>
    <w:rsid w:val="007A7EBD"/>
    <w:rsid w:val="007B01C9"/>
    <w:rsid w:val="007B041B"/>
    <w:rsid w:val="007B0474"/>
    <w:rsid w:val="007B047A"/>
    <w:rsid w:val="007B04AD"/>
    <w:rsid w:val="007B057A"/>
    <w:rsid w:val="007B0C41"/>
    <w:rsid w:val="007B116B"/>
    <w:rsid w:val="007B12EC"/>
    <w:rsid w:val="007B180C"/>
    <w:rsid w:val="007B1A16"/>
    <w:rsid w:val="007B257A"/>
    <w:rsid w:val="007B25F7"/>
    <w:rsid w:val="007B261B"/>
    <w:rsid w:val="007B2645"/>
    <w:rsid w:val="007B27E6"/>
    <w:rsid w:val="007B2834"/>
    <w:rsid w:val="007B3370"/>
    <w:rsid w:val="007B3503"/>
    <w:rsid w:val="007B38B6"/>
    <w:rsid w:val="007B3A64"/>
    <w:rsid w:val="007B3A79"/>
    <w:rsid w:val="007B3EF3"/>
    <w:rsid w:val="007B3FA4"/>
    <w:rsid w:val="007B3FCB"/>
    <w:rsid w:val="007B4134"/>
    <w:rsid w:val="007B49CD"/>
    <w:rsid w:val="007B4B27"/>
    <w:rsid w:val="007B5148"/>
    <w:rsid w:val="007B56F2"/>
    <w:rsid w:val="007B593B"/>
    <w:rsid w:val="007B5A46"/>
    <w:rsid w:val="007B5F23"/>
    <w:rsid w:val="007B6A03"/>
    <w:rsid w:val="007B6A2E"/>
    <w:rsid w:val="007B6B68"/>
    <w:rsid w:val="007B7316"/>
    <w:rsid w:val="007B7563"/>
    <w:rsid w:val="007B7594"/>
    <w:rsid w:val="007B78A2"/>
    <w:rsid w:val="007B7BEC"/>
    <w:rsid w:val="007B7C05"/>
    <w:rsid w:val="007B7FEA"/>
    <w:rsid w:val="007C086B"/>
    <w:rsid w:val="007C09F9"/>
    <w:rsid w:val="007C0B5F"/>
    <w:rsid w:val="007C0ECC"/>
    <w:rsid w:val="007C1100"/>
    <w:rsid w:val="007C1206"/>
    <w:rsid w:val="007C1242"/>
    <w:rsid w:val="007C17FB"/>
    <w:rsid w:val="007C1BC2"/>
    <w:rsid w:val="007C1D5B"/>
    <w:rsid w:val="007C1FEB"/>
    <w:rsid w:val="007C2108"/>
    <w:rsid w:val="007C27ED"/>
    <w:rsid w:val="007C2B9B"/>
    <w:rsid w:val="007C2C92"/>
    <w:rsid w:val="007C2E02"/>
    <w:rsid w:val="007C2E83"/>
    <w:rsid w:val="007C2F1C"/>
    <w:rsid w:val="007C33B9"/>
    <w:rsid w:val="007C35AB"/>
    <w:rsid w:val="007C377A"/>
    <w:rsid w:val="007C378B"/>
    <w:rsid w:val="007C3836"/>
    <w:rsid w:val="007C3838"/>
    <w:rsid w:val="007C394E"/>
    <w:rsid w:val="007C3E92"/>
    <w:rsid w:val="007C4056"/>
    <w:rsid w:val="007C40BC"/>
    <w:rsid w:val="007C43B4"/>
    <w:rsid w:val="007C44FC"/>
    <w:rsid w:val="007C458A"/>
    <w:rsid w:val="007C45A7"/>
    <w:rsid w:val="007C4906"/>
    <w:rsid w:val="007C4EA9"/>
    <w:rsid w:val="007C4EEE"/>
    <w:rsid w:val="007C52AD"/>
    <w:rsid w:val="007C52CF"/>
    <w:rsid w:val="007C5973"/>
    <w:rsid w:val="007C6035"/>
    <w:rsid w:val="007C715A"/>
    <w:rsid w:val="007C7606"/>
    <w:rsid w:val="007C7706"/>
    <w:rsid w:val="007C79DF"/>
    <w:rsid w:val="007C7B96"/>
    <w:rsid w:val="007C7C4C"/>
    <w:rsid w:val="007C7ED0"/>
    <w:rsid w:val="007D0586"/>
    <w:rsid w:val="007D0A83"/>
    <w:rsid w:val="007D0AFC"/>
    <w:rsid w:val="007D0DBA"/>
    <w:rsid w:val="007D109C"/>
    <w:rsid w:val="007D1473"/>
    <w:rsid w:val="007D1698"/>
    <w:rsid w:val="007D1A13"/>
    <w:rsid w:val="007D2409"/>
    <w:rsid w:val="007D2CE3"/>
    <w:rsid w:val="007D2D14"/>
    <w:rsid w:val="007D301E"/>
    <w:rsid w:val="007D30C7"/>
    <w:rsid w:val="007D32B2"/>
    <w:rsid w:val="007D35D5"/>
    <w:rsid w:val="007D35DC"/>
    <w:rsid w:val="007D3A39"/>
    <w:rsid w:val="007D3FC6"/>
    <w:rsid w:val="007D4010"/>
    <w:rsid w:val="007D43B2"/>
    <w:rsid w:val="007D4700"/>
    <w:rsid w:val="007D48AA"/>
    <w:rsid w:val="007D4BB0"/>
    <w:rsid w:val="007D4DB0"/>
    <w:rsid w:val="007D4E93"/>
    <w:rsid w:val="007D5088"/>
    <w:rsid w:val="007D529B"/>
    <w:rsid w:val="007D571C"/>
    <w:rsid w:val="007D5B99"/>
    <w:rsid w:val="007D5D93"/>
    <w:rsid w:val="007D5DD2"/>
    <w:rsid w:val="007D60DC"/>
    <w:rsid w:val="007D62F0"/>
    <w:rsid w:val="007D6478"/>
    <w:rsid w:val="007D652D"/>
    <w:rsid w:val="007D65CC"/>
    <w:rsid w:val="007D671E"/>
    <w:rsid w:val="007D6990"/>
    <w:rsid w:val="007D6D78"/>
    <w:rsid w:val="007D6D9E"/>
    <w:rsid w:val="007D7741"/>
    <w:rsid w:val="007D79C5"/>
    <w:rsid w:val="007D7A03"/>
    <w:rsid w:val="007E04CB"/>
    <w:rsid w:val="007E083B"/>
    <w:rsid w:val="007E0956"/>
    <w:rsid w:val="007E0E57"/>
    <w:rsid w:val="007E1128"/>
    <w:rsid w:val="007E1267"/>
    <w:rsid w:val="007E1603"/>
    <w:rsid w:val="007E1618"/>
    <w:rsid w:val="007E1857"/>
    <w:rsid w:val="007E19F5"/>
    <w:rsid w:val="007E1CC8"/>
    <w:rsid w:val="007E1E99"/>
    <w:rsid w:val="007E29FB"/>
    <w:rsid w:val="007E2DDB"/>
    <w:rsid w:val="007E2F2C"/>
    <w:rsid w:val="007E31AB"/>
    <w:rsid w:val="007E33D6"/>
    <w:rsid w:val="007E3424"/>
    <w:rsid w:val="007E3B32"/>
    <w:rsid w:val="007E3CE8"/>
    <w:rsid w:val="007E3E44"/>
    <w:rsid w:val="007E3F5F"/>
    <w:rsid w:val="007E42CA"/>
    <w:rsid w:val="007E42FF"/>
    <w:rsid w:val="007E43AD"/>
    <w:rsid w:val="007E47DB"/>
    <w:rsid w:val="007E531B"/>
    <w:rsid w:val="007E5ADE"/>
    <w:rsid w:val="007E5B5E"/>
    <w:rsid w:val="007E5D50"/>
    <w:rsid w:val="007E5D97"/>
    <w:rsid w:val="007E6469"/>
    <w:rsid w:val="007E66DF"/>
    <w:rsid w:val="007E677A"/>
    <w:rsid w:val="007E683B"/>
    <w:rsid w:val="007E6C44"/>
    <w:rsid w:val="007E6D46"/>
    <w:rsid w:val="007E6F05"/>
    <w:rsid w:val="007E71B9"/>
    <w:rsid w:val="007E7246"/>
    <w:rsid w:val="007E7442"/>
    <w:rsid w:val="007E785A"/>
    <w:rsid w:val="007E7E3D"/>
    <w:rsid w:val="007E7F2A"/>
    <w:rsid w:val="007F0124"/>
    <w:rsid w:val="007F073B"/>
    <w:rsid w:val="007F0931"/>
    <w:rsid w:val="007F0BA6"/>
    <w:rsid w:val="007F0FE6"/>
    <w:rsid w:val="007F10BF"/>
    <w:rsid w:val="007F1478"/>
    <w:rsid w:val="007F1846"/>
    <w:rsid w:val="007F1865"/>
    <w:rsid w:val="007F18BA"/>
    <w:rsid w:val="007F1DFD"/>
    <w:rsid w:val="007F221B"/>
    <w:rsid w:val="007F2227"/>
    <w:rsid w:val="007F2555"/>
    <w:rsid w:val="007F26A0"/>
    <w:rsid w:val="007F28FD"/>
    <w:rsid w:val="007F2D08"/>
    <w:rsid w:val="007F2D9D"/>
    <w:rsid w:val="007F2E5F"/>
    <w:rsid w:val="007F2E9F"/>
    <w:rsid w:val="007F37B6"/>
    <w:rsid w:val="007F3FDA"/>
    <w:rsid w:val="007F433B"/>
    <w:rsid w:val="007F44E2"/>
    <w:rsid w:val="007F474A"/>
    <w:rsid w:val="007F498F"/>
    <w:rsid w:val="007F4AB7"/>
    <w:rsid w:val="007F4B2D"/>
    <w:rsid w:val="007F4FB0"/>
    <w:rsid w:val="007F523A"/>
    <w:rsid w:val="007F53A1"/>
    <w:rsid w:val="007F5551"/>
    <w:rsid w:val="007F585B"/>
    <w:rsid w:val="007F5F36"/>
    <w:rsid w:val="007F6118"/>
    <w:rsid w:val="007F6539"/>
    <w:rsid w:val="007F6759"/>
    <w:rsid w:val="007F69D8"/>
    <w:rsid w:val="007F6BEC"/>
    <w:rsid w:val="007F6DFD"/>
    <w:rsid w:val="007F717C"/>
    <w:rsid w:val="007F71C4"/>
    <w:rsid w:val="007F7345"/>
    <w:rsid w:val="007F7422"/>
    <w:rsid w:val="007F7823"/>
    <w:rsid w:val="007F79E8"/>
    <w:rsid w:val="007F7DF8"/>
    <w:rsid w:val="007F7FB1"/>
    <w:rsid w:val="00800EF2"/>
    <w:rsid w:val="00800FC4"/>
    <w:rsid w:val="00801297"/>
    <w:rsid w:val="00801CF1"/>
    <w:rsid w:val="00801E54"/>
    <w:rsid w:val="00802945"/>
    <w:rsid w:val="00803331"/>
    <w:rsid w:val="008033FB"/>
    <w:rsid w:val="0080368C"/>
    <w:rsid w:val="00803A35"/>
    <w:rsid w:val="00804163"/>
    <w:rsid w:val="0080451B"/>
    <w:rsid w:val="00804C67"/>
    <w:rsid w:val="00804CBE"/>
    <w:rsid w:val="00805287"/>
    <w:rsid w:val="00805579"/>
    <w:rsid w:val="00805AA6"/>
    <w:rsid w:val="00805C72"/>
    <w:rsid w:val="00805CD7"/>
    <w:rsid w:val="00805DDE"/>
    <w:rsid w:val="008060D2"/>
    <w:rsid w:val="00806310"/>
    <w:rsid w:val="00806365"/>
    <w:rsid w:val="0080686A"/>
    <w:rsid w:val="00806D01"/>
    <w:rsid w:val="00806FDA"/>
    <w:rsid w:val="008070FF"/>
    <w:rsid w:val="0080727E"/>
    <w:rsid w:val="008074E7"/>
    <w:rsid w:val="00807502"/>
    <w:rsid w:val="00807621"/>
    <w:rsid w:val="0080769A"/>
    <w:rsid w:val="00807802"/>
    <w:rsid w:val="00807916"/>
    <w:rsid w:val="00807F24"/>
    <w:rsid w:val="008100CC"/>
    <w:rsid w:val="0081030E"/>
    <w:rsid w:val="0081052A"/>
    <w:rsid w:val="00810B37"/>
    <w:rsid w:val="00810D52"/>
    <w:rsid w:val="00811002"/>
    <w:rsid w:val="008110CD"/>
    <w:rsid w:val="0081114D"/>
    <w:rsid w:val="008114D4"/>
    <w:rsid w:val="00811683"/>
    <w:rsid w:val="00811CF4"/>
    <w:rsid w:val="00811D03"/>
    <w:rsid w:val="008122FE"/>
    <w:rsid w:val="00812588"/>
    <w:rsid w:val="00812684"/>
    <w:rsid w:val="008128FF"/>
    <w:rsid w:val="00812CF6"/>
    <w:rsid w:val="00813765"/>
    <w:rsid w:val="00813AE9"/>
    <w:rsid w:val="00813D93"/>
    <w:rsid w:val="00813E4D"/>
    <w:rsid w:val="00813E53"/>
    <w:rsid w:val="00814940"/>
    <w:rsid w:val="00814C20"/>
    <w:rsid w:val="00815760"/>
    <w:rsid w:val="008157C1"/>
    <w:rsid w:val="008158CE"/>
    <w:rsid w:val="00815A00"/>
    <w:rsid w:val="00815DB0"/>
    <w:rsid w:val="00815DD6"/>
    <w:rsid w:val="00815F3C"/>
    <w:rsid w:val="008164A0"/>
    <w:rsid w:val="008164E3"/>
    <w:rsid w:val="00816744"/>
    <w:rsid w:val="00816789"/>
    <w:rsid w:val="00816D07"/>
    <w:rsid w:val="00817323"/>
    <w:rsid w:val="00817974"/>
    <w:rsid w:val="00817AB1"/>
    <w:rsid w:val="00817AC7"/>
    <w:rsid w:val="00817AE4"/>
    <w:rsid w:val="0082052B"/>
    <w:rsid w:val="00820647"/>
    <w:rsid w:val="00820B66"/>
    <w:rsid w:val="00820BD0"/>
    <w:rsid w:val="00821059"/>
    <w:rsid w:val="008210C2"/>
    <w:rsid w:val="0082131E"/>
    <w:rsid w:val="008213AB"/>
    <w:rsid w:val="008214F7"/>
    <w:rsid w:val="008216AC"/>
    <w:rsid w:val="008216CF"/>
    <w:rsid w:val="00821B8F"/>
    <w:rsid w:val="00821ECD"/>
    <w:rsid w:val="00821F20"/>
    <w:rsid w:val="008220C3"/>
    <w:rsid w:val="00822764"/>
    <w:rsid w:val="00822E73"/>
    <w:rsid w:val="00822FA4"/>
    <w:rsid w:val="0082343F"/>
    <w:rsid w:val="008239F6"/>
    <w:rsid w:val="00823F7F"/>
    <w:rsid w:val="00824110"/>
    <w:rsid w:val="008245DF"/>
    <w:rsid w:val="00824855"/>
    <w:rsid w:val="00825173"/>
    <w:rsid w:val="008253C9"/>
    <w:rsid w:val="0082541C"/>
    <w:rsid w:val="0082551C"/>
    <w:rsid w:val="00825AC2"/>
    <w:rsid w:val="00825B0E"/>
    <w:rsid w:val="00825BA0"/>
    <w:rsid w:val="00825C39"/>
    <w:rsid w:val="00825F55"/>
    <w:rsid w:val="008261BE"/>
    <w:rsid w:val="00826544"/>
    <w:rsid w:val="00826613"/>
    <w:rsid w:val="00826CE6"/>
    <w:rsid w:val="008272BA"/>
    <w:rsid w:val="0082745D"/>
    <w:rsid w:val="00827BAA"/>
    <w:rsid w:val="008300E4"/>
    <w:rsid w:val="008301F3"/>
    <w:rsid w:val="008305E8"/>
    <w:rsid w:val="00830A2E"/>
    <w:rsid w:val="00830FA8"/>
    <w:rsid w:val="00831067"/>
    <w:rsid w:val="00831225"/>
    <w:rsid w:val="0083126E"/>
    <w:rsid w:val="00831358"/>
    <w:rsid w:val="0083198E"/>
    <w:rsid w:val="00831CFC"/>
    <w:rsid w:val="00832047"/>
    <w:rsid w:val="0083274F"/>
    <w:rsid w:val="00832967"/>
    <w:rsid w:val="00832D21"/>
    <w:rsid w:val="00832E1C"/>
    <w:rsid w:val="00833141"/>
    <w:rsid w:val="00833DEF"/>
    <w:rsid w:val="00833E61"/>
    <w:rsid w:val="00834071"/>
    <w:rsid w:val="00834226"/>
    <w:rsid w:val="008345D3"/>
    <w:rsid w:val="00834AE6"/>
    <w:rsid w:val="00834CEE"/>
    <w:rsid w:val="00834F78"/>
    <w:rsid w:val="0083520F"/>
    <w:rsid w:val="00835304"/>
    <w:rsid w:val="0083532C"/>
    <w:rsid w:val="008353FC"/>
    <w:rsid w:val="008360BB"/>
    <w:rsid w:val="008363F6"/>
    <w:rsid w:val="00836416"/>
    <w:rsid w:val="0083658A"/>
    <w:rsid w:val="008378CB"/>
    <w:rsid w:val="00837BC7"/>
    <w:rsid w:val="00837C76"/>
    <w:rsid w:val="00837EE1"/>
    <w:rsid w:val="00840330"/>
    <w:rsid w:val="0084092D"/>
    <w:rsid w:val="00841145"/>
    <w:rsid w:val="0084133B"/>
    <w:rsid w:val="00841487"/>
    <w:rsid w:val="0084182C"/>
    <w:rsid w:val="008419C5"/>
    <w:rsid w:val="00841C0A"/>
    <w:rsid w:val="00842041"/>
    <w:rsid w:val="00842301"/>
    <w:rsid w:val="0084239C"/>
    <w:rsid w:val="008428AB"/>
    <w:rsid w:val="00842A1B"/>
    <w:rsid w:val="00842A5D"/>
    <w:rsid w:val="00842A81"/>
    <w:rsid w:val="00842BD1"/>
    <w:rsid w:val="00842C30"/>
    <w:rsid w:val="00842C47"/>
    <w:rsid w:val="00842D28"/>
    <w:rsid w:val="00842D76"/>
    <w:rsid w:val="00843416"/>
    <w:rsid w:val="00843649"/>
    <w:rsid w:val="00843DA5"/>
    <w:rsid w:val="008440AD"/>
    <w:rsid w:val="00844695"/>
    <w:rsid w:val="008448F8"/>
    <w:rsid w:val="0084496D"/>
    <w:rsid w:val="00845246"/>
    <w:rsid w:val="008456C0"/>
    <w:rsid w:val="0084576E"/>
    <w:rsid w:val="00845774"/>
    <w:rsid w:val="00845C21"/>
    <w:rsid w:val="00845CA3"/>
    <w:rsid w:val="00845DE7"/>
    <w:rsid w:val="00846793"/>
    <w:rsid w:val="00846931"/>
    <w:rsid w:val="00847289"/>
    <w:rsid w:val="0084762A"/>
    <w:rsid w:val="00847743"/>
    <w:rsid w:val="00847975"/>
    <w:rsid w:val="00847A54"/>
    <w:rsid w:val="00847CD7"/>
    <w:rsid w:val="0085009A"/>
    <w:rsid w:val="0085036A"/>
    <w:rsid w:val="008503C6"/>
    <w:rsid w:val="008504AF"/>
    <w:rsid w:val="00850E88"/>
    <w:rsid w:val="00851495"/>
    <w:rsid w:val="00851498"/>
    <w:rsid w:val="0085157C"/>
    <w:rsid w:val="00851755"/>
    <w:rsid w:val="008519D3"/>
    <w:rsid w:val="00851FF0"/>
    <w:rsid w:val="008521C6"/>
    <w:rsid w:val="00852219"/>
    <w:rsid w:val="008523D8"/>
    <w:rsid w:val="0085264F"/>
    <w:rsid w:val="00852741"/>
    <w:rsid w:val="00852ABF"/>
    <w:rsid w:val="00852DD9"/>
    <w:rsid w:val="00853270"/>
    <w:rsid w:val="0085351C"/>
    <w:rsid w:val="008536EA"/>
    <w:rsid w:val="008539E6"/>
    <w:rsid w:val="00853F55"/>
    <w:rsid w:val="00853FDA"/>
    <w:rsid w:val="0085417B"/>
    <w:rsid w:val="00854D97"/>
    <w:rsid w:val="00854F7F"/>
    <w:rsid w:val="00855114"/>
    <w:rsid w:val="00855868"/>
    <w:rsid w:val="00855B6F"/>
    <w:rsid w:val="00855E75"/>
    <w:rsid w:val="00855F49"/>
    <w:rsid w:val="0085632B"/>
    <w:rsid w:val="00856751"/>
    <w:rsid w:val="0085685A"/>
    <w:rsid w:val="00856B67"/>
    <w:rsid w:val="00856C49"/>
    <w:rsid w:val="00856C5C"/>
    <w:rsid w:val="0085700F"/>
    <w:rsid w:val="00857AAC"/>
    <w:rsid w:val="00857E13"/>
    <w:rsid w:val="00860011"/>
    <w:rsid w:val="00860232"/>
    <w:rsid w:val="008605ED"/>
    <w:rsid w:val="00860831"/>
    <w:rsid w:val="008608CD"/>
    <w:rsid w:val="008609E6"/>
    <w:rsid w:val="00861687"/>
    <w:rsid w:val="00861763"/>
    <w:rsid w:val="00861B73"/>
    <w:rsid w:val="00861C03"/>
    <w:rsid w:val="00861C54"/>
    <w:rsid w:val="00861C88"/>
    <w:rsid w:val="00861E7C"/>
    <w:rsid w:val="00862528"/>
    <w:rsid w:val="008629CD"/>
    <w:rsid w:val="008629E7"/>
    <w:rsid w:val="00862AF8"/>
    <w:rsid w:val="00862D59"/>
    <w:rsid w:val="00862E30"/>
    <w:rsid w:val="00862F43"/>
    <w:rsid w:val="00863664"/>
    <w:rsid w:val="0086378A"/>
    <w:rsid w:val="00863A31"/>
    <w:rsid w:val="00863A64"/>
    <w:rsid w:val="00863B61"/>
    <w:rsid w:val="00863C70"/>
    <w:rsid w:val="00863E22"/>
    <w:rsid w:val="00863EF4"/>
    <w:rsid w:val="00864720"/>
    <w:rsid w:val="008647C9"/>
    <w:rsid w:val="00864A35"/>
    <w:rsid w:val="00864DFA"/>
    <w:rsid w:val="00864E29"/>
    <w:rsid w:val="0086526A"/>
    <w:rsid w:val="0086528B"/>
    <w:rsid w:val="00865513"/>
    <w:rsid w:val="008657AC"/>
    <w:rsid w:val="00865CA3"/>
    <w:rsid w:val="00866472"/>
    <w:rsid w:val="00866650"/>
    <w:rsid w:val="00866F4A"/>
    <w:rsid w:val="00866F67"/>
    <w:rsid w:val="00866F9E"/>
    <w:rsid w:val="00867332"/>
    <w:rsid w:val="00867482"/>
    <w:rsid w:val="00867643"/>
    <w:rsid w:val="008676E6"/>
    <w:rsid w:val="0086773D"/>
    <w:rsid w:val="008679C4"/>
    <w:rsid w:val="00867A40"/>
    <w:rsid w:val="00867D07"/>
    <w:rsid w:val="00867E7A"/>
    <w:rsid w:val="00870164"/>
    <w:rsid w:val="00870CCE"/>
    <w:rsid w:val="008710C3"/>
    <w:rsid w:val="00871F3E"/>
    <w:rsid w:val="00871F85"/>
    <w:rsid w:val="00872233"/>
    <w:rsid w:val="00872324"/>
    <w:rsid w:val="008723AD"/>
    <w:rsid w:val="00872840"/>
    <w:rsid w:val="00872CC9"/>
    <w:rsid w:val="00873166"/>
    <w:rsid w:val="008731D4"/>
    <w:rsid w:val="00873783"/>
    <w:rsid w:val="008739BC"/>
    <w:rsid w:val="00873F78"/>
    <w:rsid w:val="0087404B"/>
    <w:rsid w:val="00874268"/>
    <w:rsid w:val="00874631"/>
    <w:rsid w:val="008747B6"/>
    <w:rsid w:val="00874804"/>
    <w:rsid w:val="0087481B"/>
    <w:rsid w:val="00874A4E"/>
    <w:rsid w:val="00874B44"/>
    <w:rsid w:val="00874BEB"/>
    <w:rsid w:val="00874EB8"/>
    <w:rsid w:val="008751FA"/>
    <w:rsid w:val="00875633"/>
    <w:rsid w:val="00875F0B"/>
    <w:rsid w:val="0087616B"/>
    <w:rsid w:val="00876292"/>
    <w:rsid w:val="00876BE5"/>
    <w:rsid w:val="00876C99"/>
    <w:rsid w:val="00877083"/>
    <w:rsid w:val="00877501"/>
    <w:rsid w:val="0087754B"/>
    <w:rsid w:val="00877682"/>
    <w:rsid w:val="0087770B"/>
    <w:rsid w:val="00877A23"/>
    <w:rsid w:val="00877E72"/>
    <w:rsid w:val="00877ECE"/>
    <w:rsid w:val="00877F0B"/>
    <w:rsid w:val="00877FF6"/>
    <w:rsid w:val="00880121"/>
    <w:rsid w:val="0088076D"/>
    <w:rsid w:val="0088098F"/>
    <w:rsid w:val="00880B49"/>
    <w:rsid w:val="00880FB6"/>
    <w:rsid w:val="0088151C"/>
    <w:rsid w:val="00881624"/>
    <w:rsid w:val="008817AB"/>
    <w:rsid w:val="00881B4E"/>
    <w:rsid w:val="00881CF5"/>
    <w:rsid w:val="008822E7"/>
    <w:rsid w:val="00882672"/>
    <w:rsid w:val="00882780"/>
    <w:rsid w:val="00883796"/>
    <w:rsid w:val="0088380B"/>
    <w:rsid w:val="00883E0C"/>
    <w:rsid w:val="008841D9"/>
    <w:rsid w:val="0088421E"/>
    <w:rsid w:val="008843A4"/>
    <w:rsid w:val="00884938"/>
    <w:rsid w:val="00884C05"/>
    <w:rsid w:val="0088519F"/>
    <w:rsid w:val="0088531D"/>
    <w:rsid w:val="0088594E"/>
    <w:rsid w:val="00885BC7"/>
    <w:rsid w:val="00885D02"/>
    <w:rsid w:val="00885E12"/>
    <w:rsid w:val="00886227"/>
    <w:rsid w:val="00886A2A"/>
    <w:rsid w:val="00886C82"/>
    <w:rsid w:val="00886C9D"/>
    <w:rsid w:val="00887123"/>
    <w:rsid w:val="00887585"/>
    <w:rsid w:val="0088772F"/>
    <w:rsid w:val="0088778B"/>
    <w:rsid w:val="00887847"/>
    <w:rsid w:val="00887FCC"/>
    <w:rsid w:val="008906C6"/>
    <w:rsid w:val="00890739"/>
    <w:rsid w:val="008909E5"/>
    <w:rsid w:val="00890CC4"/>
    <w:rsid w:val="00890E4A"/>
    <w:rsid w:val="00890E90"/>
    <w:rsid w:val="00890EBE"/>
    <w:rsid w:val="0089122A"/>
    <w:rsid w:val="0089135F"/>
    <w:rsid w:val="008913EE"/>
    <w:rsid w:val="0089155E"/>
    <w:rsid w:val="008918C7"/>
    <w:rsid w:val="00891B23"/>
    <w:rsid w:val="00891B99"/>
    <w:rsid w:val="00891BD4"/>
    <w:rsid w:val="00891CC7"/>
    <w:rsid w:val="00891F62"/>
    <w:rsid w:val="0089265A"/>
    <w:rsid w:val="008926C6"/>
    <w:rsid w:val="008926E9"/>
    <w:rsid w:val="0089275A"/>
    <w:rsid w:val="0089321D"/>
    <w:rsid w:val="00893374"/>
    <w:rsid w:val="008934E4"/>
    <w:rsid w:val="008936AF"/>
    <w:rsid w:val="00893876"/>
    <w:rsid w:val="00893921"/>
    <w:rsid w:val="00893CDC"/>
    <w:rsid w:val="00893E05"/>
    <w:rsid w:val="00893EFC"/>
    <w:rsid w:val="008942B2"/>
    <w:rsid w:val="0089468F"/>
    <w:rsid w:val="008946DE"/>
    <w:rsid w:val="0089521F"/>
    <w:rsid w:val="00895689"/>
    <w:rsid w:val="008958EB"/>
    <w:rsid w:val="00895922"/>
    <w:rsid w:val="008959F2"/>
    <w:rsid w:val="00895BAF"/>
    <w:rsid w:val="00895C37"/>
    <w:rsid w:val="00895D0F"/>
    <w:rsid w:val="00896493"/>
    <w:rsid w:val="00896724"/>
    <w:rsid w:val="0089687B"/>
    <w:rsid w:val="00896D89"/>
    <w:rsid w:val="00896E7F"/>
    <w:rsid w:val="00897109"/>
    <w:rsid w:val="00897E85"/>
    <w:rsid w:val="008A0021"/>
    <w:rsid w:val="008A038C"/>
    <w:rsid w:val="008A03B5"/>
    <w:rsid w:val="008A0500"/>
    <w:rsid w:val="008A0829"/>
    <w:rsid w:val="008A0973"/>
    <w:rsid w:val="008A1043"/>
    <w:rsid w:val="008A1095"/>
    <w:rsid w:val="008A13D2"/>
    <w:rsid w:val="008A16EB"/>
    <w:rsid w:val="008A1A33"/>
    <w:rsid w:val="008A1B0F"/>
    <w:rsid w:val="008A248A"/>
    <w:rsid w:val="008A2639"/>
    <w:rsid w:val="008A2731"/>
    <w:rsid w:val="008A2A35"/>
    <w:rsid w:val="008A2AD0"/>
    <w:rsid w:val="008A2DDD"/>
    <w:rsid w:val="008A2F9B"/>
    <w:rsid w:val="008A3420"/>
    <w:rsid w:val="008A3623"/>
    <w:rsid w:val="008A403E"/>
    <w:rsid w:val="008A41A2"/>
    <w:rsid w:val="008A461C"/>
    <w:rsid w:val="008A47E9"/>
    <w:rsid w:val="008A4AEA"/>
    <w:rsid w:val="008A4CDB"/>
    <w:rsid w:val="008A4D6B"/>
    <w:rsid w:val="008A4E55"/>
    <w:rsid w:val="008A4FBA"/>
    <w:rsid w:val="008A5178"/>
    <w:rsid w:val="008A5255"/>
    <w:rsid w:val="008A53BC"/>
    <w:rsid w:val="008A5C70"/>
    <w:rsid w:val="008A5E33"/>
    <w:rsid w:val="008A62A1"/>
    <w:rsid w:val="008A642E"/>
    <w:rsid w:val="008A66D9"/>
    <w:rsid w:val="008A6979"/>
    <w:rsid w:val="008A6F0F"/>
    <w:rsid w:val="008A7028"/>
    <w:rsid w:val="008A710A"/>
    <w:rsid w:val="008A73A6"/>
    <w:rsid w:val="008A781B"/>
    <w:rsid w:val="008A789B"/>
    <w:rsid w:val="008A796A"/>
    <w:rsid w:val="008B01E5"/>
    <w:rsid w:val="008B01F5"/>
    <w:rsid w:val="008B03A4"/>
    <w:rsid w:val="008B0627"/>
    <w:rsid w:val="008B07D7"/>
    <w:rsid w:val="008B093A"/>
    <w:rsid w:val="008B0977"/>
    <w:rsid w:val="008B0C31"/>
    <w:rsid w:val="008B0CDF"/>
    <w:rsid w:val="008B0D26"/>
    <w:rsid w:val="008B183E"/>
    <w:rsid w:val="008B198A"/>
    <w:rsid w:val="008B1C49"/>
    <w:rsid w:val="008B262E"/>
    <w:rsid w:val="008B2C24"/>
    <w:rsid w:val="008B2C3B"/>
    <w:rsid w:val="008B30B4"/>
    <w:rsid w:val="008B31D1"/>
    <w:rsid w:val="008B32A7"/>
    <w:rsid w:val="008B3453"/>
    <w:rsid w:val="008B391C"/>
    <w:rsid w:val="008B3A1A"/>
    <w:rsid w:val="008B40B0"/>
    <w:rsid w:val="008B4402"/>
    <w:rsid w:val="008B4552"/>
    <w:rsid w:val="008B4749"/>
    <w:rsid w:val="008B4C8A"/>
    <w:rsid w:val="008B4E10"/>
    <w:rsid w:val="008B4EAD"/>
    <w:rsid w:val="008B4F9B"/>
    <w:rsid w:val="008B5497"/>
    <w:rsid w:val="008B5734"/>
    <w:rsid w:val="008B5B00"/>
    <w:rsid w:val="008B5BCB"/>
    <w:rsid w:val="008B5F26"/>
    <w:rsid w:val="008B6203"/>
    <w:rsid w:val="008B67CC"/>
    <w:rsid w:val="008B67FF"/>
    <w:rsid w:val="008B6A00"/>
    <w:rsid w:val="008B6A84"/>
    <w:rsid w:val="008B6BAE"/>
    <w:rsid w:val="008B6DA9"/>
    <w:rsid w:val="008B7097"/>
    <w:rsid w:val="008B7416"/>
    <w:rsid w:val="008B765A"/>
    <w:rsid w:val="008B78E4"/>
    <w:rsid w:val="008B7A17"/>
    <w:rsid w:val="008B7C09"/>
    <w:rsid w:val="008C027E"/>
    <w:rsid w:val="008C033F"/>
    <w:rsid w:val="008C0604"/>
    <w:rsid w:val="008C0621"/>
    <w:rsid w:val="008C0683"/>
    <w:rsid w:val="008C06C0"/>
    <w:rsid w:val="008C0AA7"/>
    <w:rsid w:val="008C0BB0"/>
    <w:rsid w:val="008C0DC4"/>
    <w:rsid w:val="008C1087"/>
    <w:rsid w:val="008C10FB"/>
    <w:rsid w:val="008C1277"/>
    <w:rsid w:val="008C1952"/>
    <w:rsid w:val="008C1C91"/>
    <w:rsid w:val="008C2046"/>
    <w:rsid w:val="008C2077"/>
    <w:rsid w:val="008C208D"/>
    <w:rsid w:val="008C21D3"/>
    <w:rsid w:val="008C24B1"/>
    <w:rsid w:val="008C27E2"/>
    <w:rsid w:val="008C2CD7"/>
    <w:rsid w:val="008C2DF9"/>
    <w:rsid w:val="008C3024"/>
    <w:rsid w:val="008C3378"/>
    <w:rsid w:val="008C3819"/>
    <w:rsid w:val="008C5171"/>
    <w:rsid w:val="008C5587"/>
    <w:rsid w:val="008C55DB"/>
    <w:rsid w:val="008C58FC"/>
    <w:rsid w:val="008C5986"/>
    <w:rsid w:val="008C5C95"/>
    <w:rsid w:val="008C6070"/>
    <w:rsid w:val="008C6190"/>
    <w:rsid w:val="008C64EF"/>
    <w:rsid w:val="008C6AE3"/>
    <w:rsid w:val="008C6D0E"/>
    <w:rsid w:val="008C6F5A"/>
    <w:rsid w:val="008C74BC"/>
    <w:rsid w:val="008C7750"/>
    <w:rsid w:val="008C781C"/>
    <w:rsid w:val="008D038B"/>
    <w:rsid w:val="008D0733"/>
    <w:rsid w:val="008D07C3"/>
    <w:rsid w:val="008D0F1E"/>
    <w:rsid w:val="008D1228"/>
    <w:rsid w:val="008D15D1"/>
    <w:rsid w:val="008D1737"/>
    <w:rsid w:val="008D17C7"/>
    <w:rsid w:val="008D180C"/>
    <w:rsid w:val="008D1B28"/>
    <w:rsid w:val="008D1B3C"/>
    <w:rsid w:val="008D2C2C"/>
    <w:rsid w:val="008D2C71"/>
    <w:rsid w:val="008D2FFC"/>
    <w:rsid w:val="008D3438"/>
    <w:rsid w:val="008D380D"/>
    <w:rsid w:val="008D3B1D"/>
    <w:rsid w:val="008D4060"/>
    <w:rsid w:val="008D42C9"/>
    <w:rsid w:val="008D48B9"/>
    <w:rsid w:val="008D4C35"/>
    <w:rsid w:val="008D51D2"/>
    <w:rsid w:val="008D51F2"/>
    <w:rsid w:val="008D5A03"/>
    <w:rsid w:val="008D5A3A"/>
    <w:rsid w:val="008D6223"/>
    <w:rsid w:val="008D6A06"/>
    <w:rsid w:val="008D6A77"/>
    <w:rsid w:val="008E001D"/>
    <w:rsid w:val="008E00D9"/>
    <w:rsid w:val="008E0348"/>
    <w:rsid w:val="008E0430"/>
    <w:rsid w:val="008E0653"/>
    <w:rsid w:val="008E074D"/>
    <w:rsid w:val="008E08A4"/>
    <w:rsid w:val="008E0CBE"/>
    <w:rsid w:val="008E0E32"/>
    <w:rsid w:val="008E0EAE"/>
    <w:rsid w:val="008E143A"/>
    <w:rsid w:val="008E1734"/>
    <w:rsid w:val="008E1A8E"/>
    <w:rsid w:val="008E2050"/>
    <w:rsid w:val="008E219C"/>
    <w:rsid w:val="008E21C4"/>
    <w:rsid w:val="008E23F6"/>
    <w:rsid w:val="008E27F1"/>
    <w:rsid w:val="008E2A20"/>
    <w:rsid w:val="008E2E49"/>
    <w:rsid w:val="008E2E9A"/>
    <w:rsid w:val="008E37C8"/>
    <w:rsid w:val="008E3BDA"/>
    <w:rsid w:val="008E3F29"/>
    <w:rsid w:val="008E40D6"/>
    <w:rsid w:val="008E428B"/>
    <w:rsid w:val="008E46CB"/>
    <w:rsid w:val="008E4801"/>
    <w:rsid w:val="008E4953"/>
    <w:rsid w:val="008E4E6C"/>
    <w:rsid w:val="008E5125"/>
    <w:rsid w:val="008E5725"/>
    <w:rsid w:val="008E6095"/>
    <w:rsid w:val="008E625A"/>
    <w:rsid w:val="008E6BE5"/>
    <w:rsid w:val="008E6D88"/>
    <w:rsid w:val="008E6FC9"/>
    <w:rsid w:val="008E6FFE"/>
    <w:rsid w:val="008E727D"/>
    <w:rsid w:val="008E749E"/>
    <w:rsid w:val="008E7553"/>
    <w:rsid w:val="008F0034"/>
    <w:rsid w:val="008F0584"/>
    <w:rsid w:val="008F0A7C"/>
    <w:rsid w:val="008F113A"/>
    <w:rsid w:val="008F1422"/>
    <w:rsid w:val="008F14AC"/>
    <w:rsid w:val="008F14B2"/>
    <w:rsid w:val="008F1836"/>
    <w:rsid w:val="008F1856"/>
    <w:rsid w:val="008F1FE4"/>
    <w:rsid w:val="008F21BF"/>
    <w:rsid w:val="008F228C"/>
    <w:rsid w:val="008F2661"/>
    <w:rsid w:val="008F2B58"/>
    <w:rsid w:val="008F2EC7"/>
    <w:rsid w:val="008F2F82"/>
    <w:rsid w:val="008F30DD"/>
    <w:rsid w:val="008F35E6"/>
    <w:rsid w:val="008F3970"/>
    <w:rsid w:val="008F39AF"/>
    <w:rsid w:val="008F43F3"/>
    <w:rsid w:val="008F452F"/>
    <w:rsid w:val="008F4866"/>
    <w:rsid w:val="008F496F"/>
    <w:rsid w:val="008F4D23"/>
    <w:rsid w:val="008F5338"/>
    <w:rsid w:val="008F5456"/>
    <w:rsid w:val="008F5AA6"/>
    <w:rsid w:val="008F60D9"/>
    <w:rsid w:val="008F60F4"/>
    <w:rsid w:val="008F635C"/>
    <w:rsid w:val="008F63B1"/>
    <w:rsid w:val="008F66D1"/>
    <w:rsid w:val="008F66F2"/>
    <w:rsid w:val="008F6715"/>
    <w:rsid w:val="008F6891"/>
    <w:rsid w:val="008F6917"/>
    <w:rsid w:val="008F6D2B"/>
    <w:rsid w:val="008F7304"/>
    <w:rsid w:val="008F75BF"/>
    <w:rsid w:val="008F77E9"/>
    <w:rsid w:val="008F7A95"/>
    <w:rsid w:val="008F7C49"/>
    <w:rsid w:val="008F7E0A"/>
    <w:rsid w:val="008F7EB3"/>
    <w:rsid w:val="008F7FD6"/>
    <w:rsid w:val="00900470"/>
    <w:rsid w:val="00900621"/>
    <w:rsid w:val="00900725"/>
    <w:rsid w:val="009008AC"/>
    <w:rsid w:val="00900D26"/>
    <w:rsid w:val="00900D93"/>
    <w:rsid w:val="00900E69"/>
    <w:rsid w:val="00901010"/>
    <w:rsid w:val="0090134D"/>
    <w:rsid w:val="009013D7"/>
    <w:rsid w:val="009017FB"/>
    <w:rsid w:val="00901962"/>
    <w:rsid w:val="0090197C"/>
    <w:rsid w:val="00901FB2"/>
    <w:rsid w:val="00902510"/>
    <w:rsid w:val="009025CF"/>
    <w:rsid w:val="00902901"/>
    <w:rsid w:val="00903173"/>
    <w:rsid w:val="00903692"/>
    <w:rsid w:val="009036EA"/>
    <w:rsid w:val="0090386F"/>
    <w:rsid w:val="00903B66"/>
    <w:rsid w:val="00903D88"/>
    <w:rsid w:val="00904307"/>
    <w:rsid w:val="0090485C"/>
    <w:rsid w:val="00904971"/>
    <w:rsid w:val="00904984"/>
    <w:rsid w:val="00904D0B"/>
    <w:rsid w:val="00904DEA"/>
    <w:rsid w:val="00904F7E"/>
    <w:rsid w:val="0090521C"/>
    <w:rsid w:val="00905649"/>
    <w:rsid w:val="00905ADC"/>
    <w:rsid w:val="00905BE9"/>
    <w:rsid w:val="00905D34"/>
    <w:rsid w:val="00905F0A"/>
    <w:rsid w:val="00906264"/>
    <w:rsid w:val="0090646A"/>
    <w:rsid w:val="0090648D"/>
    <w:rsid w:val="0090676D"/>
    <w:rsid w:val="00906993"/>
    <w:rsid w:val="00906B8F"/>
    <w:rsid w:val="00906C33"/>
    <w:rsid w:val="00906EE2"/>
    <w:rsid w:val="009070AA"/>
    <w:rsid w:val="009071B5"/>
    <w:rsid w:val="009075DA"/>
    <w:rsid w:val="00910367"/>
    <w:rsid w:val="00910ECA"/>
    <w:rsid w:val="00911195"/>
    <w:rsid w:val="009115C5"/>
    <w:rsid w:val="009118B7"/>
    <w:rsid w:val="00911EDE"/>
    <w:rsid w:val="009120FF"/>
    <w:rsid w:val="009122B8"/>
    <w:rsid w:val="00912390"/>
    <w:rsid w:val="00912463"/>
    <w:rsid w:val="00912E68"/>
    <w:rsid w:val="00913107"/>
    <w:rsid w:val="009131D7"/>
    <w:rsid w:val="009135EE"/>
    <w:rsid w:val="00913898"/>
    <w:rsid w:val="00913E08"/>
    <w:rsid w:val="00913FB0"/>
    <w:rsid w:val="00913FF2"/>
    <w:rsid w:val="009141C1"/>
    <w:rsid w:val="009144AC"/>
    <w:rsid w:val="00914B71"/>
    <w:rsid w:val="00914B95"/>
    <w:rsid w:val="00914BF5"/>
    <w:rsid w:val="00914D82"/>
    <w:rsid w:val="00914F52"/>
    <w:rsid w:val="00915B5F"/>
    <w:rsid w:val="00915CEB"/>
    <w:rsid w:val="00915ECB"/>
    <w:rsid w:val="0091618A"/>
    <w:rsid w:val="00916299"/>
    <w:rsid w:val="0091641C"/>
    <w:rsid w:val="00916CC8"/>
    <w:rsid w:val="00916D53"/>
    <w:rsid w:val="009173AF"/>
    <w:rsid w:val="009173DD"/>
    <w:rsid w:val="00917510"/>
    <w:rsid w:val="0091798A"/>
    <w:rsid w:val="00917FDA"/>
    <w:rsid w:val="0092027D"/>
    <w:rsid w:val="00920A02"/>
    <w:rsid w:val="00920A0C"/>
    <w:rsid w:val="00920D21"/>
    <w:rsid w:val="0092103D"/>
    <w:rsid w:val="00921323"/>
    <w:rsid w:val="009213F0"/>
    <w:rsid w:val="0092141D"/>
    <w:rsid w:val="00921759"/>
    <w:rsid w:val="00921BFA"/>
    <w:rsid w:val="009222C3"/>
    <w:rsid w:val="009225AE"/>
    <w:rsid w:val="00922827"/>
    <w:rsid w:val="009228DE"/>
    <w:rsid w:val="009229D0"/>
    <w:rsid w:val="00922A40"/>
    <w:rsid w:val="00922B46"/>
    <w:rsid w:val="00923137"/>
    <w:rsid w:val="00923607"/>
    <w:rsid w:val="009239B3"/>
    <w:rsid w:val="00923FB8"/>
    <w:rsid w:val="009245C8"/>
    <w:rsid w:val="009248B7"/>
    <w:rsid w:val="009249B4"/>
    <w:rsid w:val="009249E5"/>
    <w:rsid w:val="00924F84"/>
    <w:rsid w:val="009258D9"/>
    <w:rsid w:val="00925B5E"/>
    <w:rsid w:val="00926699"/>
    <w:rsid w:val="00926742"/>
    <w:rsid w:val="009267D6"/>
    <w:rsid w:val="00926BC7"/>
    <w:rsid w:val="00926F25"/>
    <w:rsid w:val="009270B3"/>
    <w:rsid w:val="00927403"/>
    <w:rsid w:val="00927915"/>
    <w:rsid w:val="00927BBE"/>
    <w:rsid w:val="00927CDE"/>
    <w:rsid w:val="00927E7E"/>
    <w:rsid w:val="009300D8"/>
    <w:rsid w:val="00930228"/>
    <w:rsid w:val="00931392"/>
    <w:rsid w:val="009313B1"/>
    <w:rsid w:val="00931A41"/>
    <w:rsid w:val="00931D9E"/>
    <w:rsid w:val="00931EBD"/>
    <w:rsid w:val="00931F1C"/>
    <w:rsid w:val="00932124"/>
    <w:rsid w:val="00932659"/>
    <w:rsid w:val="00932946"/>
    <w:rsid w:val="00932AAA"/>
    <w:rsid w:val="00932DD7"/>
    <w:rsid w:val="00932E34"/>
    <w:rsid w:val="00932EFC"/>
    <w:rsid w:val="00932F45"/>
    <w:rsid w:val="0093304C"/>
    <w:rsid w:val="009335DB"/>
    <w:rsid w:val="00933CEA"/>
    <w:rsid w:val="00933DFC"/>
    <w:rsid w:val="00933FA2"/>
    <w:rsid w:val="00934298"/>
    <w:rsid w:val="0093498C"/>
    <w:rsid w:val="00934ACD"/>
    <w:rsid w:val="00935631"/>
    <w:rsid w:val="00935737"/>
    <w:rsid w:val="00935760"/>
    <w:rsid w:val="00935E17"/>
    <w:rsid w:val="00936113"/>
    <w:rsid w:val="009361E7"/>
    <w:rsid w:val="009362DE"/>
    <w:rsid w:val="0093656C"/>
    <w:rsid w:val="009365AA"/>
    <w:rsid w:val="009367B0"/>
    <w:rsid w:val="00936B99"/>
    <w:rsid w:val="00936BEC"/>
    <w:rsid w:val="00937386"/>
    <w:rsid w:val="009374A1"/>
    <w:rsid w:val="00937662"/>
    <w:rsid w:val="009378B7"/>
    <w:rsid w:val="009378CE"/>
    <w:rsid w:val="00937971"/>
    <w:rsid w:val="00937CB5"/>
    <w:rsid w:val="00937CE2"/>
    <w:rsid w:val="00937E4C"/>
    <w:rsid w:val="00937F6E"/>
    <w:rsid w:val="00940718"/>
    <w:rsid w:val="0094078F"/>
    <w:rsid w:val="00940B3B"/>
    <w:rsid w:val="00940FB5"/>
    <w:rsid w:val="00941102"/>
    <w:rsid w:val="009411E6"/>
    <w:rsid w:val="009416C0"/>
    <w:rsid w:val="00941F28"/>
    <w:rsid w:val="009421AC"/>
    <w:rsid w:val="009424FA"/>
    <w:rsid w:val="009426CB"/>
    <w:rsid w:val="0094277B"/>
    <w:rsid w:val="0094283B"/>
    <w:rsid w:val="00942B1C"/>
    <w:rsid w:val="00942F7A"/>
    <w:rsid w:val="009430E0"/>
    <w:rsid w:val="0094375E"/>
    <w:rsid w:val="009438E9"/>
    <w:rsid w:val="00943BBD"/>
    <w:rsid w:val="00944625"/>
    <w:rsid w:val="00944F0E"/>
    <w:rsid w:val="0094563F"/>
    <w:rsid w:val="009457B1"/>
    <w:rsid w:val="00945884"/>
    <w:rsid w:val="00946381"/>
    <w:rsid w:val="00946415"/>
    <w:rsid w:val="00946434"/>
    <w:rsid w:val="009467B1"/>
    <w:rsid w:val="00946ACF"/>
    <w:rsid w:val="00946DDB"/>
    <w:rsid w:val="00946E03"/>
    <w:rsid w:val="00946E2F"/>
    <w:rsid w:val="009475CC"/>
    <w:rsid w:val="00947A22"/>
    <w:rsid w:val="00947B4F"/>
    <w:rsid w:val="00947D18"/>
    <w:rsid w:val="009500F8"/>
    <w:rsid w:val="009501A1"/>
    <w:rsid w:val="009502D1"/>
    <w:rsid w:val="009503C6"/>
    <w:rsid w:val="0095043F"/>
    <w:rsid w:val="00950458"/>
    <w:rsid w:val="0095068F"/>
    <w:rsid w:val="009508D4"/>
    <w:rsid w:val="009509B0"/>
    <w:rsid w:val="00950FA5"/>
    <w:rsid w:val="009514F3"/>
    <w:rsid w:val="00951713"/>
    <w:rsid w:val="00951E31"/>
    <w:rsid w:val="009524B9"/>
    <w:rsid w:val="009525E1"/>
    <w:rsid w:val="00952974"/>
    <w:rsid w:val="009529B1"/>
    <w:rsid w:val="00952B1B"/>
    <w:rsid w:val="009538AA"/>
    <w:rsid w:val="00953DDC"/>
    <w:rsid w:val="00953EEB"/>
    <w:rsid w:val="0095405E"/>
    <w:rsid w:val="00954512"/>
    <w:rsid w:val="009547CF"/>
    <w:rsid w:val="00954858"/>
    <w:rsid w:val="00954A0B"/>
    <w:rsid w:val="00954AAE"/>
    <w:rsid w:val="00954C06"/>
    <w:rsid w:val="00954EC2"/>
    <w:rsid w:val="00954F11"/>
    <w:rsid w:val="00955669"/>
    <w:rsid w:val="0095566E"/>
    <w:rsid w:val="00955725"/>
    <w:rsid w:val="009557F0"/>
    <w:rsid w:val="00955844"/>
    <w:rsid w:val="00955AE1"/>
    <w:rsid w:val="00955E8D"/>
    <w:rsid w:val="00955E9A"/>
    <w:rsid w:val="00955FD5"/>
    <w:rsid w:val="009565A9"/>
    <w:rsid w:val="00956924"/>
    <w:rsid w:val="0095703B"/>
    <w:rsid w:val="00957D63"/>
    <w:rsid w:val="00957D6B"/>
    <w:rsid w:val="009602F0"/>
    <w:rsid w:val="009605DB"/>
    <w:rsid w:val="009607A6"/>
    <w:rsid w:val="009607F0"/>
    <w:rsid w:val="00960879"/>
    <w:rsid w:val="00960897"/>
    <w:rsid w:val="00960926"/>
    <w:rsid w:val="00961AE6"/>
    <w:rsid w:val="00961C4E"/>
    <w:rsid w:val="00962344"/>
    <w:rsid w:val="0096248D"/>
    <w:rsid w:val="009624BA"/>
    <w:rsid w:val="00962BC1"/>
    <w:rsid w:val="00963073"/>
    <w:rsid w:val="0096328D"/>
    <w:rsid w:val="0096333F"/>
    <w:rsid w:val="0096342F"/>
    <w:rsid w:val="009634EA"/>
    <w:rsid w:val="00963965"/>
    <w:rsid w:val="00963C7F"/>
    <w:rsid w:val="00963D19"/>
    <w:rsid w:val="00963E49"/>
    <w:rsid w:val="00963E9C"/>
    <w:rsid w:val="0096423A"/>
    <w:rsid w:val="00964252"/>
    <w:rsid w:val="00964429"/>
    <w:rsid w:val="009645AC"/>
    <w:rsid w:val="00964B97"/>
    <w:rsid w:val="00964DAD"/>
    <w:rsid w:val="00965695"/>
    <w:rsid w:val="0096597F"/>
    <w:rsid w:val="00965C16"/>
    <w:rsid w:val="0096602B"/>
    <w:rsid w:val="0096638B"/>
    <w:rsid w:val="00966621"/>
    <w:rsid w:val="0096676A"/>
    <w:rsid w:val="00966BDB"/>
    <w:rsid w:val="00966D96"/>
    <w:rsid w:val="009670C1"/>
    <w:rsid w:val="0096720F"/>
    <w:rsid w:val="009676C8"/>
    <w:rsid w:val="00967A14"/>
    <w:rsid w:val="00967DBA"/>
    <w:rsid w:val="00970099"/>
    <w:rsid w:val="0097069B"/>
    <w:rsid w:val="009706CA"/>
    <w:rsid w:val="00970730"/>
    <w:rsid w:val="0097074F"/>
    <w:rsid w:val="0097126D"/>
    <w:rsid w:val="00971617"/>
    <w:rsid w:val="00971865"/>
    <w:rsid w:val="00971EDE"/>
    <w:rsid w:val="00972114"/>
    <w:rsid w:val="00972584"/>
    <w:rsid w:val="00972641"/>
    <w:rsid w:val="0097271A"/>
    <w:rsid w:val="00972976"/>
    <w:rsid w:val="00972E82"/>
    <w:rsid w:val="00972E99"/>
    <w:rsid w:val="0097307F"/>
    <w:rsid w:val="0097315A"/>
    <w:rsid w:val="009732FD"/>
    <w:rsid w:val="009739BA"/>
    <w:rsid w:val="009742F4"/>
    <w:rsid w:val="009743E1"/>
    <w:rsid w:val="009745F9"/>
    <w:rsid w:val="00974C1C"/>
    <w:rsid w:val="00974CCA"/>
    <w:rsid w:val="00974D0B"/>
    <w:rsid w:val="0097529D"/>
    <w:rsid w:val="0097597F"/>
    <w:rsid w:val="00975AEB"/>
    <w:rsid w:val="00975D9F"/>
    <w:rsid w:val="009762E1"/>
    <w:rsid w:val="0097666C"/>
    <w:rsid w:val="00976706"/>
    <w:rsid w:val="00976DD1"/>
    <w:rsid w:val="00976DEE"/>
    <w:rsid w:val="00976EB4"/>
    <w:rsid w:val="0097735B"/>
    <w:rsid w:val="00977550"/>
    <w:rsid w:val="00977605"/>
    <w:rsid w:val="00977802"/>
    <w:rsid w:val="009779A3"/>
    <w:rsid w:val="00977B94"/>
    <w:rsid w:val="00977C73"/>
    <w:rsid w:val="00977DD9"/>
    <w:rsid w:val="00977DE3"/>
    <w:rsid w:val="00980037"/>
    <w:rsid w:val="00980080"/>
    <w:rsid w:val="00980159"/>
    <w:rsid w:val="00980315"/>
    <w:rsid w:val="00980327"/>
    <w:rsid w:val="00980351"/>
    <w:rsid w:val="00980373"/>
    <w:rsid w:val="009803A1"/>
    <w:rsid w:val="009804CA"/>
    <w:rsid w:val="00980AD4"/>
    <w:rsid w:val="00980DCE"/>
    <w:rsid w:val="00980E45"/>
    <w:rsid w:val="00981226"/>
    <w:rsid w:val="009814E2"/>
    <w:rsid w:val="00981534"/>
    <w:rsid w:val="00981B6E"/>
    <w:rsid w:val="0098207D"/>
    <w:rsid w:val="009823A6"/>
    <w:rsid w:val="009825C0"/>
    <w:rsid w:val="009827E0"/>
    <w:rsid w:val="009828AA"/>
    <w:rsid w:val="00982969"/>
    <w:rsid w:val="00983061"/>
    <w:rsid w:val="009833F2"/>
    <w:rsid w:val="00983489"/>
    <w:rsid w:val="009835B1"/>
    <w:rsid w:val="0098448A"/>
    <w:rsid w:val="00984519"/>
    <w:rsid w:val="00984727"/>
    <w:rsid w:val="009848C4"/>
    <w:rsid w:val="00984A7F"/>
    <w:rsid w:val="00984AAC"/>
    <w:rsid w:val="00984D30"/>
    <w:rsid w:val="00985475"/>
    <w:rsid w:val="009854E5"/>
    <w:rsid w:val="00985C33"/>
    <w:rsid w:val="00985D58"/>
    <w:rsid w:val="009860A3"/>
    <w:rsid w:val="009860C5"/>
    <w:rsid w:val="0098610C"/>
    <w:rsid w:val="009862D0"/>
    <w:rsid w:val="009868EE"/>
    <w:rsid w:val="009869B5"/>
    <w:rsid w:val="009869CB"/>
    <w:rsid w:val="00986A7C"/>
    <w:rsid w:val="00986D44"/>
    <w:rsid w:val="00986EF0"/>
    <w:rsid w:val="009874A6"/>
    <w:rsid w:val="009876FA"/>
    <w:rsid w:val="00987B05"/>
    <w:rsid w:val="00987BC2"/>
    <w:rsid w:val="00987D15"/>
    <w:rsid w:val="00990678"/>
    <w:rsid w:val="009907B5"/>
    <w:rsid w:val="00990EDF"/>
    <w:rsid w:val="00991A4F"/>
    <w:rsid w:val="00991B42"/>
    <w:rsid w:val="00991E17"/>
    <w:rsid w:val="00991FD8"/>
    <w:rsid w:val="00992012"/>
    <w:rsid w:val="00992446"/>
    <w:rsid w:val="009925B4"/>
    <w:rsid w:val="00992612"/>
    <w:rsid w:val="00992625"/>
    <w:rsid w:val="009926B6"/>
    <w:rsid w:val="0099296B"/>
    <w:rsid w:val="00992A23"/>
    <w:rsid w:val="00993094"/>
    <w:rsid w:val="00993387"/>
    <w:rsid w:val="009934F8"/>
    <w:rsid w:val="009938A4"/>
    <w:rsid w:val="009938ED"/>
    <w:rsid w:val="00993E2D"/>
    <w:rsid w:val="00993F01"/>
    <w:rsid w:val="00993F22"/>
    <w:rsid w:val="009942EC"/>
    <w:rsid w:val="009948F2"/>
    <w:rsid w:val="00994C30"/>
    <w:rsid w:val="00994E43"/>
    <w:rsid w:val="00994E6F"/>
    <w:rsid w:val="00994FD5"/>
    <w:rsid w:val="009952F8"/>
    <w:rsid w:val="00995362"/>
    <w:rsid w:val="00995926"/>
    <w:rsid w:val="009962C1"/>
    <w:rsid w:val="009962F4"/>
    <w:rsid w:val="00996BC8"/>
    <w:rsid w:val="00997273"/>
    <w:rsid w:val="009974D2"/>
    <w:rsid w:val="00997599"/>
    <w:rsid w:val="0099779C"/>
    <w:rsid w:val="009977F0"/>
    <w:rsid w:val="00997B84"/>
    <w:rsid w:val="009A0010"/>
    <w:rsid w:val="009A001F"/>
    <w:rsid w:val="009A04B9"/>
    <w:rsid w:val="009A0541"/>
    <w:rsid w:val="009A05E7"/>
    <w:rsid w:val="009A0BF1"/>
    <w:rsid w:val="009A0F19"/>
    <w:rsid w:val="009A1088"/>
    <w:rsid w:val="009A10AF"/>
    <w:rsid w:val="009A1206"/>
    <w:rsid w:val="009A13F7"/>
    <w:rsid w:val="009A16C4"/>
    <w:rsid w:val="009A19FD"/>
    <w:rsid w:val="009A1BA4"/>
    <w:rsid w:val="009A1DDA"/>
    <w:rsid w:val="009A1DF8"/>
    <w:rsid w:val="009A2166"/>
    <w:rsid w:val="009A24B6"/>
    <w:rsid w:val="009A258C"/>
    <w:rsid w:val="009A2C9A"/>
    <w:rsid w:val="009A35CE"/>
    <w:rsid w:val="009A39D0"/>
    <w:rsid w:val="009A3A1A"/>
    <w:rsid w:val="009A3F0A"/>
    <w:rsid w:val="009A3F42"/>
    <w:rsid w:val="009A4975"/>
    <w:rsid w:val="009A4ECB"/>
    <w:rsid w:val="009A4F6F"/>
    <w:rsid w:val="009A5260"/>
    <w:rsid w:val="009A54ED"/>
    <w:rsid w:val="009A5652"/>
    <w:rsid w:val="009A5C63"/>
    <w:rsid w:val="009A5E73"/>
    <w:rsid w:val="009A5ED2"/>
    <w:rsid w:val="009A6023"/>
    <w:rsid w:val="009A61F0"/>
    <w:rsid w:val="009A630B"/>
    <w:rsid w:val="009A651A"/>
    <w:rsid w:val="009A6554"/>
    <w:rsid w:val="009A68DC"/>
    <w:rsid w:val="009A6F94"/>
    <w:rsid w:val="009A7117"/>
    <w:rsid w:val="009A71B6"/>
    <w:rsid w:val="009A7219"/>
    <w:rsid w:val="009A7766"/>
    <w:rsid w:val="009A7840"/>
    <w:rsid w:val="009A7CF4"/>
    <w:rsid w:val="009A7EC3"/>
    <w:rsid w:val="009B0117"/>
    <w:rsid w:val="009B0467"/>
    <w:rsid w:val="009B0566"/>
    <w:rsid w:val="009B0708"/>
    <w:rsid w:val="009B073B"/>
    <w:rsid w:val="009B0763"/>
    <w:rsid w:val="009B0A11"/>
    <w:rsid w:val="009B0CB5"/>
    <w:rsid w:val="009B0D71"/>
    <w:rsid w:val="009B1457"/>
    <w:rsid w:val="009B1670"/>
    <w:rsid w:val="009B16F7"/>
    <w:rsid w:val="009B1A06"/>
    <w:rsid w:val="009B1E51"/>
    <w:rsid w:val="009B1EBC"/>
    <w:rsid w:val="009B2053"/>
    <w:rsid w:val="009B20E1"/>
    <w:rsid w:val="009B29BE"/>
    <w:rsid w:val="009B2CFF"/>
    <w:rsid w:val="009B318F"/>
    <w:rsid w:val="009B31BA"/>
    <w:rsid w:val="009B3626"/>
    <w:rsid w:val="009B3726"/>
    <w:rsid w:val="009B3A22"/>
    <w:rsid w:val="009B3B54"/>
    <w:rsid w:val="009B3EFE"/>
    <w:rsid w:val="009B3FC0"/>
    <w:rsid w:val="009B453C"/>
    <w:rsid w:val="009B48B9"/>
    <w:rsid w:val="009B493A"/>
    <w:rsid w:val="009B4B16"/>
    <w:rsid w:val="009B4B58"/>
    <w:rsid w:val="009B4B64"/>
    <w:rsid w:val="009B4CD2"/>
    <w:rsid w:val="009B4DB4"/>
    <w:rsid w:val="009B4F26"/>
    <w:rsid w:val="009B5358"/>
    <w:rsid w:val="009B5379"/>
    <w:rsid w:val="009B54A1"/>
    <w:rsid w:val="009B579D"/>
    <w:rsid w:val="009B57D8"/>
    <w:rsid w:val="009B589C"/>
    <w:rsid w:val="009B5EE5"/>
    <w:rsid w:val="009B5F60"/>
    <w:rsid w:val="009B696A"/>
    <w:rsid w:val="009B6C42"/>
    <w:rsid w:val="009B71DA"/>
    <w:rsid w:val="009B722E"/>
    <w:rsid w:val="009B78B2"/>
    <w:rsid w:val="009B7A4A"/>
    <w:rsid w:val="009B7C28"/>
    <w:rsid w:val="009B7ECB"/>
    <w:rsid w:val="009B7F43"/>
    <w:rsid w:val="009B7F85"/>
    <w:rsid w:val="009C0378"/>
    <w:rsid w:val="009C0574"/>
    <w:rsid w:val="009C0699"/>
    <w:rsid w:val="009C08BC"/>
    <w:rsid w:val="009C0E97"/>
    <w:rsid w:val="009C13BD"/>
    <w:rsid w:val="009C166C"/>
    <w:rsid w:val="009C16EA"/>
    <w:rsid w:val="009C1BEA"/>
    <w:rsid w:val="009C1C22"/>
    <w:rsid w:val="009C1DCB"/>
    <w:rsid w:val="009C204A"/>
    <w:rsid w:val="009C20ED"/>
    <w:rsid w:val="009C253C"/>
    <w:rsid w:val="009C2793"/>
    <w:rsid w:val="009C2A75"/>
    <w:rsid w:val="009C2E85"/>
    <w:rsid w:val="009C3169"/>
    <w:rsid w:val="009C324F"/>
    <w:rsid w:val="009C34CD"/>
    <w:rsid w:val="009C3A4D"/>
    <w:rsid w:val="009C3A86"/>
    <w:rsid w:val="009C3F11"/>
    <w:rsid w:val="009C42F9"/>
    <w:rsid w:val="009C45E4"/>
    <w:rsid w:val="009C4652"/>
    <w:rsid w:val="009C487D"/>
    <w:rsid w:val="009C4888"/>
    <w:rsid w:val="009C4D41"/>
    <w:rsid w:val="009C50BD"/>
    <w:rsid w:val="009C5B0A"/>
    <w:rsid w:val="009C5F1C"/>
    <w:rsid w:val="009C5FE5"/>
    <w:rsid w:val="009C6117"/>
    <w:rsid w:val="009C6491"/>
    <w:rsid w:val="009C660D"/>
    <w:rsid w:val="009C6708"/>
    <w:rsid w:val="009C6873"/>
    <w:rsid w:val="009C6A84"/>
    <w:rsid w:val="009C6F47"/>
    <w:rsid w:val="009C6FBC"/>
    <w:rsid w:val="009C73BD"/>
    <w:rsid w:val="009C7418"/>
    <w:rsid w:val="009C7665"/>
    <w:rsid w:val="009C7795"/>
    <w:rsid w:val="009C79E2"/>
    <w:rsid w:val="009C7A09"/>
    <w:rsid w:val="009C7DC7"/>
    <w:rsid w:val="009D011A"/>
    <w:rsid w:val="009D0539"/>
    <w:rsid w:val="009D071A"/>
    <w:rsid w:val="009D0A3B"/>
    <w:rsid w:val="009D0A72"/>
    <w:rsid w:val="009D0E0D"/>
    <w:rsid w:val="009D0F0A"/>
    <w:rsid w:val="009D10C6"/>
    <w:rsid w:val="009D111E"/>
    <w:rsid w:val="009D1558"/>
    <w:rsid w:val="009D1931"/>
    <w:rsid w:val="009D1948"/>
    <w:rsid w:val="009D1CCD"/>
    <w:rsid w:val="009D1E59"/>
    <w:rsid w:val="009D2207"/>
    <w:rsid w:val="009D224D"/>
    <w:rsid w:val="009D23A5"/>
    <w:rsid w:val="009D248A"/>
    <w:rsid w:val="009D24CE"/>
    <w:rsid w:val="009D2758"/>
    <w:rsid w:val="009D2939"/>
    <w:rsid w:val="009D2B96"/>
    <w:rsid w:val="009D2BD2"/>
    <w:rsid w:val="009D2FE4"/>
    <w:rsid w:val="009D30AA"/>
    <w:rsid w:val="009D37D7"/>
    <w:rsid w:val="009D3D73"/>
    <w:rsid w:val="009D3D8E"/>
    <w:rsid w:val="009D40E8"/>
    <w:rsid w:val="009D417B"/>
    <w:rsid w:val="009D483D"/>
    <w:rsid w:val="009D5016"/>
    <w:rsid w:val="009D511C"/>
    <w:rsid w:val="009D540B"/>
    <w:rsid w:val="009D56B5"/>
    <w:rsid w:val="009D5B8A"/>
    <w:rsid w:val="009D5D32"/>
    <w:rsid w:val="009D6554"/>
    <w:rsid w:val="009D69D5"/>
    <w:rsid w:val="009D7042"/>
    <w:rsid w:val="009D7083"/>
    <w:rsid w:val="009D75C9"/>
    <w:rsid w:val="009D7EF9"/>
    <w:rsid w:val="009D7F88"/>
    <w:rsid w:val="009E063F"/>
    <w:rsid w:val="009E06D8"/>
    <w:rsid w:val="009E0867"/>
    <w:rsid w:val="009E09B0"/>
    <w:rsid w:val="009E0CC0"/>
    <w:rsid w:val="009E14E3"/>
    <w:rsid w:val="009E18E4"/>
    <w:rsid w:val="009E1B53"/>
    <w:rsid w:val="009E1EB2"/>
    <w:rsid w:val="009E20EA"/>
    <w:rsid w:val="009E2883"/>
    <w:rsid w:val="009E291B"/>
    <w:rsid w:val="009E2A40"/>
    <w:rsid w:val="009E2AEA"/>
    <w:rsid w:val="009E2BEE"/>
    <w:rsid w:val="009E3038"/>
    <w:rsid w:val="009E3215"/>
    <w:rsid w:val="009E324E"/>
    <w:rsid w:val="009E3490"/>
    <w:rsid w:val="009E37A7"/>
    <w:rsid w:val="009E386C"/>
    <w:rsid w:val="009E3E5A"/>
    <w:rsid w:val="009E3F7F"/>
    <w:rsid w:val="009E4339"/>
    <w:rsid w:val="009E433D"/>
    <w:rsid w:val="009E439D"/>
    <w:rsid w:val="009E4785"/>
    <w:rsid w:val="009E4960"/>
    <w:rsid w:val="009E4FFB"/>
    <w:rsid w:val="009E519F"/>
    <w:rsid w:val="009E53AF"/>
    <w:rsid w:val="009E5B42"/>
    <w:rsid w:val="009E6C3D"/>
    <w:rsid w:val="009E6D10"/>
    <w:rsid w:val="009E70D8"/>
    <w:rsid w:val="009E73AD"/>
    <w:rsid w:val="009E7D05"/>
    <w:rsid w:val="009E7ED7"/>
    <w:rsid w:val="009E7F03"/>
    <w:rsid w:val="009F0124"/>
    <w:rsid w:val="009F0810"/>
    <w:rsid w:val="009F0853"/>
    <w:rsid w:val="009F0938"/>
    <w:rsid w:val="009F0ABA"/>
    <w:rsid w:val="009F0BC9"/>
    <w:rsid w:val="009F174A"/>
    <w:rsid w:val="009F1DB9"/>
    <w:rsid w:val="009F1DD9"/>
    <w:rsid w:val="009F1E6F"/>
    <w:rsid w:val="009F1E97"/>
    <w:rsid w:val="009F2575"/>
    <w:rsid w:val="009F2602"/>
    <w:rsid w:val="009F267A"/>
    <w:rsid w:val="009F2874"/>
    <w:rsid w:val="009F2F0D"/>
    <w:rsid w:val="009F309A"/>
    <w:rsid w:val="009F41EC"/>
    <w:rsid w:val="009F48B5"/>
    <w:rsid w:val="009F5357"/>
    <w:rsid w:val="009F57DB"/>
    <w:rsid w:val="009F581E"/>
    <w:rsid w:val="009F58CB"/>
    <w:rsid w:val="009F59DD"/>
    <w:rsid w:val="009F5D06"/>
    <w:rsid w:val="009F5D42"/>
    <w:rsid w:val="009F5DC3"/>
    <w:rsid w:val="009F5F4E"/>
    <w:rsid w:val="009F64D3"/>
    <w:rsid w:val="009F64DE"/>
    <w:rsid w:val="009F64F0"/>
    <w:rsid w:val="009F6540"/>
    <w:rsid w:val="009F66AB"/>
    <w:rsid w:val="009F680D"/>
    <w:rsid w:val="009F6A67"/>
    <w:rsid w:val="009F711E"/>
    <w:rsid w:val="009F7599"/>
    <w:rsid w:val="009F75DB"/>
    <w:rsid w:val="009F7653"/>
    <w:rsid w:val="009F787A"/>
    <w:rsid w:val="009F7FC9"/>
    <w:rsid w:val="00A00158"/>
    <w:rsid w:val="00A00364"/>
    <w:rsid w:val="00A0037D"/>
    <w:rsid w:val="00A00569"/>
    <w:rsid w:val="00A00604"/>
    <w:rsid w:val="00A007BA"/>
    <w:rsid w:val="00A008BE"/>
    <w:rsid w:val="00A00928"/>
    <w:rsid w:val="00A00C7E"/>
    <w:rsid w:val="00A00E14"/>
    <w:rsid w:val="00A00F26"/>
    <w:rsid w:val="00A01011"/>
    <w:rsid w:val="00A01080"/>
    <w:rsid w:val="00A01432"/>
    <w:rsid w:val="00A0145B"/>
    <w:rsid w:val="00A0176D"/>
    <w:rsid w:val="00A01BDA"/>
    <w:rsid w:val="00A01F19"/>
    <w:rsid w:val="00A0206C"/>
    <w:rsid w:val="00A020D9"/>
    <w:rsid w:val="00A02114"/>
    <w:rsid w:val="00A0243E"/>
    <w:rsid w:val="00A02B18"/>
    <w:rsid w:val="00A02BCB"/>
    <w:rsid w:val="00A02DE6"/>
    <w:rsid w:val="00A03422"/>
    <w:rsid w:val="00A035C8"/>
    <w:rsid w:val="00A03887"/>
    <w:rsid w:val="00A03958"/>
    <w:rsid w:val="00A039D8"/>
    <w:rsid w:val="00A03A52"/>
    <w:rsid w:val="00A03D17"/>
    <w:rsid w:val="00A04183"/>
    <w:rsid w:val="00A04228"/>
    <w:rsid w:val="00A04892"/>
    <w:rsid w:val="00A04A2A"/>
    <w:rsid w:val="00A04AC2"/>
    <w:rsid w:val="00A04F1B"/>
    <w:rsid w:val="00A0514C"/>
    <w:rsid w:val="00A052E2"/>
    <w:rsid w:val="00A054EF"/>
    <w:rsid w:val="00A054F4"/>
    <w:rsid w:val="00A05501"/>
    <w:rsid w:val="00A05589"/>
    <w:rsid w:val="00A05972"/>
    <w:rsid w:val="00A059B0"/>
    <w:rsid w:val="00A05CF3"/>
    <w:rsid w:val="00A0655D"/>
    <w:rsid w:val="00A06A5E"/>
    <w:rsid w:val="00A06B22"/>
    <w:rsid w:val="00A06F22"/>
    <w:rsid w:val="00A06F55"/>
    <w:rsid w:val="00A07091"/>
    <w:rsid w:val="00A07542"/>
    <w:rsid w:val="00A07A58"/>
    <w:rsid w:val="00A07AE4"/>
    <w:rsid w:val="00A07E53"/>
    <w:rsid w:val="00A07E8B"/>
    <w:rsid w:val="00A07EE4"/>
    <w:rsid w:val="00A100E0"/>
    <w:rsid w:val="00A103C4"/>
    <w:rsid w:val="00A104B6"/>
    <w:rsid w:val="00A1086D"/>
    <w:rsid w:val="00A109F2"/>
    <w:rsid w:val="00A10E12"/>
    <w:rsid w:val="00A11032"/>
    <w:rsid w:val="00A115C1"/>
    <w:rsid w:val="00A11A4F"/>
    <w:rsid w:val="00A11B38"/>
    <w:rsid w:val="00A11B7A"/>
    <w:rsid w:val="00A11C06"/>
    <w:rsid w:val="00A11ED9"/>
    <w:rsid w:val="00A12032"/>
    <w:rsid w:val="00A12160"/>
    <w:rsid w:val="00A1281D"/>
    <w:rsid w:val="00A12908"/>
    <w:rsid w:val="00A12974"/>
    <w:rsid w:val="00A13208"/>
    <w:rsid w:val="00A13218"/>
    <w:rsid w:val="00A13BF2"/>
    <w:rsid w:val="00A1430E"/>
    <w:rsid w:val="00A14591"/>
    <w:rsid w:val="00A14875"/>
    <w:rsid w:val="00A14E6B"/>
    <w:rsid w:val="00A15192"/>
    <w:rsid w:val="00A151C8"/>
    <w:rsid w:val="00A151CF"/>
    <w:rsid w:val="00A15345"/>
    <w:rsid w:val="00A15691"/>
    <w:rsid w:val="00A157F8"/>
    <w:rsid w:val="00A15E57"/>
    <w:rsid w:val="00A160D8"/>
    <w:rsid w:val="00A1633D"/>
    <w:rsid w:val="00A1656C"/>
    <w:rsid w:val="00A165AC"/>
    <w:rsid w:val="00A168A4"/>
    <w:rsid w:val="00A16AB9"/>
    <w:rsid w:val="00A16F3F"/>
    <w:rsid w:val="00A17025"/>
    <w:rsid w:val="00A173A2"/>
    <w:rsid w:val="00A174B8"/>
    <w:rsid w:val="00A174CE"/>
    <w:rsid w:val="00A1782F"/>
    <w:rsid w:val="00A17934"/>
    <w:rsid w:val="00A2007B"/>
    <w:rsid w:val="00A200AB"/>
    <w:rsid w:val="00A20328"/>
    <w:rsid w:val="00A20E72"/>
    <w:rsid w:val="00A20F86"/>
    <w:rsid w:val="00A210F1"/>
    <w:rsid w:val="00A2113C"/>
    <w:rsid w:val="00A21340"/>
    <w:rsid w:val="00A2157C"/>
    <w:rsid w:val="00A216A8"/>
    <w:rsid w:val="00A21C49"/>
    <w:rsid w:val="00A21E85"/>
    <w:rsid w:val="00A21EA9"/>
    <w:rsid w:val="00A21F73"/>
    <w:rsid w:val="00A22439"/>
    <w:rsid w:val="00A22564"/>
    <w:rsid w:val="00A2275D"/>
    <w:rsid w:val="00A22DB5"/>
    <w:rsid w:val="00A23023"/>
    <w:rsid w:val="00A23034"/>
    <w:rsid w:val="00A231E8"/>
    <w:rsid w:val="00A23BB6"/>
    <w:rsid w:val="00A24555"/>
    <w:rsid w:val="00A24561"/>
    <w:rsid w:val="00A24932"/>
    <w:rsid w:val="00A2495C"/>
    <w:rsid w:val="00A24D59"/>
    <w:rsid w:val="00A24E8A"/>
    <w:rsid w:val="00A25080"/>
    <w:rsid w:val="00A25184"/>
    <w:rsid w:val="00A254CE"/>
    <w:rsid w:val="00A25697"/>
    <w:rsid w:val="00A25A01"/>
    <w:rsid w:val="00A260DA"/>
    <w:rsid w:val="00A266CC"/>
    <w:rsid w:val="00A266D7"/>
    <w:rsid w:val="00A2673F"/>
    <w:rsid w:val="00A268B1"/>
    <w:rsid w:val="00A26C68"/>
    <w:rsid w:val="00A26E4B"/>
    <w:rsid w:val="00A26F43"/>
    <w:rsid w:val="00A2712A"/>
    <w:rsid w:val="00A27238"/>
    <w:rsid w:val="00A27264"/>
    <w:rsid w:val="00A27504"/>
    <w:rsid w:val="00A27B35"/>
    <w:rsid w:val="00A3069B"/>
    <w:rsid w:val="00A3088F"/>
    <w:rsid w:val="00A30A16"/>
    <w:rsid w:val="00A30AE3"/>
    <w:rsid w:val="00A313BC"/>
    <w:rsid w:val="00A31527"/>
    <w:rsid w:val="00A3164F"/>
    <w:rsid w:val="00A31CE6"/>
    <w:rsid w:val="00A322BF"/>
    <w:rsid w:val="00A32744"/>
    <w:rsid w:val="00A32B2B"/>
    <w:rsid w:val="00A32B3A"/>
    <w:rsid w:val="00A3306B"/>
    <w:rsid w:val="00A331DD"/>
    <w:rsid w:val="00A33305"/>
    <w:rsid w:val="00A336AC"/>
    <w:rsid w:val="00A33819"/>
    <w:rsid w:val="00A33DA6"/>
    <w:rsid w:val="00A3418E"/>
    <w:rsid w:val="00A34213"/>
    <w:rsid w:val="00A342E6"/>
    <w:rsid w:val="00A3434F"/>
    <w:rsid w:val="00A34380"/>
    <w:rsid w:val="00A34569"/>
    <w:rsid w:val="00A345EB"/>
    <w:rsid w:val="00A347CF"/>
    <w:rsid w:val="00A3481E"/>
    <w:rsid w:val="00A3487F"/>
    <w:rsid w:val="00A34913"/>
    <w:rsid w:val="00A35115"/>
    <w:rsid w:val="00A353C2"/>
    <w:rsid w:val="00A3548D"/>
    <w:rsid w:val="00A355E4"/>
    <w:rsid w:val="00A35B37"/>
    <w:rsid w:val="00A35CB2"/>
    <w:rsid w:val="00A36044"/>
    <w:rsid w:val="00A3605A"/>
    <w:rsid w:val="00A36317"/>
    <w:rsid w:val="00A36480"/>
    <w:rsid w:val="00A366A9"/>
    <w:rsid w:val="00A36F3F"/>
    <w:rsid w:val="00A373C9"/>
    <w:rsid w:val="00A37B08"/>
    <w:rsid w:val="00A37BE9"/>
    <w:rsid w:val="00A40029"/>
    <w:rsid w:val="00A40261"/>
    <w:rsid w:val="00A403EE"/>
    <w:rsid w:val="00A40932"/>
    <w:rsid w:val="00A4097B"/>
    <w:rsid w:val="00A409C5"/>
    <w:rsid w:val="00A40E4B"/>
    <w:rsid w:val="00A413D9"/>
    <w:rsid w:val="00A415AC"/>
    <w:rsid w:val="00A41BB0"/>
    <w:rsid w:val="00A41CF2"/>
    <w:rsid w:val="00A41EAF"/>
    <w:rsid w:val="00A41FBC"/>
    <w:rsid w:val="00A42195"/>
    <w:rsid w:val="00A423FB"/>
    <w:rsid w:val="00A4253F"/>
    <w:rsid w:val="00A427F4"/>
    <w:rsid w:val="00A4297C"/>
    <w:rsid w:val="00A42C35"/>
    <w:rsid w:val="00A42E00"/>
    <w:rsid w:val="00A437FD"/>
    <w:rsid w:val="00A4392C"/>
    <w:rsid w:val="00A4474B"/>
    <w:rsid w:val="00A44BCD"/>
    <w:rsid w:val="00A44FC7"/>
    <w:rsid w:val="00A450C7"/>
    <w:rsid w:val="00A4516C"/>
    <w:rsid w:val="00A451F3"/>
    <w:rsid w:val="00A45223"/>
    <w:rsid w:val="00A4598F"/>
    <w:rsid w:val="00A45FCE"/>
    <w:rsid w:val="00A462B3"/>
    <w:rsid w:val="00A464AA"/>
    <w:rsid w:val="00A46660"/>
    <w:rsid w:val="00A466B4"/>
    <w:rsid w:val="00A46893"/>
    <w:rsid w:val="00A46912"/>
    <w:rsid w:val="00A46A1E"/>
    <w:rsid w:val="00A46D4F"/>
    <w:rsid w:val="00A4738B"/>
    <w:rsid w:val="00A47567"/>
    <w:rsid w:val="00A479CF"/>
    <w:rsid w:val="00A47B31"/>
    <w:rsid w:val="00A47B57"/>
    <w:rsid w:val="00A47BD2"/>
    <w:rsid w:val="00A47F9D"/>
    <w:rsid w:val="00A50864"/>
    <w:rsid w:val="00A50A20"/>
    <w:rsid w:val="00A50BB3"/>
    <w:rsid w:val="00A50DA4"/>
    <w:rsid w:val="00A50FF1"/>
    <w:rsid w:val="00A510EE"/>
    <w:rsid w:val="00A51318"/>
    <w:rsid w:val="00A51744"/>
    <w:rsid w:val="00A5179D"/>
    <w:rsid w:val="00A5211C"/>
    <w:rsid w:val="00A52268"/>
    <w:rsid w:val="00A522D1"/>
    <w:rsid w:val="00A524A1"/>
    <w:rsid w:val="00A526C4"/>
    <w:rsid w:val="00A5284A"/>
    <w:rsid w:val="00A52ADD"/>
    <w:rsid w:val="00A52B0E"/>
    <w:rsid w:val="00A52FC6"/>
    <w:rsid w:val="00A5320D"/>
    <w:rsid w:val="00A5326C"/>
    <w:rsid w:val="00A53355"/>
    <w:rsid w:val="00A5337D"/>
    <w:rsid w:val="00A533FD"/>
    <w:rsid w:val="00A5342E"/>
    <w:rsid w:val="00A53A1A"/>
    <w:rsid w:val="00A53C8A"/>
    <w:rsid w:val="00A53CE4"/>
    <w:rsid w:val="00A53F14"/>
    <w:rsid w:val="00A547BA"/>
    <w:rsid w:val="00A5482F"/>
    <w:rsid w:val="00A548C4"/>
    <w:rsid w:val="00A54C0C"/>
    <w:rsid w:val="00A55203"/>
    <w:rsid w:val="00A553D3"/>
    <w:rsid w:val="00A55482"/>
    <w:rsid w:val="00A5579A"/>
    <w:rsid w:val="00A55D6E"/>
    <w:rsid w:val="00A55E31"/>
    <w:rsid w:val="00A560D9"/>
    <w:rsid w:val="00A563F8"/>
    <w:rsid w:val="00A565DD"/>
    <w:rsid w:val="00A56C85"/>
    <w:rsid w:val="00A56DF2"/>
    <w:rsid w:val="00A56FBF"/>
    <w:rsid w:val="00A577F8"/>
    <w:rsid w:val="00A60051"/>
    <w:rsid w:val="00A6024D"/>
    <w:rsid w:val="00A6054D"/>
    <w:rsid w:val="00A606E9"/>
    <w:rsid w:val="00A6083A"/>
    <w:rsid w:val="00A60BC5"/>
    <w:rsid w:val="00A60D0B"/>
    <w:rsid w:val="00A61007"/>
    <w:rsid w:val="00A61223"/>
    <w:rsid w:val="00A6147E"/>
    <w:rsid w:val="00A6152C"/>
    <w:rsid w:val="00A61CE3"/>
    <w:rsid w:val="00A61D37"/>
    <w:rsid w:val="00A61DAC"/>
    <w:rsid w:val="00A61FCA"/>
    <w:rsid w:val="00A6292F"/>
    <w:rsid w:val="00A629EF"/>
    <w:rsid w:val="00A62C9C"/>
    <w:rsid w:val="00A62D2E"/>
    <w:rsid w:val="00A62D37"/>
    <w:rsid w:val="00A636E5"/>
    <w:rsid w:val="00A63AEC"/>
    <w:rsid w:val="00A63B36"/>
    <w:rsid w:val="00A63BCD"/>
    <w:rsid w:val="00A63C5B"/>
    <w:rsid w:val="00A63C7F"/>
    <w:rsid w:val="00A64099"/>
    <w:rsid w:val="00A64538"/>
    <w:rsid w:val="00A647BA"/>
    <w:rsid w:val="00A6506B"/>
    <w:rsid w:val="00A652E1"/>
    <w:rsid w:val="00A654CB"/>
    <w:rsid w:val="00A654CE"/>
    <w:rsid w:val="00A655D6"/>
    <w:rsid w:val="00A65F2C"/>
    <w:rsid w:val="00A65FBA"/>
    <w:rsid w:val="00A662CA"/>
    <w:rsid w:val="00A66632"/>
    <w:rsid w:val="00A66871"/>
    <w:rsid w:val="00A66897"/>
    <w:rsid w:val="00A66C8D"/>
    <w:rsid w:val="00A6712B"/>
    <w:rsid w:val="00A671E2"/>
    <w:rsid w:val="00A678EE"/>
    <w:rsid w:val="00A67C3E"/>
    <w:rsid w:val="00A7023E"/>
    <w:rsid w:val="00A702C2"/>
    <w:rsid w:val="00A70486"/>
    <w:rsid w:val="00A706F4"/>
    <w:rsid w:val="00A707A3"/>
    <w:rsid w:val="00A709BE"/>
    <w:rsid w:val="00A70E40"/>
    <w:rsid w:val="00A70EE8"/>
    <w:rsid w:val="00A70F44"/>
    <w:rsid w:val="00A7155D"/>
    <w:rsid w:val="00A71783"/>
    <w:rsid w:val="00A719EE"/>
    <w:rsid w:val="00A71E48"/>
    <w:rsid w:val="00A71F3D"/>
    <w:rsid w:val="00A7205A"/>
    <w:rsid w:val="00A72216"/>
    <w:rsid w:val="00A72319"/>
    <w:rsid w:val="00A725BB"/>
    <w:rsid w:val="00A72AC0"/>
    <w:rsid w:val="00A72E36"/>
    <w:rsid w:val="00A72E73"/>
    <w:rsid w:val="00A72F56"/>
    <w:rsid w:val="00A734A1"/>
    <w:rsid w:val="00A7368B"/>
    <w:rsid w:val="00A73799"/>
    <w:rsid w:val="00A73B81"/>
    <w:rsid w:val="00A73C8C"/>
    <w:rsid w:val="00A73CB2"/>
    <w:rsid w:val="00A74141"/>
    <w:rsid w:val="00A74208"/>
    <w:rsid w:val="00A7422D"/>
    <w:rsid w:val="00A74B96"/>
    <w:rsid w:val="00A754C7"/>
    <w:rsid w:val="00A754CE"/>
    <w:rsid w:val="00A7550D"/>
    <w:rsid w:val="00A75591"/>
    <w:rsid w:val="00A755E4"/>
    <w:rsid w:val="00A75761"/>
    <w:rsid w:val="00A75925"/>
    <w:rsid w:val="00A759A2"/>
    <w:rsid w:val="00A75A3C"/>
    <w:rsid w:val="00A75BC8"/>
    <w:rsid w:val="00A76140"/>
    <w:rsid w:val="00A763C4"/>
    <w:rsid w:val="00A76594"/>
    <w:rsid w:val="00A7775C"/>
    <w:rsid w:val="00A77BD3"/>
    <w:rsid w:val="00A77CB1"/>
    <w:rsid w:val="00A77D0F"/>
    <w:rsid w:val="00A800F7"/>
    <w:rsid w:val="00A803AC"/>
    <w:rsid w:val="00A8046F"/>
    <w:rsid w:val="00A806FA"/>
    <w:rsid w:val="00A808D0"/>
    <w:rsid w:val="00A809A9"/>
    <w:rsid w:val="00A80D9D"/>
    <w:rsid w:val="00A811AD"/>
    <w:rsid w:val="00A8151E"/>
    <w:rsid w:val="00A81575"/>
    <w:rsid w:val="00A8181F"/>
    <w:rsid w:val="00A8189B"/>
    <w:rsid w:val="00A81CFE"/>
    <w:rsid w:val="00A81D9E"/>
    <w:rsid w:val="00A81EAB"/>
    <w:rsid w:val="00A81FA2"/>
    <w:rsid w:val="00A8231B"/>
    <w:rsid w:val="00A8239C"/>
    <w:rsid w:val="00A82596"/>
    <w:rsid w:val="00A8260E"/>
    <w:rsid w:val="00A82693"/>
    <w:rsid w:val="00A828D5"/>
    <w:rsid w:val="00A82C17"/>
    <w:rsid w:val="00A82CF4"/>
    <w:rsid w:val="00A82E86"/>
    <w:rsid w:val="00A83065"/>
    <w:rsid w:val="00A831FD"/>
    <w:rsid w:val="00A833D0"/>
    <w:rsid w:val="00A83967"/>
    <w:rsid w:val="00A83B6E"/>
    <w:rsid w:val="00A83EA8"/>
    <w:rsid w:val="00A83FBF"/>
    <w:rsid w:val="00A84A21"/>
    <w:rsid w:val="00A852AA"/>
    <w:rsid w:val="00A8590A"/>
    <w:rsid w:val="00A85949"/>
    <w:rsid w:val="00A85A17"/>
    <w:rsid w:val="00A85A94"/>
    <w:rsid w:val="00A8625F"/>
    <w:rsid w:val="00A86307"/>
    <w:rsid w:val="00A86AF9"/>
    <w:rsid w:val="00A86C0B"/>
    <w:rsid w:val="00A86FE5"/>
    <w:rsid w:val="00A874A1"/>
    <w:rsid w:val="00A8769F"/>
    <w:rsid w:val="00A879E2"/>
    <w:rsid w:val="00A87BF6"/>
    <w:rsid w:val="00A87C65"/>
    <w:rsid w:val="00A87D74"/>
    <w:rsid w:val="00A9047A"/>
    <w:rsid w:val="00A90713"/>
    <w:rsid w:val="00A90BF6"/>
    <w:rsid w:val="00A90D93"/>
    <w:rsid w:val="00A90F60"/>
    <w:rsid w:val="00A912F5"/>
    <w:rsid w:val="00A91808"/>
    <w:rsid w:val="00A91A0E"/>
    <w:rsid w:val="00A91BEC"/>
    <w:rsid w:val="00A91D22"/>
    <w:rsid w:val="00A91D56"/>
    <w:rsid w:val="00A923C4"/>
    <w:rsid w:val="00A9260D"/>
    <w:rsid w:val="00A927DB"/>
    <w:rsid w:val="00A92879"/>
    <w:rsid w:val="00A928BE"/>
    <w:rsid w:val="00A92B38"/>
    <w:rsid w:val="00A92B78"/>
    <w:rsid w:val="00A9328D"/>
    <w:rsid w:val="00A9329E"/>
    <w:rsid w:val="00A93E6F"/>
    <w:rsid w:val="00A93F0B"/>
    <w:rsid w:val="00A94111"/>
    <w:rsid w:val="00A9425D"/>
    <w:rsid w:val="00A94481"/>
    <w:rsid w:val="00A945B8"/>
    <w:rsid w:val="00A94955"/>
    <w:rsid w:val="00A94C23"/>
    <w:rsid w:val="00A94E6D"/>
    <w:rsid w:val="00A94ECA"/>
    <w:rsid w:val="00A9551C"/>
    <w:rsid w:val="00A9568B"/>
    <w:rsid w:val="00A95751"/>
    <w:rsid w:val="00A9587C"/>
    <w:rsid w:val="00A95A99"/>
    <w:rsid w:val="00A9616A"/>
    <w:rsid w:val="00A96425"/>
    <w:rsid w:val="00A96501"/>
    <w:rsid w:val="00A96569"/>
    <w:rsid w:val="00A96832"/>
    <w:rsid w:val="00A96AD9"/>
    <w:rsid w:val="00A96CB0"/>
    <w:rsid w:val="00A96F4B"/>
    <w:rsid w:val="00A96F58"/>
    <w:rsid w:val="00A9724D"/>
    <w:rsid w:val="00A97688"/>
    <w:rsid w:val="00A97706"/>
    <w:rsid w:val="00A977B2"/>
    <w:rsid w:val="00AA027E"/>
    <w:rsid w:val="00AA094F"/>
    <w:rsid w:val="00AA1438"/>
    <w:rsid w:val="00AA176C"/>
    <w:rsid w:val="00AA1A17"/>
    <w:rsid w:val="00AA1F91"/>
    <w:rsid w:val="00AA2147"/>
    <w:rsid w:val="00AA24FC"/>
    <w:rsid w:val="00AA2906"/>
    <w:rsid w:val="00AA35C2"/>
    <w:rsid w:val="00AA3A60"/>
    <w:rsid w:val="00AA3D7C"/>
    <w:rsid w:val="00AA3F91"/>
    <w:rsid w:val="00AA4053"/>
    <w:rsid w:val="00AA4328"/>
    <w:rsid w:val="00AA451B"/>
    <w:rsid w:val="00AA45CF"/>
    <w:rsid w:val="00AA4898"/>
    <w:rsid w:val="00AA4D8C"/>
    <w:rsid w:val="00AA5135"/>
    <w:rsid w:val="00AA525A"/>
    <w:rsid w:val="00AA53E7"/>
    <w:rsid w:val="00AA569F"/>
    <w:rsid w:val="00AA5859"/>
    <w:rsid w:val="00AA596D"/>
    <w:rsid w:val="00AA5F0D"/>
    <w:rsid w:val="00AA6124"/>
    <w:rsid w:val="00AA6A3E"/>
    <w:rsid w:val="00AA6F17"/>
    <w:rsid w:val="00AA71AE"/>
    <w:rsid w:val="00AA788B"/>
    <w:rsid w:val="00AA7963"/>
    <w:rsid w:val="00AA7BDF"/>
    <w:rsid w:val="00AA7C4C"/>
    <w:rsid w:val="00AA7CFE"/>
    <w:rsid w:val="00AB01EA"/>
    <w:rsid w:val="00AB01F7"/>
    <w:rsid w:val="00AB04C2"/>
    <w:rsid w:val="00AB06DC"/>
    <w:rsid w:val="00AB07C1"/>
    <w:rsid w:val="00AB0A5B"/>
    <w:rsid w:val="00AB0AE8"/>
    <w:rsid w:val="00AB115B"/>
    <w:rsid w:val="00AB11A1"/>
    <w:rsid w:val="00AB191E"/>
    <w:rsid w:val="00AB1C8E"/>
    <w:rsid w:val="00AB1D62"/>
    <w:rsid w:val="00AB1DD0"/>
    <w:rsid w:val="00AB234B"/>
    <w:rsid w:val="00AB2744"/>
    <w:rsid w:val="00AB2853"/>
    <w:rsid w:val="00AB2A6C"/>
    <w:rsid w:val="00AB2F37"/>
    <w:rsid w:val="00AB33BB"/>
    <w:rsid w:val="00AB3B98"/>
    <w:rsid w:val="00AB3C27"/>
    <w:rsid w:val="00AB3E22"/>
    <w:rsid w:val="00AB409C"/>
    <w:rsid w:val="00AB4817"/>
    <w:rsid w:val="00AB4883"/>
    <w:rsid w:val="00AB4922"/>
    <w:rsid w:val="00AB497C"/>
    <w:rsid w:val="00AB4BFC"/>
    <w:rsid w:val="00AB4CB8"/>
    <w:rsid w:val="00AB5049"/>
    <w:rsid w:val="00AB507F"/>
    <w:rsid w:val="00AB50CB"/>
    <w:rsid w:val="00AB51E6"/>
    <w:rsid w:val="00AB569B"/>
    <w:rsid w:val="00AB57DE"/>
    <w:rsid w:val="00AB57EA"/>
    <w:rsid w:val="00AB59DA"/>
    <w:rsid w:val="00AB5B9E"/>
    <w:rsid w:val="00AB5E7C"/>
    <w:rsid w:val="00AB5EC6"/>
    <w:rsid w:val="00AB5F79"/>
    <w:rsid w:val="00AB6016"/>
    <w:rsid w:val="00AB60C9"/>
    <w:rsid w:val="00AB64B9"/>
    <w:rsid w:val="00AB66E9"/>
    <w:rsid w:val="00AB6939"/>
    <w:rsid w:val="00AB7135"/>
    <w:rsid w:val="00AB7282"/>
    <w:rsid w:val="00AB735B"/>
    <w:rsid w:val="00AB7473"/>
    <w:rsid w:val="00AB76C0"/>
    <w:rsid w:val="00AB77F7"/>
    <w:rsid w:val="00AB7AE4"/>
    <w:rsid w:val="00AC007C"/>
    <w:rsid w:val="00AC0520"/>
    <w:rsid w:val="00AC0667"/>
    <w:rsid w:val="00AC06D0"/>
    <w:rsid w:val="00AC0936"/>
    <w:rsid w:val="00AC0E4E"/>
    <w:rsid w:val="00AC1011"/>
    <w:rsid w:val="00AC1395"/>
    <w:rsid w:val="00AC1915"/>
    <w:rsid w:val="00AC19E6"/>
    <w:rsid w:val="00AC221A"/>
    <w:rsid w:val="00AC23A5"/>
    <w:rsid w:val="00AC2565"/>
    <w:rsid w:val="00AC25C3"/>
    <w:rsid w:val="00AC25C7"/>
    <w:rsid w:val="00AC268E"/>
    <w:rsid w:val="00AC2A30"/>
    <w:rsid w:val="00AC2A37"/>
    <w:rsid w:val="00AC2C83"/>
    <w:rsid w:val="00AC33DF"/>
    <w:rsid w:val="00AC33F1"/>
    <w:rsid w:val="00AC3510"/>
    <w:rsid w:val="00AC35AC"/>
    <w:rsid w:val="00AC35DD"/>
    <w:rsid w:val="00AC3700"/>
    <w:rsid w:val="00AC3713"/>
    <w:rsid w:val="00AC3834"/>
    <w:rsid w:val="00AC3BD4"/>
    <w:rsid w:val="00AC3F1E"/>
    <w:rsid w:val="00AC448F"/>
    <w:rsid w:val="00AC461C"/>
    <w:rsid w:val="00AC4A6E"/>
    <w:rsid w:val="00AC4F7A"/>
    <w:rsid w:val="00AC52BB"/>
    <w:rsid w:val="00AC5424"/>
    <w:rsid w:val="00AC556C"/>
    <w:rsid w:val="00AC55CD"/>
    <w:rsid w:val="00AC593C"/>
    <w:rsid w:val="00AC59A6"/>
    <w:rsid w:val="00AC5A6A"/>
    <w:rsid w:val="00AC6208"/>
    <w:rsid w:val="00AC6263"/>
    <w:rsid w:val="00AC6394"/>
    <w:rsid w:val="00AC6457"/>
    <w:rsid w:val="00AC6A2F"/>
    <w:rsid w:val="00AC6B7D"/>
    <w:rsid w:val="00AC7C62"/>
    <w:rsid w:val="00AC7FC0"/>
    <w:rsid w:val="00AC7FF5"/>
    <w:rsid w:val="00AD01CB"/>
    <w:rsid w:val="00AD028F"/>
    <w:rsid w:val="00AD03CE"/>
    <w:rsid w:val="00AD0459"/>
    <w:rsid w:val="00AD04EA"/>
    <w:rsid w:val="00AD0524"/>
    <w:rsid w:val="00AD06D0"/>
    <w:rsid w:val="00AD06E3"/>
    <w:rsid w:val="00AD0DF0"/>
    <w:rsid w:val="00AD0E50"/>
    <w:rsid w:val="00AD0F14"/>
    <w:rsid w:val="00AD0F26"/>
    <w:rsid w:val="00AD0F44"/>
    <w:rsid w:val="00AD0F9D"/>
    <w:rsid w:val="00AD101A"/>
    <w:rsid w:val="00AD1089"/>
    <w:rsid w:val="00AD11B6"/>
    <w:rsid w:val="00AD14BF"/>
    <w:rsid w:val="00AD1665"/>
    <w:rsid w:val="00AD17D6"/>
    <w:rsid w:val="00AD1862"/>
    <w:rsid w:val="00AD197F"/>
    <w:rsid w:val="00AD19AC"/>
    <w:rsid w:val="00AD1EB6"/>
    <w:rsid w:val="00AD216B"/>
    <w:rsid w:val="00AD2530"/>
    <w:rsid w:val="00AD2876"/>
    <w:rsid w:val="00AD2B62"/>
    <w:rsid w:val="00AD2CCE"/>
    <w:rsid w:val="00AD2E35"/>
    <w:rsid w:val="00AD309C"/>
    <w:rsid w:val="00AD32E3"/>
    <w:rsid w:val="00AD34A1"/>
    <w:rsid w:val="00AD3E27"/>
    <w:rsid w:val="00AD42BB"/>
    <w:rsid w:val="00AD47FD"/>
    <w:rsid w:val="00AD48B0"/>
    <w:rsid w:val="00AD4A84"/>
    <w:rsid w:val="00AD4C91"/>
    <w:rsid w:val="00AD4E73"/>
    <w:rsid w:val="00AD5053"/>
    <w:rsid w:val="00AD533C"/>
    <w:rsid w:val="00AD55CF"/>
    <w:rsid w:val="00AD5644"/>
    <w:rsid w:val="00AD5912"/>
    <w:rsid w:val="00AD5962"/>
    <w:rsid w:val="00AD5A5C"/>
    <w:rsid w:val="00AD5A77"/>
    <w:rsid w:val="00AD5CCA"/>
    <w:rsid w:val="00AD5CCB"/>
    <w:rsid w:val="00AD632D"/>
    <w:rsid w:val="00AD6601"/>
    <w:rsid w:val="00AD66F1"/>
    <w:rsid w:val="00AD6920"/>
    <w:rsid w:val="00AD6A6B"/>
    <w:rsid w:val="00AD6A7D"/>
    <w:rsid w:val="00AD6E69"/>
    <w:rsid w:val="00AD7094"/>
    <w:rsid w:val="00AD77BF"/>
    <w:rsid w:val="00AD79FF"/>
    <w:rsid w:val="00AD7B76"/>
    <w:rsid w:val="00AD7C4E"/>
    <w:rsid w:val="00AD7D69"/>
    <w:rsid w:val="00AE04C7"/>
    <w:rsid w:val="00AE054E"/>
    <w:rsid w:val="00AE055A"/>
    <w:rsid w:val="00AE07BB"/>
    <w:rsid w:val="00AE1146"/>
    <w:rsid w:val="00AE1647"/>
    <w:rsid w:val="00AE1750"/>
    <w:rsid w:val="00AE188E"/>
    <w:rsid w:val="00AE1BF5"/>
    <w:rsid w:val="00AE20F8"/>
    <w:rsid w:val="00AE287E"/>
    <w:rsid w:val="00AE295C"/>
    <w:rsid w:val="00AE2974"/>
    <w:rsid w:val="00AE3253"/>
    <w:rsid w:val="00AE33D2"/>
    <w:rsid w:val="00AE3EB0"/>
    <w:rsid w:val="00AE3FE7"/>
    <w:rsid w:val="00AE4152"/>
    <w:rsid w:val="00AE4894"/>
    <w:rsid w:val="00AE48DD"/>
    <w:rsid w:val="00AE4A2C"/>
    <w:rsid w:val="00AE4BED"/>
    <w:rsid w:val="00AE53F3"/>
    <w:rsid w:val="00AE5460"/>
    <w:rsid w:val="00AE5704"/>
    <w:rsid w:val="00AE5866"/>
    <w:rsid w:val="00AE5D2D"/>
    <w:rsid w:val="00AE5DD5"/>
    <w:rsid w:val="00AE5FB5"/>
    <w:rsid w:val="00AE6111"/>
    <w:rsid w:val="00AE615A"/>
    <w:rsid w:val="00AE61F2"/>
    <w:rsid w:val="00AE6533"/>
    <w:rsid w:val="00AE6820"/>
    <w:rsid w:val="00AE6AF1"/>
    <w:rsid w:val="00AE6E48"/>
    <w:rsid w:val="00AE74C9"/>
    <w:rsid w:val="00AE781C"/>
    <w:rsid w:val="00AE7E6E"/>
    <w:rsid w:val="00AE7F51"/>
    <w:rsid w:val="00AF0088"/>
    <w:rsid w:val="00AF03AD"/>
    <w:rsid w:val="00AF0554"/>
    <w:rsid w:val="00AF06F5"/>
    <w:rsid w:val="00AF0B2A"/>
    <w:rsid w:val="00AF0CFE"/>
    <w:rsid w:val="00AF0EF7"/>
    <w:rsid w:val="00AF12B4"/>
    <w:rsid w:val="00AF17EC"/>
    <w:rsid w:val="00AF1995"/>
    <w:rsid w:val="00AF1C07"/>
    <w:rsid w:val="00AF22E1"/>
    <w:rsid w:val="00AF2A7B"/>
    <w:rsid w:val="00AF2BFB"/>
    <w:rsid w:val="00AF2C77"/>
    <w:rsid w:val="00AF2FD5"/>
    <w:rsid w:val="00AF30C1"/>
    <w:rsid w:val="00AF3E43"/>
    <w:rsid w:val="00AF4258"/>
    <w:rsid w:val="00AF44E8"/>
    <w:rsid w:val="00AF45E8"/>
    <w:rsid w:val="00AF47CA"/>
    <w:rsid w:val="00AF48BA"/>
    <w:rsid w:val="00AF49F3"/>
    <w:rsid w:val="00AF4A91"/>
    <w:rsid w:val="00AF5061"/>
    <w:rsid w:val="00AF518B"/>
    <w:rsid w:val="00AF5702"/>
    <w:rsid w:val="00AF5B69"/>
    <w:rsid w:val="00AF6113"/>
    <w:rsid w:val="00AF6218"/>
    <w:rsid w:val="00AF6751"/>
    <w:rsid w:val="00AF68C5"/>
    <w:rsid w:val="00AF6D01"/>
    <w:rsid w:val="00AF6E3C"/>
    <w:rsid w:val="00AF6EFA"/>
    <w:rsid w:val="00AF6F42"/>
    <w:rsid w:val="00AF7138"/>
    <w:rsid w:val="00AF71FA"/>
    <w:rsid w:val="00AF737F"/>
    <w:rsid w:val="00AF7B20"/>
    <w:rsid w:val="00AF7BA1"/>
    <w:rsid w:val="00B002EB"/>
    <w:rsid w:val="00B006DF"/>
    <w:rsid w:val="00B00705"/>
    <w:rsid w:val="00B007D0"/>
    <w:rsid w:val="00B01062"/>
    <w:rsid w:val="00B015CC"/>
    <w:rsid w:val="00B01AFB"/>
    <w:rsid w:val="00B01E7B"/>
    <w:rsid w:val="00B0202F"/>
    <w:rsid w:val="00B020FE"/>
    <w:rsid w:val="00B02717"/>
    <w:rsid w:val="00B027A7"/>
    <w:rsid w:val="00B02963"/>
    <w:rsid w:val="00B0361F"/>
    <w:rsid w:val="00B038DC"/>
    <w:rsid w:val="00B03A8E"/>
    <w:rsid w:val="00B03D24"/>
    <w:rsid w:val="00B040AE"/>
    <w:rsid w:val="00B04626"/>
    <w:rsid w:val="00B046EF"/>
    <w:rsid w:val="00B04800"/>
    <w:rsid w:val="00B04B2D"/>
    <w:rsid w:val="00B04E0C"/>
    <w:rsid w:val="00B04F20"/>
    <w:rsid w:val="00B050C3"/>
    <w:rsid w:val="00B052D2"/>
    <w:rsid w:val="00B05507"/>
    <w:rsid w:val="00B055DE"/>
    <w:rsid w:val="00B05640"/>
    <w:rsid w:val="00B0574B"/>
    <w:rsid w:val="00B0576E"/>
    <w:rsid w:val="00B059B0"/>
    <w:rsid w:val="00B059B4"/>
    <w:rsid w:val="00B05DAE"/>
    <w:rsid w:val="00B05ECD"/>
    <w:rsid w:val="00B06172"/>
    <w:rsid w:val="00B06559"/>
    <w:rsid w:val="00B0662C"/>
    <w:rsid w:val="00B06B3C"/>
    <w:rsid w:val="00B06FEA"/>
    <w:rsid w:val="00B0792C"/>
    <w:rsid w:val="00B07AEF"/>
    <w:rsid w:val="00B07B14"/>
    <w:rsid w:val="00B07E72"/>
    <w:rsid w:val="00B07EF2"/>
    <w:rsid w:val="00B1008A"/>
    <w:rsid w:val="00B10F87"/>
    <w:rsid w:val="00B11025"/>
    <w:rsid w:val="00B112CE"/>
    <w:rsid w:val="00B117F4"/>
    <w:rsid w:val="00B11ECB"/>
    <w:rsid w:val="00B11F18"/>
    <w:rsid w:val="00B12056"/>
    <w:rsid w:val="00B120D9"/>
    <w:rsid w:val="00B123E9"/>
    <w:rsid w:val="00B127C5"/>
    <w:rsid w:val="00B12B94"/>
    <w:rsid w:val="00B12C4B"/>
    <w:rsid w:val="00B12C70"/>
    <w:rsid w:val="00B12CCA"/>
    <w:rsid w:val="00B132DB"/>
    <w:rsid w:val="00B13513"/>
    <w:rsid w:val="00B13690"/>
    <w:rsid w:val="00B1384D"/>
    <w:rsid w:val="00B138BF"/>
    <w:rsid w:val="00B1412F"/>
    <w:rsid w:val="00B14152"/>
    <w:rsid w:val="00B14451"/>
    <w:rsid w:val="00B147C0"/>
    <w:rsid w:val="00B14909"/>
    <w:rsid w:val="00B1499A"/>
    <w:rsid w:val="00B14AF4"/>
    <w:rsid w:val="00B14BDB"/>
    <w:rsid w:val="00B14F7B"/>
    <w:rsid w:val="00B1500B"/>
    <w:rsid w:val="00B1530D"/>
    <w:rsid w:val="00B153CF"/>
    <w:rsid w:val="00B154AB"/>
    <w:rsid w:val="00B156FC"/>
    <w:rsid w:val="00B15BC0"/>
    <w:rsid w:val="00B15F92"/>
    <w:rsid w:val="00B1619E"/>
    <w:rsid w:val="00B162CD"/>
    <w:rsid w:val="00B167F2"/>
    <w:rsid w:val="00B1683C"/>
    <w:rsid w:val="00B1690C"/>
    <w:rsid w:val="00B16A24"/>
    <w:rsid w:val="00B16A37"/>
    <w:rsid w:val="00B16A8C"/>
    <w:rsid w:val="00B16ADE"/>
    <w:rsid w:val="00B16D27"/>
    <w:rsid w:val="00B16F21"/>
    <w:rsid w:val="00B1739F"/>
    <w:rsid w:val="00B1762F"/>
    <w:rsid w:val="00B17A97"/>
    <w:rsid w:val="00B17C9F"/>
    <w:rsid w:val="00B17E56"/>
    <w:rsid w:val="00B200E7"/>
    <w:rsid w:val="00B2020E"/>
    <w:rsid w:val="00B2039A"/>
    <w:rsid w:val="00B2048B"/>
    <w:rsid w:val="00B20498"/>
    <w:rsid w:val="00B20633"/>
    <w:rsid w:val="00B20BD0"/>
    <w:rsid w:val="00B20BEB"/>
    <w:rsid w:val="00B20C1B"/>
    <w:rsid w:val="00B20F96"/>
    <w:rsid w:val="00B2119B"/>
    <w:rsid w:val="00B211EB"/>
    <w:rsid w:val="00B212F2"/>
    <w:rsid w:val="00B21901"/>
    <w:rsid w:val="00B21A0D"/>
    <w:rsid w:val="00B21A62"/>
    <w:rsid w:val="00B21BBE"/>
    <w:rsid w:val="00B21C6E"/>
    <w:rsid w:val="00B21C85"/>
    <w:rsid w:val="00B221ED"/>
    <w:rsid w:val="00B2289F"/>
    <w:rsid w:val="00B22DA2"/>
    <w:rsid w:val="00B23197"/>
    <w:rsid w:val="00B23594"/>
    <w:rsid w:val="00B2373A"/>
    <w:rsid w:val="00B23C22"/>
    <w:rsid w:val="00B23CF5"/>
    <w:rsid w:val="00B2428A"/>
    <w:rsid w:val="00B24428"/>
    <w:rsid w:val="00B24474"/>
    <w:rsid w:val="00B24496"/>
    <w:rsid w:val="00B249A0"/>
    <w:rsid w:val="00B249E9"/>
    <w:rsid w:val="00B24A3F"/>
    <w:rsid w:val="00B252C6"/>
    <w:rsid w:val="00B25335"/>
    <w:rsid w:val="00B25BBA"/>
    <w:rsid w:val="00B25FD3"/>
    <w:rsid w:val="00B26404"/>
    <w:rsid w:val="00B265C9"/>
    <w:rsid w:val="00B2678A"/>
    <w:rsid w:val="00B26C3A"/>
    <w:rsid w:val="00B26DEE"/>
    <w:rsid w:val="00B26F54"/>
    <w:rsid w:val="00B275C1"/>
    <w:rsid w:val="00B27800"/>
    <w:rsid w:val="00B2799A"/>
    <w:rsid w:val="00B279D4"/>
    <w:rsid w:val="00B27CDF"/>
    <w:rsid w:val="00B27F21"/>
    <w:rsid w:val="00B30105"/>
    <w:rsid w:val="00B307EE"/>
    <w:rsid w:val="00B30964"/>
    <w:rsid w:val="00B30BC3"/>
    <w:rsid w:val="00B30E17"/>
    <w:rsid w:val="00B312C8"/>
    <w:rsid w:val="00B315C7"/>
    <w:rsid w:val="00B317B9"/>
    <w:rsid w:val="00B31D33"/>
    <w:rsid w:val="00B320A1"/>
    <w:rsid w:val="00B32F2C"/>
    <w:rsid w:val="00B33152"/>
    <w:rsid w:val="00B33B38"/>
    <w:rsid w:val="00B34348"/>
    <w:rsid w:val="00B34386"/>
    <w:rsid w:val="00B343B8"/>
    <w:rsid w:val="00B34743"/>
    <w:rsid w:val="00B34CB7"/>
    <w:rsid w:val="00B3568D"/>
    <w:rsid w:val="00B35902"/>
    <w:rsid w:val="00B35E3C"/>
    <w:rsid w:val="00B361FA"/>
    <w:rsid w:val="00B36638"/>
    <w:rsid w:val="00B36C75"/>
    <w:rsid w:val="00B36D62"/>
    <w:rsid w:val="00B3744E"/>
    <w:rsid w:val="00B37C4E"/>
    <w:rsid w:val="00B37EB3"/>
    <w:rsid w:val="00B37F9B"/>
    <w:rsid w:val="00B401F4"/>
    <w:rsid w:val="00B4042D"/>
    <w:rsid w:val="00B40B30"/>
    <w:rsid w:val="00B40DF1"/>
    <w:rsid w:val="00B417FE"/>
    <w:rsid w:val="00B419D7"/>
    <w:rsid w:val="00B41C93"/>
    <w:rsid w:val="00B41D48"/>
    <w:rsid w:val="00B422AD"/>
    <w:rsid w:val="00B424FC"/>
    <w:rsid w:val="00B4256E"/>
    <w:rsid w:val="00B42B4D"/>
    <w:rsid w:val="00B42E72"/>
    <w:rsid w:val="00B42F22"/>
    <w:rsid w:val="00B42F3F"/>
    <w:rsid w:val="00B432ED"/>
    <w:rsid w:val="00B43800"/>
    <w:rsid w:val="00B43A3D"/>
    <w:rsid w:val="00B43B79"/>
    <w:rsid w:val="00B43E3A"/>
    <w:rsid w:val="00B4411D"/>
    <w:rsid w:val="00B44450"/>
    <w:rsid w:val="00B444B9"/>
    <w:rsid w:val="00B445CE"/>
    <w:rsid w:val="00B44625"/>
    <w:rsid w:val="00B44881"/>
    <w:rsid w:val="00B448DC"/>
    <w:rsid w:val="00B44A98"/>
    <w:rsid w:val="00B44AD9"/>
    <w:rsid w:val="00B44D2A"/>
    <w:rsid w:val="00B44F60"/>
    <w:rsid w:val="00B45088"/>
    <w:rsid w:val="00B4576D"/>
    <w:rsid w:val="00B45E8B"/>
    <w:rsid w:val="00B46661"/>
    <w:rsid w:val="00B46695"/>
    <w:rsid w:val="00B468C8"/>
    <w:rsid w:val="00B46A79"/>
    <w:rsid w:val="00B46E8D"/>
    <w:rsid w:val="00B47211"/>
    <w:rsid w:val="00B474D6"/>
    <w:rsid w:val="00B47754"/>
    <w:rsid w:val="00B4787A"/>
    <w:rsid w:val="00B478CE"/>
    <w:rsid w:val="00B47A92"/>
    <w:rsid w:val="00B47C42"/>
    <w:rsid w:val="00B5015F"/>
    <w:rsid w:val="00B50692"/>
    <w:rsid w:val="00B50C83"/>
    <w:rsid w:val="00B50C8C"/>
    <w:rsid w:val="00B50CD8"/>
    <w:rsid w:val="00B50CF3"/>
    <w:rsid w:val="00B50D57"/>
    <w:rsid w:val="00B50FAB"/>
    <w:rsid w:val="00B51111"/>
    <w:rsid w:val="00B51117"/>
    <w:rsid w:val="00B516CB"/>
    <w:rsid w:val="00B517DA"/>
    <w:rsid w:val="00B52096"/>
    <w:rsid w:val="00B52404"/>
    <w:rsid w:val="00B524B9"/>
    <w:rsid w:val="00B52A3D"/>
    <w:rsid w:val="00B52D5B"/>
    <w:rsid w:val="00B52F03"/>
    <w:rsid w:val="00B530D2"/>
    <w:rsid w:val="00B533BC"/>
    <w:rsid w:val="00B53718"/>
    <w:rsid w:val="00B53939"/>
    <w:rsid w:val="00B53B7A"/>
    <w:rsid w:val="00B53CE9"/>
    <w:rsid w:val="00B54116"/>
    <w:rsid w:val="00B545C1"/>
    <w:rsid w:val="00B548A2"/>
    <w:rsid w:val="00B548D0"/>
    <w:rsid w:val="00B54E50"/>
    <w:rsid w:val="00B550A7"/>
    <w:rsid w:val="00B551FC"/>
    <w:rsid w:val="00B5529D"/>
    <w:rsid w:val="00B5533F"/>
    <w:rsid w:val="00B557AC"/>
    <w:rsid w:val="00B55DE9"/>
    <w:rsid w:val="00B56C2C"/>
    <w:rsid w:val="00B56FD5"/>
    <w:rsid w:val="00B57330"/>
    <w:rsid w:val="00B57AEA"/>
    <w:rsid w:val="00B57C99"/>
    <w:rsid w:val="00B600D8"/>
    <w:rsid w:val="00B6016F"/>
    <w:rsid w:val="00B60397"/>
    <w:rsid w:val="00B60C5E"/>
    <w:rsid w:val="00B60EA6"/>
    <w:rsid w:val="00B60F35"/>
    <w:rsid w:val="00B60FE1"/>
    <w:rsid w:val="00B61453"/>
    <w:rsid w:val="00B6167F"/>
    <w:rsid w:val="00B61FD2"/>
    <w:rsid w:val="00B624F2"/>
    <w:rsid w:val="00B627E6"/>
    <w:rsid w:val="00B62DC3"/>
    <w:rsid w:val="00B6318B"/>
    <w:rsid w:val="00B6337E"/>
    <w:rsid w:val="00B633BB"/>
    <w:rsid w:val="00B639CB"/>
    <w:rsid w:val="00B63B5B"/>
    <w:rsid w:val="00B63DBE"/>
    <w:rsid w:val="00B6414F"/>
    <w:rsid w:val="00B6419C"/>
    <w:rsid w:val="00B641E5"/>
    <w:rsid w:val="00B642FF"/>
    <w:rsid w:val="00B6446E"/>
    <w:rsid w:val="00B644B0"/>
    <w:rsid w:val="00B64C64"/>
    <w:rsid w:val="00B64C6C"/>
    <w:rsid w:val="00B64EC4"/>
    <w:rsid w:val="00B6522B"/>
    <w:rsid w:val="00B652BC"/>
    <w:rsid w:val="00B653A7"/>
    <w:rsid w:val="00B6542F"/>
    <w:rsid w:val="00B6548A"/>
    <w:rsid w:val="00B6554F"/>
    <w:rsid w:val="00B65619"/>
    <w:rsid w:val="00B65709"/>
    <w:rsid w:val="00B65B2F"/>
    <w:rsid w:val="00B65F41"/>
    <w:rsid w:val="00B65FAE"/>
    <w:rsid w:val="00B6692D"/>
    <w:rsid w:val="00B6712A"/>
    <w:rsid w:val="00B674F5"/>
    <w:rsid w:val="00B67949"/>
    <w:rsid w:val="00B67DF2"/>
    <w:rsid w:val="00B700EE"/>
    <w:rsid w:val="00B702AF"/>
    <w:rsid w:val="00B70420"/>
    <w:rsid w:val="00B705BE"/>
    <w:rsid w:val="00B70626"/>
    <w:rsid w:val="00B70824"/>
    <w:rsid w:val="00B70B7C"/>
    <w:rsid w:val="00B715A3"/>
    <w:rsid w:val="00B71A33"/>
    <w:rsid w:val="00B71CB4"/>
    <w:rsid w:val="00B72231"/>
    <w:rsid w:val="00B7226B"/>
    <w:rsid w:val="00B727E0"/>
    <w:rsid w:val="00B72809"/>
    <w:rsid w:val="00B72D2F"/>
    <w:rsid w:val="00B72F4B"/>
    <w:rsid w:val="00B73259"/>
    <w:rsid w:val="00B73582"/>
    <w:rsid w:val="00B74105"/>
    <w:rsid w:val="00B74164"/>
    <w:rsid w:val="00B747D2"/>
    <w:rsid w:val="00B74B3F"/>
    <w:rsid w:val="00B74CFB"/>
    <w:rsid w:val="00B74E17"/>
    <w:rsid w:val="00B74E9D"/>
    <w:rsid w:val="00B74ECB"/>
    <w:rsid w:val="00B74F3F"/>
    <w:rsid w:val="00B74FCE"/>
    <w:rsid w:val="00B750F1"/>
    <w:rsid w:val="00B75741"/>
    <w:rsid w:val="00B75BE3"/>
    <w:rsid w:val="00B75FBB"/>
    <w:rsid w:val="00B7622B"/>
    <w:rsid w:val="00B76380"/>
    <w:rsid w:val="00B764A4"/>
    <w:rsid w:val="00B766C9"/>
    <w:rsid w:val="00B76850"/>
    <w:rsid w:val="00B76A40"/>
    <w:rsid w:val="00B77290"/>
    <w:rsid w:val="00B773CD"/>
    <w:rsid w:val="00B77D01"/>
    <w:rsid w:val="00B801A0"/>
    <w:rsid w:val="00B801CB"/>
    <w:rsid w:val="00B8060D"/>
    <w:rsid w:val="00B80684"/>
    <w:rsid w:val="00B80B83"/>
    <w:rsid w:val="00B80C70"/>
    <w:rsid w:val="00B80FE8"/>
    <w:rsid w:val="00B81B86"/>
    <w:rsid w:val="00B81D38"/>
    <w:rsid w:val="00B81EF0"/>
    <w:rsid w:val="00B82200"/>
    <w:rsid w:val="00B82210"/>
    <w:rsid w:val="00B8223A"/>
    <w:rsid w:val="00B8236C"/>
    <w:rsid w:val="00B8246F"/>
    <w:rsid w:val="00B824C5"/>
    <w:rsid w:val="00B8271C"/>
    <w:rsid w:val="00B8298C"/>
    <w:rsid w:val="00B82D08"/>
    <w:rsid w:val="00B82DC2"/>
    <w:rsid w:val="00B83427"/>
    <w:rsid w:val="00B8358F"/>
    <w:rsid w:val="00B837D9"/>
    <w:rsid w:val="00B83DE3"/>
    <w:rsid w:val="00B83E4E"/>
    <w:rsid w:val="00B83EC5"/>
    <w:rsid w:val="00B85862"/>
    <w:rsid w:val="00B85A76"/>
    <w:rsid w:val="00B85BF7"/>
    <w:rsid w:val="00B85CDE"/>
    <w:rsid w:val="00B86130"/>
    <w:rsid w:val="00B86440"/>
    <w:rsid w:val="00B864C3"/>
    <w:rsid w:val="00B86740"/>
    <w:rsid w:val="00B869A2"/>
    <w:rsid w:val="00B86CF6"/>
    <w:rsid w:val="00B87510"/>
    <w:rsid w:val="00B8756F"/>
    <w:rsid w:val="00B9045D"/>
    <w:rsid w:val="00B90777"/>
    <w:rsid w:val="00B90779"/>
    <w:rsid w:val="00B907D7"/>
    <w:rsid w:val="00B917DC"/>
    <w:rsid w:val="00B9182E"/>
    <w:rsid w:val="00B91834"/>
    <w:rsid w:val="00B92722"/>
    <w:rsid w:val="00B9299D"/>
    <w:rsid w:val="00B92F21"/>
    <w:rsid w:val="00B93000"/>
    <w:rsid w:val="00B93550"/>
    <w:rsid w:val="00B939CC"/>
    <w:rsid w:val="00B93D69"/>
    <w:rsid w:val="00B94167"/>
    <w:rsid w:val="00B94235"/>
    <w:rsid w:val="00B94295"/>
    <w:rsid w:val="00B9442E"/>
    <w:rsid w:val="00B9447A"/>
    <w:rsid w:val="00B94651"/>
    <w:rsid w:val="00B947CE"/>
    <w:rsid w:val="00B94BE4"/>
    <w:rsid w:val="00B95134"/>
    <w:rsid w:val="00B9535D"/>
    <w:rsid w:val="00B953FA"/>
    <w:rsid w:val="00B95483"/>
    <w:rsid w:val="00B95E23"/>
    <w:rsid w:val="00B963B4"/>
    <w:rsid w:val="00B96497"/>
    <w:rsid w:val="00B96E40"/>
    <w:rsid w:val="00B96F5C"/>
    <w:rsid w:val="00B97477"/>
    <w:rsid w:val="00B974EB"/>
    <w:rsid w:val="00B97602"/>
    <w:rsid w:val="00B976DE"/>
    <w:rsid w:val="00B9790E"/>
    <w:rsid w:val="00B97A65"/>
    <w:rsid w:val="00B97AB1"/>
    <w:rsid w:val="00B97B8B"/>
    <w:rsid w:val="00BA00EA"/>
    <w:rsid w:val="00BA02AD"/>
    <w:rsid w:val="00BA0548"/>
    <w:rsid w:val="00BA07E7"/>
    <w:rsid w:val="00BA09E9"/>
    <w:rsid w:val="00BA0ADF"/>
    <w:rsid w:val="00BA15F2"/>
    <w:rsid w:val="00BA1748"/>
    <w:rsid w:val="00BA1806"/>
    <w:rsid w:val="00BA1AE7"/>
    <w:rsid w:val="00BA1DDD"/>
    <w:rsid w:val="00BA1F28"/>
    <w:rsid w:val="00BA20E1"/>
    <w:rsid w:val="00BA21C9"/>
    <w:rsid w:val="00BA2514"/>
    <w:rsid w:val="00BA2734"/>
    <w:rsid w:val="00BA2906"/>
    <w:rsid w:val="00BA2BE5"/>
    <w:rsid w:val="00BA2CF6"/>
    <w:rsid w:val="00BA2E8D"/>
    <w:rsid w:val="00BA3156"/>
    <w:rsid w:val="00BA3310"/>
    <w:rsid w:val="00BA359F"/>
    <w:rsid w:val="00BA3774"/>
    <w:rsid w:val="00BA3D37"/>
    <w:rsid w:val="00BA41C0"/>
    <w:rsid w:val="00BA463F"/>
    <w:rsid w:val="00BA4C0D"/>
    <w:rsid w:val="00BA50CA"/>
    <w:rsid w:val="00BA549A"/>
    <w:rsid w:val="00BA55B8"/>
    <w:rsid w:val="00BA59F8"/>
    <w:rsid w:val="00BA5D58"/>
    <w:rsid w:val="00BA63B1"/>
    <w:rsid w:val="00BA64AD"/>
    <w:rsid w:val="00BA6C3C"/>
    <w:rsid w:val="00BA6C4B"/>
    <w:rsid w:val="00BA6E1A"/>
    <w:rsid w:val="00BA736D"/>
    <w:rsid w:val="00BA73FC"/>
    <w:rsid w:val="00BA7559"/>
    <w:rsid w:val="00BA7653"/>
    <w:rsid w:val="00BA7AED"/>
    <w:rsid w:val="00BA7B60"/>
    <w:rsid w:val="00BA7D16"/>
    <w:rsid w:val="00BA7FA6"/>
    <w:rsid w:val="00BB000C"/>
    <w:rsid w:val="00BB03D0"/>
    <w:rsid w:val="00BB05FF"/>
    <w:rsid w:val="00BB0E92"/>
    <w:rsid w:val="00BB0E9B"/>
    <w:rsid w:val="00BB0EFE"/>
    <w:rsid w:val="00BB1018"/>
    <w:rsid w:val="00BB1128"/>
    <w:rsid w:val="00BB1244"/>
    <w:rsid w:val="00BB132A"/>
    <w:rsid w:val="00BB16FF"/>
    <w:rsid w:val="00BB1ACE"/>
    <w:rsid w:val="00BB1B89"/>
    <w:rsid w:val="00BB218A"/>
    <w:rsid w:val="00BB28D0"/>
    <w:rsid w:val="00BB349E"/>
    <w:rsid w:val="00BB35A7"/>
    <w:rsid w:val="00BB3A4B"/>
    <w:rsid w:val="00BB3D73"/>
    <w:rsid w:val="00BB3E65"/>
    <w:rsid w:val="00BB4325"/>
    <w:rsid w:val="00BB45A0"/>
    <w:rsid w:val="00BB4A0E"/>
    <w:rsid w:val="00BB4ACD"/>
    <w:rsid w:val="00BB4C7D"/>
    <w:rsid w:val="00BB57A4"/>
    <w:rsid w:val="00BB5805"/>
    <w:rsid w:val="00BB5E34"/>
    <w:rsid w:val="00BB6061"/>
    <w:rsid w:val="00BB6282"/>
    <w:rsid w:val="00BB642A"/>
    <w:rsid w:val="00BB694D"/>
    <w:rsid w:val="00BB6C3F"/>
    <w:rsid w:val="00BB6F82"/>
    <w:rsid w:val="00BB787B"/>
    <w:rsid w:val="00BB7B0D"/>
    <w:rsid w:val="00BB7DAD"/>
    <w:rsid w:val="00BC0324"/>
    <w:rsid w:val="00BC0643"/>
    <w:rsid w:val="00BC06DD"/>
    <w:rsid w:val="00BC09B3"/>
    <w:rsid w:val="00BC0E71"/>
    <w:rsid w:val="00BC0EF7"/>
    <w:rsid w:val="00BC153F"/>
    <w:rsid w:val="00BC1DE4"/>
    <w:rsid w:val="00BC221A"/>
    <w:rsid w:val="00BC242C"/>
    <w:rsid w:val="00BC2909"/>
    <w:rsid w:val="00BC2A97"/>
    <w:rsid w:val="00BC2CB7"/>
    <w:rsid w:val="00BC350E"/>
    <w:rsid w:val="00BC37CB"/>
    <w:rsid w:val="00BC38E5"/>
    <w:rsid w:val="00BC4325"/>
    <w:rsid w:val="00BC4412"/>
    <w:rsid w:val="00BC462F"/>
    <w:rsid w:val="00BC49D4"/>
    <w:rsid w:val="00BC4B99"/>
    <w:rsid w:val="00BC547B"/>
    <w:rsid w:val="00BC5505"/>
    <w:rsid w:val="00BC57B9"/>
    <w:rsid w:val="00BC57BA"/>
    <w:rsid w:val="00BC5BC1"/>
    <w:rsid w:val="00BC5D18"/>
    <w:rsid w:val="00BC5D4F"/>
    <w:rsid w:val="00BC641E"/>
    <w:rsid w:val="00BC66C7"/>
    <w:rsid w:val="00BC69FE"/>
    <w:rsid w:val="00BC6E2A"/>
    <w:rsid w:val="00BC76F2"/>
    <w:rsid w:val="00BC7767"/>
    <w:rsid w:val="00BC788A"/>
    <w:rsid w:val="00BC7A6B"/>
    <w:rsid w:val="00BC7D52"/>
    <w:rsid w:val="00BD017D"/>
    <w:rsid w:val="00BD06E3"/>
    <w:rsid w:val="00BD1089"/>
    <w:rsid w:val="00BD11C0"/>
    <w:rsid w:val="00BD173C"/>
    <w:rsid w:val="00BD1D39"/>
    <w:rsid w:val="00BD1ECB"/>
    <w:rsid w:val="00BD201C"/>
    <w:rsid w:val="00BD207C"/>
    <w:rsid w:val="00BD220B"/>
    <w:rsid w:val="00BD2268"/>
    <w:rsid w:val="00BD22A4"/>
    <w:rsid w:val="00BD2320"/>
    <w:rsid w:val="00BD2424"/>
    <w:rsid w:val="00BD2550"/>
    <w:rsid w:val="00BD25EC"/>
    <w:rsid w:val="00BD2B06"/>
    <w:rsid w:val="00BD2D2B"/>
    <w:rsid w:val="00BD2DC4"/>
    <w:rsid w:val="00BD2EBA"/>
    <w:rsid w:val="00BD3388"/>
    <w:rsid w:val="00BD3549"/>
    <w:rsid w:val="00BD390A"/>
    <w:rsid w:val="00BD3AD9"/>
    <w:rsid w:val="00BD3B3F"/>
    <w:rsid w:val="00BD3C25"/>
    <w:rsid w:val="00BD3FDF"/>
    <w:rsid w:val="00BD4591"/>
    <w:rsid w:val="00BD4686"/>
    <w:rsid w:val="00BD4B6C"/>
    <w:rsid w:val="00BD4BCE"/>
    <w:rsid w:val="00BD4DCC"/>
    <w:rsid w:val="00BD522D"/>
    <w:rsid w:val="00BD52F9"/>
    <w:rsid w:val="00BD5474"/>
    <w:rsid w:val="00BD547D"/>
    <w:rsid w:val="00BD5662"/>
    <w:rsid w:val="00BD5770"/>
    <w:rsid w:val="00BD6185"/>
    <w:rsid w:val="00BD6309"/>
    <w:rsid w:val="00BD653A"/>
    <w:rsid w:val="00BD6542"/>
    <w:rsid w:val="00BD6862"/>
    <w:rsid w:val="00BD688E"/>
    <w:rsid w:val="00BD692F"/>
    <w:rsid w:val="00BD702B"/>
    <w:rsid w:val="00BD7194"/>
    <w:rsid w:val="00BD751A"/>
    <w:rsid w:val="00BD770D"/>
    <w:rsid w:val="00BD77EF"/>
    <w:rsid w:val="00BD7E09"/>
    <w:rsid w:val="00BE00D3"/>
    <w:rsid w:val="00BE0193"/>
    <w:rsid w:val="00BE0732"/>
    <w:rsid w:val="00BE0B48"/>
    <w:rsid w:val="00BE0DFC"/>
    <w:rsid w:val="00BE13BB"/>
    <w:rsid w:val="00BE16A0"/>
    <w:rsid w:val="00BE16A8"/>
    <w:rsid w:val="00BE18F0"/>
    <w:rsid w:val="00BE1A07"/>
    <w:rsid w:val="00BE1C69"/>
    <w:rsid w:val="00BE1E81"/>
    <w:rsid w:val="00BE20A5"/>
    <w:rsid w:val="00BE2580"/>
    <w:rsid w:val="00BE29FF"/>
    <w:rsid w:val="00BE2F10"/>
    <w:rsid w:val="00BE3190"/>
    <w:rsid w:val="00BE32BE"/>
    <w:rsid w:val="00BE36B1"/>
    <w:rsid w:val="00BE3806"/>
    <w:rsid w:val="00BE3F9D"/>
    <w:rsid w:val="00BE42CE"/>
    <w:rsid w:val="00BE483D"/>
    <w:rsid w:val="00BE4B36"/>
    <w:rsid w:val="00BE5324"/>
    <w:rsid w:val="00BE5856"/>
    <w:rsid w:val="00BE5E00"/>
    <w:rsid w:val="00BE5E84"/>
    <w:rsid w:val="00BE6043"/>
    <w:rsid w:val="00BE6297"/>
    <w:rsid w:val="00BE6423"/>
    <w:rsid w:val="00BE6A3B"/>
    <w:rsid w:val="00BE730A"/>
    <w:rsid w:val="00BE7A67"/>
    <w:rsid w:val="00BE7AD8"/>
    <w:rsid w:val="00BE7B9E"/>
    <w:rsid w:val="00BE7D5A"/>
    <w:rsid w:val="00BE7FE9"/>
    <w:rsid w:val="00BF00DB"/>
    <w:rsid w:val="00BF0171"/>
    <w:rsid w:val="00BF02DA"/>
    <w:rsid w:val="00BF08A6"/>
    <w:rsid w:val="00BF10E9"/>
    <w:rsid w:val="00BF12AE"/>
    <w:rsid w:val="00BF1671"/>
    <w:rsid w:val="00BF169D"/>
    <w:rsid w:val="00BF16B3"/>
    <w:rsid w:val="00BF1838"/>
    <w:rsid w:val="00BF1A23"/>
    <w:rsid w:val="00BF1ADA"/>
    <w:rsid w:val="00BF2051"/>
    <w:rsid w:val="00BF219F"/>
    <w:rsid w:val="00BF231B"/>
    <w:rsid w:val="00BF23CE"/>
    <w:rsid w:val="00BF279C"/>
    <w:rsid w:val="00BF2C24"/>
    <w:rsid w:val="00BF2CE7"/>
    <w:rsid w:val="00BF2CF6"/>
    <w:rsid w:val="00BF2D04"/>
    <w:rsid w:val="00BF3856"/>
    <w:rsid w:val="00BF3913"/>
    <w:rsid w:val="00BF3DB3"/>
    <w:rsid w:val="00BF3EB7"/>
    <w:rsid w:val="00BF4069"/>
    <w:rsid w:val="00BF4474"/>
    <w:rsid w:val="00BF4861"/>
    <w:rsid w:val="00BF49E5"/>
    <w:rsid w:val="00BF49E7"/>
    <w:rsid w:val="00BF4CE8"/>
    <w:rsid w:val="00BF5574"/>
    <w:rsid w:val="00BF5622"/>
    <w:rsid w:val="00BF58CF"/>
    <w:rsid w:val="00BF5C65"/>
    <w:rsid w:val="00BF60A3"/>
    <w:rsid w:val="00BF6100"/>
    <w:rsid w:val="00BF6319"/>
    <w:rsid w:val="00BF6542"/>
    <w:rsid w:val="00BF65EA"/>
    <w:rsid w:val="00BF69E7"/>
    <w:rsid w:val="00BF6ADE"/>
    <w:rsid w:val="00BF6E18"/>
    <w:rsid w:val="00BF6F96"/>
    <w:rsid w:val="00BF7334"/>
    <w:rsid w:val="00BF73E8"/>
    <w:rsid w:val="00BF7472"/>
    <w:rsid w:val="00BF7A6A"/>
    <w:rsid w:val="00BF7C14"/>
    <w:rsid w:val="00C0000F"/>
    <w:rsid w:val="00C002C7"/>
    <w:rsid w:val="00C003B0"/>
    <w:rsid w:val="00C007F6"/>
    <w:rsid w:val="00C0097C"/>
    <w:rsid w:val="00C00A40"/>
    <w:rsid w:val="00C010CE"/>
    <w:rsid w:val="00C01154"/>
    <w:rsid w:val="00C0158A"/>
    <w:rsid w:val="00C01C22"/>
    <w:rsid w:val="00C01F3E"/>
    <w:rsid w:val="00C0230B"/>
    <w:rsid w:val="00C02646"/>
    <w:rsid w:val="00C02750"/>
    <w:rsid w:val="00C02878"/>
    <w:rsid w:val="00C028C0"/>
    <w:rsid w:val="00C038AA"/>
    <w:rsid w:val="00C038D9"/>
    <w:rsid w:val="00C03E61"/>
    <w:rsid w:val="00C04344"/>
    <w:rsid w:val="00C0434A"/>
    <w:rsid w:val="00C0467C"/>
    <w:rsid w:val="00C04A8E"/>
    <w:rsid w:val="00C04AC1"/>
    <w:rsid w:val="00C050D2"/>
    <w:rsid w:val="00C053FA"/>
    <w:rsid w:val="00C05745"/>
    <w:rsid w:val="00C05783"/>
    <w:rsid w:val="00C05821"/>
    <w:rsid w:val="00C05B73"/>
    <w:rsid w:val="00C06097"/>
    <w:rsid w:val="00C068C4"/>
    <w:rsid w:val="00C06B07"/>
    <w:rsid w:val="00C06BB3"/>
    <w:rsid w:val="00C06BDA"/>
    <w:rsid w:val="00C0767F"/>
    <w:rsid w:val="00C1030D"/>
    <w:rsid w:val="00C1046F"/>
    <w:rsid w:val="00C108DD"/>
    <w:rsid w:val="00C10D1F"/>
    <w:rsid w:val="00C10F16"/>
    <w:rsid w:val="00C10FAF"/>
    <w:rsid w:val="00C1141A"/>
    <w:rsid w:val="00C11CF6"/>
    <w:rsid w:val="00C1226B"/>
    <w:rsid w:val="00C12279"/>
    <w:rsid w:val="00C12E26"/>
    <w:rsid w:val="00C12EA4"/>
    <w:rsid w:val="00C12F52"/>
    <w:rsid w:val="00C13423"/>
    <w:rsid w:val="00C1353C"/>
    <w:rsid w:val="00C13785"/>
    <w:rsid w:val="00C138C0"/>
    <w:rsid w:val="00C13C1D"/>
    <w:rsid w:val="00C13CF5"/>
    <w:rsid w:val="00C13D3B"/>
    <w:rsid w:val="00C14499"/>
    <w:rsid w:val="00C146BC"/>
    <w:rsid w:val="00C147D5"/>
    <w:rsid w:val="00C14964"/>
    <w:rsid w:val="00C1498B"/>
    <w:rsid w:val="00C14A7E"/>
    <w:rsid w:val="00C14E7A"/>
    <w:rsid w:val="00C14FAE"/>
    <w:rsid w:val="00C1541D"/>
    <w:rsid w:val="00C155A2"/>
    <w:rsid w:val="00C15916"/>
    <w:rsid w:val="00C15ABF"/>
    <w:rsid w:val="00C15C6B"/>
    <w:rsid w:val="00C160E1"/>
    <w:rsid w:val="00C161E6"/>
    <w:rsid w:val="00C16416"/>
    <w:rsid w:val="00C16451"/>
    <w:rsid w:val="00C16510"/>
    <w:rsid w:val="00C16529"/>
    <w:rsid w:val="00C16574"/>
    <w:rsid w:val="00C16603"/>
    <w:rsid w:val="00C167C1"/>
    <w:rsid w:val="00C16909"/>
    <w:rsid w:val="00C1694A"/>
    <w:rsid w:val="00C16E26"/>
    <w:rsid w:val="00C16F41"/>
    <w:rsid w:val="00C17173"/>
    <w:rsid w:val="00C171A6"/>
    <w:rsid w:val="00C17454"/>
    <w:rsid w:val="00C17480"/>
    <w:rsid w:val="00C17CE4"/>
    <w:rsid w:val="00C17DFB"/>
    <w:rsid w:val="00C17EC6"/>
    <w:rsid w:val="00C17FBD"/>
    <w:rsid w:val="00C20329"/>
    <w:rsid w:val="00C20389"/>
    <w:rsid w:val="00C205C9"/>
    <w:rsid w:val="00C20E88"/>
    <w:rsid w:val="00C213BF"/>
    <w:rsid w:val="00C2147A"/>
    <w:rsid w:val="00C21741"/>
    <w:rsid w:val="00C218D1"/>
    <w:rsid w:val="00C21933"/>
    <w:rsid w:val="00C21AD7"/>
    <w:rsid w:val="00C21E05"/>
    <w:rsid w:val="00C21FE5"/>
    <w:rsid w:val="00C22123"/>
    <w:rsid w:val="00C224CC"/>
    <w:rsid w:val="00C22555"/>
    <w:rsid w:val="00C22C12"/>
    <w:rsid w:val="00C22E1A"/>
    <w:rsid w:val="00C22E6E"/>
    <w:rsid w:val="00C22EF1"/>
    <w:rsid w:val="00C23557"/>
    <w:rsid w:val="00C237C7"/>
    <w:rsid w:val="00C239C8"/>
    <w:rsid w:val="00C23CCA"/>
    <w:rsid w:val="00C2420E"/>
    <w:rsid w:val="00C24259"/>
    <w:rsid w:val="00C246A0"/>
    <w:rsid w:val="00C247B6"/>
    <w:rsid w:val="00C24A74"/>
    <w:rsid w:val="00C24E27"/>
    <w:rsid w:val="00C254E2"/>
    <w:rsid w:val="00C2599D"/>
    <w:rsid w:val="00C25B01"/>
    <w:rsid w:val="00C25D81"/>
    <w:rsid w:val="00C2621E"/>
    <w:rsid w:val="00C2624E"/>
    <w:rsid w:val="00C267EE"/>
    <w:rsid w:val="00C268F6"/>
    <w:rsid w:val="00C26987"/>
    <w:rsid w:val="00C26C32"/>
    <w:rsid w:val="00C26CFD"/>
    <w:rsid w:val="00C26FE3"/>
    <w:rsid w:val="00C274F2"/>
    <w:rsid w:val="00C277F6"/>
    <w:rsid w:val="00C2794C"/>
    <w:rsid w:val="00C27F81"/>
    <w:rsid w:val="00C30012"/>
    <w:rsid w:val="00C302A7"/>
    <w:rsid w:val="00C302BE"/>
    <w:rsid w:val="00C30306"/>
    <w:rsid w:val="00C303C3"/>
    <w:rsid w:val="00C30507"/>
    <w:rsid w:val="00C306DC"/>
    <w:rsid w:val="00C30830"/>
    <w:rsid w:val="00C309C8"/>
    <w:rsid w:val="00C309F8"/>
    <w:rsid w:val="00C31098"/>
    <w:rsid w:val="00C31321"/>
    <w:rsid w:val="00C31B50"/>
    <w:rsid w:val="00C31C08"/>
    <w:rsid w:val="00C31C67"/>
    <w:rsid w:val="00C31DDD"/>
    <w:rsid w:val="00C32235"/>
    <w:rsid w:val="00C324C1"/>
    <w:rsid w:val="00C3271F"/>
    <w:rsid w:val="00C32969"/>
    <w:rsid w:val="00C3316C"/>
    <w:rsid w:val="00C33621"/>
    <w:rsid w:val="00C33A78"/>
    <w:rsid w:val="00C33C33"/>
    <w:rsid w:val="00C33DA5"/>
    <w:rsid w:val="00C346AD"/>
    <w:rsid w:val="00C348E3"/>
    <w:rsid w:val="00C34A6F"/>
    <w:rsid w:val="00C34B82"/>
    <w:rsid w:val="00C34DDD"/>
    <w:rsid w:val="00C34E69"/>
    <w:rsid w:val="00C34F43"/>
    <w:rsid w:val="00C35018"/>
    <w:rsid w:val="00C35056"/>
    <w:rsid w:val="00C35EA1"/>
    <w:rsid w:val="00C36466"/>
    <w:rsid w:val="00C3677D"/>
    <w:rsid w:val="00C36BEA"/>
    <w:rsid w:val="00C36C75"/>
    <w:rsid w:val="00C37340"/>
    <w:rsid w:val="00C3774D"/>
    <w:rsid w:val="00C37933"/>
    <w:rsid w:val="00C379F4"/>
    <w:rsid w:val="00C37EB2"/>
    <w:rsid w:val="00C40428"/>
    <w:rsid w:val="00C408C7"/>
    <w:rsid w:val="00C40B6C"/>
    <w:rsid w:val="00C40E74"/>
    <w:rsid w:val="00C41110"/>
    <w:rsid w:val="00C414E7"/>
    <w:rsid w:val="00C414F5"/>
    <w:rsid w:val="00C41A31"/>
    <w:rsid w:val="00C41B24"/>
    <w:rsid w:val="00C41B28"/>
    <w:rsid w:val="00C41F2B"/>
    <w:rsid w:val="00C4201F"/>
    <w:rsid w:val="00C42433"/>
    <w:rsid w:val="00C4266A"/>
    <w:rsid w:val="00C427D3"/>
    <w:rsid w:val="00C42AEB"/>
    <w:rsid w:val="00C42F19"/>
    <w:rsid w:val="00C43718"/>
    <w:rsid w:val="00C44009"/>
    <w:rsid w:val="00C4451A"/>
    <w:rsid w:val="00C447CF"/>
    <w:rsid w:val="00C447DA"/>
    <w:rsid w:val="00C448BA"/>
    <w:rsid w:val="00C449A3"/>
    <w:rsid w:val="00C449B4"/>
    <w:rsid w:val="00C44DFE"/>
    <w:rsid w:val="00C44F36"/>
    <w:rsid w:val="00C452A6"/>
    <w:rsid w:val="00C45302"/>
    <w:rsid w:val="00C4567B"/>
    <w:rsid w:val="00C4580E"/>
    <w:rsid w:val="00C45D2A"/>
    <w:rsid w:val="00C45FCC"/>
    <w:rsid w:val="00C4600E"/>
    <w:rsid w:val="00C462FF"/>
    <w:rsid w:val="00C464EB"/>
    <w:rsid w:val="00C4650C"/>
    <w:rsid w:val="00C46AD6"/>
    <w:rsid w:val="00C46EB2"/>
    <w:rsid w:val="00C475DD"/>
    <w:rsid w:val="00C47EAD"/>
    <w:rsid w:val="00C47EE2"/>
    <w:rsid w:val="00C47EEA"/>
    <w:rsid w:val="00C501EF"/>
    <w:rsid w:val="00C50312"/>
    <w:rsid w:val="00C50AEC"/>
    <w:rsid w:val="00C50B3F"/>
    <w:rsid w:val="00C50BAE"/>
    <w:rsid w:val="00C50C2B"/>
    <w:rsid w:val="00C51092"/>
    <w:rsid w:val="00C5153C"/>
    <w:rsid w:val="00C519D0"/>
    <w:rsid w:val="00C51E6A"/>
    <w:rsid w:val="00C52228"/>
    <w:rsid w:val="00C52384"/>
    <w:rsid w:val="00C52937"/>
    <w:rsid w:val="00C52A57"/>
    <w:rsid w:val="00C52AC6"/>
    <w:rsid w:val="00C52CE2"/>
    <w:rsid w:val="00C53027"/>
    <w:rsid w:val="00C53230"/>
    <w:rsid w:val="00C53543"/>
    <w:rsid w:val="00C535FF"/>
    <w:rsid w:val="00C53728"/>
    <w:rsid w:val="00C53904"/>
    <w:rsid w:val="00C53AB8"/>
    <w:rsid w:val="00C541BE"/>
    <w:rsid w:val="00C5449B"/>
    <w:rsid w:val="00C54559"/>
    <w:rsid w:val="00C545E9"/>
    <w:rsid w:val="00C5461D"/>
    <w:rsid w:val="00C54BD4"/>
    <w:rsid w:val="00C55113"/>
    <w:rsid w:val="00C55203"/>
    <w:rsid w:val="00C55924"/>
    <w:rsid w:val="00C5592C"/>
    <w:rsid w:val="00C55A7B"/>
    <w:rsid w:val="00C55AE7"/>
    <w:rsid w:val="00C5601A"/>
    <w:rsid w:val="00C567CA"/>
    <w:rsid w:val="00C56C72"/>
    <w:rsid w:val="00C56D1E"/>
    <w:rsid w:val="00C56E27"/>
    <w:rsid w:val="00C572AA"/>
    <w:rsid w:val="00C57614"/>
    <w:rsid w:val="00C57833"/>
    <w:rsid w:val="00C578AE"/>
    <w:rsid w:val="00C578F9"/>
    <w:rsid w:val="00C57E29"/>
    <w:rsid w:val="00C60246"/>
    <w:rsid w:val="00C60465"/>
    <w:rsid w:val="00C604F6"/>
    <w:rsid w:val="00C605BE"/>
    <w:rsid w:val="00C60721"/>
    <w:rsid w:val="00C60BF7"/>
    <w:rsid w:val="00C60F08"/>
    <w:rsid w:val="00C60FEC"/>
    <w:rsid w:val="00C60FFC"/>
    <w:rsid w:val="00C6114B"/>
    <w:rsid w:val="00C61235"/>
    <w:rsid w:val="00C61993"/>
    <w:rsid w:val="00C61F31"/>
    <w:rsid w:val="00C62453"/>
    <w:rsid w:val="00C627C1"/>
    <w:rsid w:val="00C6289D"/>
    <w:rsid w:val="00C62F09"/>
    <w:rsid w:val="00C62F9D"/>
    <w:rsid w:val="00C63A04"/>
    <w:rsid w:val="00C63A7F"/>
    <w:rsid w:val="00C63FA8"/>
    <w:rsid w:val="00C64069"/>
    <w:rsid w:val="00C640C5"/>
    <w:rsid w:val="00C641B5"/>
    <w:rsid w:val="00C649A9"/>
    <w:rsid w:val="00C64FB6"/>
    <w:rsid w:val="00C650B9"/>
    <w:rsid w:val="00C65139"/>
    <w:rsid w:val="00C65527"/>
    <w:rsid w:val="00C6556A"/>
    <w:rsid w:val="00C656A3"/>
    <w:rsid w:val="00C65A80"/>
    <w:rsid w:val="00C65E4F"/>
    <w:rsid w:val="00C65EFF"/>
    <w:rsid w:val="00C66309"/>
    <w:rsid w:val="00C66598"/>
    <w:rsid w:val="00C669C7"/>
    <w:rsid w:val="00C66AC3"/>
    <w:rsid w:val="00C66DE4"/>
    <w:rsid w:val="00C66EC4"/>
    <w:rsid w:val="00C672DB"/>
    <w:rsid w:val="00C6747C"/>
    <w:rsid w:val="00C67664"/>
    <w:rsid w:val="00C67731"/>
    <w:rsid w:val="00C6774B"/>
    <w:rsid w:val="00C6789C"/>
    <w:rsid w:val="00C679A8"/>
    <w:rsid w:val="00C67C67"/>
    <w:rsid w:val="00C67D4B"/>
    <w:rsid w:val="00C67E32"/>
    <w:rsid w:val="00C705D1"/>
    <w:rsid w:val="00C70ACB"/>
    <w:rsid w:val="00C70D92"/>
    <w:rsid w:val="00C70F19"/>
    <w:rsid w:val="00C71903"/>
    <w:rsid w:val="00C71CF6"/>
    <w:rsid w:val="00C72041"/>
    <w:rsid w:val="00C7233A"/>
    <w:rsid w:val="00C727D4"/>
    <w:rsid w:val="00C72CA2"/>
    <w:rsid w:val="00C72FDA"/>
    <w:rsid w:val="00C7359D"/>
    <w:rsid w:val="00C739E7"/>
    <w:rsid w:val="00C73A46"/>
    <w:rsid w:val="00C745B5"/>
    <w:rsid w:val="00C74928"/>
    <w:rsid w:val="00C74CE2"/>
    <w:rsid w:val="00C74F77"/>
    <w:rsid w:val="00C754BC"/>
    <w:rsid w:val="00C75C6E"/>
    <w:rsid w:val="00C766C3"/>
    <w:rsid w:val="00C766FC"/>
    <w:rsid w:val="00C76AFB"/>
    <w:rsid w:val="00C76CCC"/>
    <w:rsid w:val="00C76DB8"/>
    <w:rsid w:val="00C76F40"/>
    <w:rsid w:val="00C77289"/>
    <w:rsid w:val="00C77403"/>
    <w:rsid w:val="00C77482"/>
    <w:rsid w:val="00C775A8"/>
    <w:rsid w:val="00C775BD"/>
    <w:rsid w:val="00C77C19"/>
    <w:rsid w:val="00C77C41"/>
    <w:rsid w:val="00C77F58"/>
    <w:rsid w:val="00C80845"/>
    <w:rsid w:val="00C80ADA"/>
    <w:rsid w:val="00C80FE6"/>
    <w:rsid w:val="00C8100B"/>
    <w:rsid w:val="00C814BC"/>
    <w:rsid w:val="00C81738"/>
    <w:rsid w:val="00C8189C"/>
    <w:rsid w:val="00C818F9"/>
    <w:rsid w:val="00C81C93"/>
    <w:rsid w:val="00C8225E"/>
    <w:rsid w:val="00C827CB"/>
    <w:rsid w:val="00C82B14"/>
    <w:rsid w:val="00C82B5A"/>
    <w:rsid w:val="00C84295"/>
    <w:rsid w:val="00C84546"/>
    <w:rsid w:val="00C845AE"/>
    <w:rsid w:val="00C84700"/>
    <w:rsid w:val="00C8478A"/>
    <w:rsid w:val="00C84BD0"/>
    <w:rsid w:val="00C84C74"/>
    <w:rsid w:val="00C84F90"/>
    <w:rsid w:val="00C853C2"/>
    <w:rsid w:val="00C85434"/>
    <w:rsid w:val="00C8570F"/>
    <w:rsid w:val="00C857FF"/>
    <w:rsid w:val="00C85D06"/>
    <w:rsid w:val="00C86324"/>
    <w:rsid w:val="00C86419"/>
    <w:rsid w:val="00C86724"/>
    <w:rsid w:val="00C86742"/>
    <w:rsid w:val="00C86B22"/>
    <w:rsid w:val="00C86D00"/>
    <w:rsid w:val="00C86E99"/>
    <w:rsid w:val="00C87069"/>
    <w:rsid w:val="00C87448"/>
    <w:rsid w:val="00C87CB1"/>
    <w:rsid w:val="00C87F74"/>
    <w:rsid w:val="00C87FE2"/>
    <w:rsid w:val="00C90176"/>
    <w:rsid w:val="00C905BC"/>
    <w:rsid w:val="00C90773"/>
    <w:rsid w:val="00C90792"/>
    <w:rsid w:val="00C909C2"/>
    <w:rsid w:val="00C909DB"/>
    <w:rsid w:val="00C91104"/>
    <w:rsid w:val="00C913E5"/>
    <w:rsid w:val="00C915ED"/>
    <w:rsid w:val="00C9177F"/>
    <w:rsid w:val="00C9192E"/>
    <w:rsid w:val="00C91AE0"/>
    <w:rsid w:val="00C91BBD"/>
    <w:rsid w:val="00C91EDA"/>
    <w:rsid w:val="00C91FB3"/>
    <w:rsid w:val="00C9228A"/>
    <w:rsid w:val="00C925F8"/>
    <w:rsid w:val="00C92939"/>
    <w:rsid w:val="00C929D8"/>
    <w:rsid w:val="00C92A81"/>
    <w:rsid w:val="00C92B8E"/>
    <w:rsid w:val="00C92BDB"/>
    <w:rsid w:val="00C92D44"/>
    <w:rsid w:val="00C92F55"/>
    <w:rsid w:val="00C93252"/>
    <w:rsid w:val="00C9326D"/>
    <w:rsid w:val="00C93762"/>
    <w:rsid w:val="00C93BB5"/>
    <w:rsid w:val="00C946B0"/>
    <w:rsid w:val="00C94FA8"/>
    <w:rsid w:val="00C94FD9"/>
    <w:rsid w:val="00C956EC"/>
    <w:rsid w:val="00C959F2"/>
    <w:rsid w:val="00C95AE0"/>
    <w:rsid w:val="00C95CB9"/>
    <w:rsid w:val="00C95EBF"/>
    <w:rsid w:val="00C96533"/>
    <w:rsid w:val="00C96552"/>
    <w:rsid w:val="00C96CF9"/>
    <w:rsid w:val="00C96E95"/>
    <w:rsid w:val="00C97023"/>
    <w:rsid w:val="00C97165"/>
    <w:rsid w:val="00C97970"/>
    <w:rsid w:val="00C97B7F"/>
    <w:rsid w:val="00C97FA0"/>
    <w:rsid w:val="00C97FDB"/>
    <w:rsid w:val="00CA01F9"/>
    <w:rsid w:val="00CA04E9"/>
    <w:rsid w:val="00CA0795"/>
    <w:rsid w:val="00CA085D"/>
    <w:rsid w:val="00CA09C4"/>
    <w:rsid w:val="00CA11BC"/>
    <w:rsid w:val="00CA1369"/>
    <w:rsid w:val="00CA1379"/>
    <w:rsid w:val="00CA15DA"/>
    <w:rsid w:val="00CA1828"/>
    <w:rsid w:val="00CA1B06"/>
    <w:rsid w:val="00CA1B55"/>
    <w:rsid w:val="00CA1B90"/>
    <w:rsid w:val="00CA1BE6"/>
    <w:rsid w:val="00CA24CF"/>
    <w:rsid w:val="00CA26E3"/>
    <w:rsid w:val="00CA2D45"/>
    <w:rsid w:val="00CA2F4F"/>
    <w:rsid w:val="00CA30A3"/>
    <w:rsid w:val="00CA38F9"/>
    <w:rsid w:val="00CA3BA0"/>
    <w:rsid w:val="00CA40A4"/>
    <w:rsid w:val="00CA41D4"/>
    <w:rsid w:val="00CA473C"/>
    <w:rsid w:val="00CA4A9F"/>
    <w:rsid w:val="00CA4E4F"/>
    <w:rsid w:val="00CA4EF0"/>
    <w:rsid w:val="00CA4FEC"/>
    <w:rsid w:val="00CA50F0"/>
    <w:rsid w:val="00CA56B3"/>
    <w:rsid w:val="00CA60C5"/>
    <w:rsid w:val="00CA6457"/>
    <w:rsid w:val="00CA6919"/>
    <w:rsid w:val="00CA6A92"/>
    <w:rsid w:val="00CA6B16"/>
    <w:rsid w:val="00CA7548"/>
    <w:rsid w:val="00CA7593"/>
    <w:rsid w:val="00CA77A5"/>
    <w:rsid w:val="00CA77F8"/>
    <w:rsid w:val="00CA7EA5"/>
    <w:rsid w:val="00CB0005"/>
    <w:rsid w:val="00CB0507"/>
    <w:rsid w:val="00CB055A"/>
    <w:rsid w:val="00CB0DC8"/>
    <w:rsid w:val="00CB115A"/>
    <w:rsid w:val="00CB11ED"/>
    <w:rsid w:val="00CB1363"/>
    <w:rsid w:val="00CB1973"/>
    <w:rsid w:val="00CB1A26"/>
    <w:rsid w:val="00CB1B45"/>
    <w:rsid w:val="00CB1E25"/>
    <w:rsid w:val="00CB2426"/>
    <w:rsid w:val="00CB2688"/>
    <w:rsid w:val="00CB2761"/>
    <w:rsid w:val="00CB2A11"/>
    <w:rsid w:val="00CB3677"/>
    <w:rsid w:val="00CB3832"/>
    <w:rsid w:val="00CB399C"/>
    <w:rsid w:val="00CB4083"/>
    <w:rsid w:val="00CB4A85"/>
    <w:rsid w:val="00CB4BCF"/>
    <w:rsid w:val="00CB4DC4"/>
    <w:rsid w:val="00CB5262"/>
    <w:rsid w:val="00CB5755"/>
    <w:rsid w:val="00CB584A"/>
    <w:rsid w:val="00CB5C31"/>
    <w:rsid w:val="00CB6014"/>
    <w:rsid w:val="00CB60C0"/>
    <w:rsid w:val="00CB60D6"/>
    <w:rsid w:val="00CB6123"/>
    <w:rsid w:val="00CB6778"/>
    <w:rsid w:val="00CB6947"/>
    <w:rsid w:val="00CB6AF7"/>
    <w:rsid w:val="00CB6B8B"/>
    <w:rsid w:val="00CB6D1D"/>
    <w:rsid w:val="00CB700F"/>
    <w:rsid w:val="00CB74F7"/>
    <w:rsid w:val="00CB7FC7"/>
    <w:rsid w:val="00CC052E"/>
    <w:rsid w:val="00CC0A31"/>
    <w:rsid w:val="00CC0B3B"/>
    <w:rsid w:val="00CC0CC7"/>
    <w:rsid w:val="00CC10A7"/>
    <w:rsid w:val="00CC1127"/>
    <w:rsid w:val="00CC134A"/>
    <w:rsid w:val="00CC1A5B"/>
    <w:rsid w:val="00CC1B2A"/>
    <w:rsid w:val="00CC1F18"/>
    <w:rsid w:val="00CC20DA"/>
    <w:rsid w:val="00CC243A"/>
    <w:rsid w:val="00CC2B1C"/>
    <w:rsid w:val="00CC2CB6"/>
    <w:rsid w:val="00CC2E7A"/>
    <w:rsid w:val="00CC3048"/>
    <w:rsid w:val="00CC3337"/>
    <w:rsid w:val="00CC34E2"/>
    <w:rsid w:val="00CC381C"/>
    <w:rsid w:val="00CC3F16"/>
    <w:rsid w:val="00CC42A7"/>
    <w:rsid w:val="00CC4947"/>
    <w:rsid w:val="00CC4D2C"/>
    <w:rsid w:val="00CC4FCE"/>
    <w:rsid w:val="00CC50AA"/>
    <w:rsid w:val="00CC51BF"/>
    <w:rsid w:val="00CC5720"/>
    <w:rsid w:val="00CC583A"/>
    <w:rsid w:val="00CC5D6E"/>
    <w:rsid w:val="00CC66FA"/>
    <w:rsid w:val="00CC67EE"/>
    <w:rsid w:val="00CC6A1D"/>
    <w:rsid w:val="00CC6C8C"/>
    <w:rsid w:val="00CC6E2A"/>
    <w:rsid w:val="00CC7192"/>
    <w:rsid w:val="00CC7254"/>
    <w:rsid w:val="00CC73B2"/>
    <w:rsid w:val="00CC7488"/>
    <w:rsid w:val="00CC796C"/>
    <w:rsid w:val="00CC7EFB"/>
    <w:rsid w:val="00CC7F65"/>
    <w:rsid w:val="00CD04C4"/>
    <w:rsid w:val="00CD0550"/>
    <w:rsid w:val="00CD0621"/>
    <w:rsid w:val="00CD07DD"/>
    <w:rsid w:val="00CD147F"/>
    <w:rsid w:val="00CD1831"/>
    <w:rsid w:val="00CD1890"/>
    <w:rsid w:val="00CD19DD"/>
    <w:rsid w:val="00CD19EF"/>
    <w:rsid w:val="00CD1B37"/>
    <w:rsid w:val="00CD1FC2"/>
    <w:rsid w:val="00CD2457"/>
    <w:rsid w:val="00CD248A"/>
    <w:rsid w:val="00CD2856"/>
    <w:rsid w:val="00CD2B1F"/>
    <w:rsid w:val="00CD2C24"/>
    <w:rsid w:val="00CD2E76"/>
    <w:rsid w:val="00CD33BF"/>
    <w:rsid w:val="00CD341D"/>
    <w:rsid w:val="00CD370E"/>
    <w:rsid w:val="00CD373E"/>
    <w:rsid w:val="00CD3B55"/>
    <w:rsid w:val="00CD3C74"/>
    <w:rsid w:val="00CD4171"/>
    <w:rsid w:val="00CD4538"/>
    <w:rsid w:val="00CD468B"/>
    <w:rsid w:val="00CD5585"/>
    <w:rsid w:val="00CD56EF"/>
    <w:rsid w:val="00CD5B17"/>
    <w:rsid w:val="00CD5BBE"/>
    <w:rsid w:val="00CD5C9E"/>
    <w:rsid w:val="00CD5D8F"/>
    <w:rsid w:val="00CD6130"/>
    <w:rsid w:val="00CD622F"/>
    <w:rsid w:val="00CD63B5"/>
    <w:rsid w:val="00CD685E"/>
    <w:rsid w:val="00CD68A6"/>
    <w:rsid w:val="00CD6955"/>
    <w:rsid w:val="00CD6BF8"/>
    <w:rsid w:val="00CD6D4D"/>
    <w:rsid w:val="00CD6F98"/>
    <w:rsid w:val="00CD770A"/>
    <w:rsid w:val="00CD7921"/>
    <w:rsid w:val="00CD7ABF"/>
    <w:rsid w:val="00CD7D24"/>
    <w:rsid w:val="00CD7DE0"/>
    <w:rsid w:val="00CE009F"/>
    <w:rsid w:val="00CE03E0"/>
    <w:rsid w:val="00CE04A6"/>
    <w:rsid w:val="00CE06BC"/>
    <w:rsid w:val="00CE07D1"/>
    <w:rsid w:val="00CE084B"/>
    <w:rsid w:val="00CE0BA5"/>
    <w:rsid w:val="00CE0CD2"/>
    <w:rsid w:val="00CE0D00"/>
    <w:rsid w:val="00CE0D83"/>
    <w:rsid w:val="00CE0D96"/>
    <w:rsid w:val="00CE1086"/>
    <w:rsid w:val="00CE14F5"/>
    <w:rsid w:val="00CE152E"/>
    <w:rsid w:val="00CE1A0E"/>
    <w:rsid w:val="00CE1A5A"/>
    <w:rsid w:val="00CE1B56"/>
    <w:rsid w:val="00CE2004"/>
    <w:rsid w:val="00CE2913"/>
    <w:rsid w:val="00CE29E3"/>
    <w:rsid w:val="00CE35ED"/>
    <w:rsid w:val="00CE38DE"/>
    <w:rsid w:val="00CE38E8"/>
    <w:rsid w:val="00CE3CC9"/>
    <w:rsid w:val="00CE3D1D"/>
    <w:rsid w:val="00CE41B0"/>
    <w:rsid w:val="00CE4476"/>
    <w:rsid w:val="00CE44B9"/>
    <w:rsid w:val="00CE46B8"/>
    <w:rsid w:val="00CE4743"/>
    <w:rsid w:val="00CE481D"/>
    <w:rsid w:val="00CE492A"/>
    <w:rsid w:val="00CE49FC"/>
    <w:rsid w:val="00CE4A3A"/>
    <w:rsid w:val="00CE4F96"/>
    <w:rsid w:val="00CE51C0"/>
    <w:rsid w:val="00CE52C6"/>
    <w:rsid w:val="00CE53C5"/>
    <w:rsid w:val="00CE5469"/>
    <w:rsid w:val="00CE55B3"/>
    <w:rsid w:val="00CE55C6"/>
    <w:rsid w:val="00CE5723"/>
    <w:rsid w:val="00CE592C"/>
    <w:rsid w:val="00CE5C40"/>
    <w:rsid w:val="00CE6386"/>
    <w:rsid w:val="00CE691B"/>
    <w:rsid w:val="00CE6A92"/>
    <w:rsid w:val="00CE6B03"/>
    <w:rsid w:val="00CE6B28"/>
    <w:rsid w:val="00CE6B8A"/>
    <w:rsid w:val="00CE6C22"/>
    <w:rsid w:val="00CE6F9B"/>
    <w:rsid w:val="00CE71A9"/>
    <w:rsid w:val="00CE73DC"/>
    <w:rsid w:val="00CE7885"/>
    <w:rsid w:val="00CE7BB8"/>
    <w:rsid w:val="00CE7D3C"/>
    <w:rsid w:val="00CE7D6D"/>
    <w:rsid w:val="00CE7DFC"/>
    <w:rsid w:val="00CE7F22"/>
    <w:rsid w:val="00CF04F0"/>
    <w:rsid w:val="00CF0F45"/>
    <w:rsid w:val="00CF1628"/>
    <w:rsid w:val="00CF1920"/>
    <w:rsid w:val="00CF23C3"/>
    <w:rsid w:val="00CF25EC"/>
    <w:rsid w:val="00CF27F0"/>
    <w:rsid w:val="00CF2959"/>
    <w:rsid w:val="00CF2DBF"/>
    <w:rsid w:val="00CF318F"/>
    <w:rsid w:val="00CF3573"/>
    <w:rsid w:val="00CF36BB"/>
    <w:rsid w:val="00CF3B71"/>
    <w:rsid w:val="00CF3D50"/>
    <w:rsid w:val="00CF3E3C"/>
    <w:rsid w:val="00CF41A5"/>
    <w:rsid w:val="00CF43C0"/>
    <w:rsid w:val="00CF4495"/>
    <w:rsid w:val="00CF4513"/>
    <w:rsid w:val="00CF52BD"/>
    <w:rsid w:val="00CF52C8"/>
    <w:rsid w:val="00CF55BB"/>
    <w:rsid w:val="00CF5677"/>
    <w:rsid w:val="00CF594B"/>
    <w:rsid w:val="00CF6010"/>
    <w:rsid w:val="00CF66FF"/>
    <w:rsid w:val="00CF677D"/>
    <w:rsid w:val="00CF67B2"/>
    <w:rsid w:val="00CF708F"/>
    <w:rsid w:val="00CF70FB"/>
    <w:rsid w:val="00CF727D"/>
    <w:rsid w:val="00CF7441"/>
    <w:rsid w:val="00CF7ABB"/>
    <w:rsid w:val="00CF7D45"/>
    <w:rsid w:val="00CF7F36"/>
    <w:rsid w:val="00D005CD"/>
    <w:rsid w:val="00D00F1A"/>
    <w:rsid w:val="00D01709"/>
    <w:rsid w:val="00D019B5"/>
    <w:rsid w:val="00D01D77"/>
    <w:rsid w:val="00D01F48"/>
    <w:rsid w:val="00D023C3"/>
    <w:rsid w:val="00D023D2"/>
    <w:rsid w:val="00D026B2"/>
    <w:rsid w:val="00D027B7"/>
    <w:rsid w:val="00D02D57"/>
    <w:rsid w:val="00D02EAF"/>
    <w:rsid w:val="00D031EE"/>
    <w:rsid w:val="00D032D5"/>
    <w:rsid w:val="00D03499"/>
    <w:rsid w:val="00D0356B"/>
    <w:rsid w:val="00D03697"/>
    <w:rsid w:val="00D03A5B"/>
    <w:rsid w:val="00D03C8B"/>
    <w:rsid w:val="00D03C8D"/>
    <w:rsid w:val="00D0425C"/>
    <w:rsid w:val="00D04B29"/>
    <w:rsid w:val="00D04BCE"/>
    <w:rsid w:val="00D04F2C"/>
    <w:rsid w:val="00D052B6"/>
    <w:rsid w:val="00D05996"/>
    <w:rsid w:val="00D05A6B"/>
    <w:rsid w:val="00D05F6D"/>
    <w:rsid w:val="00D061C9"/>
    <w:rsid w:val="00D0666A"/>
    <w:rsid w:val="00D06A3D"/>
    <w:rsid w:val="00D0721A"/>
    <w:rsid w:val="00D0757D"/>
    <w:rsid w:val="00D07B66"/>
    <w:rsid w:val="00D07CF6"/>
    <w:rsid w:val="00D07F5B"/>
    <w:rsid w:val="00D10248"/>
    <w:rsid w:val="00D10340"/>
    <w:rsid w:val="00D10381"/>
    <w:rsid w:val="00D10511"/>
    <w:rsid w:val="00D109AB"/>
    <w:rsid w:val="00D10B33"/>
    <w:rsid w:val="00D10D7C"/>
    <w:rsid w:val="00D11196"/>
    <w:rsid w:val="00D1128B"/>
    <w:rsid w:val="00D118D6"/>
    <w:rsid w:val="00D119AA"/>
    <w:rsid w:val="00D11AB1"/>
    <w:rsid w:val="00D11BC6"/>
    <w:rsid w:val="00D11CFF"/>
    <w:rsid w:val="00D11E13"/>
    <w:rsid w:val="00D11EDA"/>
    <w:rsid w:val="00D1249B"/>
    <w:rsid w:val="00D1292D"/>
    <w:rsid w:val="00D129C7"/>
    <w:rsid w:val="00D129F1"/>
    <w:rsid w:val="00D12DC4"/>
    <w:rsid w:val="00D13627"/>
    <w:rsid w:val="00D13814"/>
    <w:rsid w:val="00D14035"/>
    <w:rsid w:val="00D14094"/>
    <w:rsid w:val="00D14440"/>
    <w:rsid w:val="00D147BA"/>
    <w:rsid w:val="00D148D8"/>
    <w:rsid w:val="00D14955"/>
    <w:rsid w:val="00D150BA"/>
    <w:rsid w:val="00D15975"/>
    <w:rsid w:val="00D15A52"/>
    <w:rsid w:val="00D15EDE"/>
    <w:rsid w:val="00D15FDA"/>
    <w:rsid w:val="00D167A7"/>
    <w:rsid w:val="00D168CE"/>
    <w:rsid w:val="00D169F9"/>
    <w:rsid w:val="00D16A3F"/>
    <w:rsid w:val="00D177B2"/>
    <w:rsid w:val="00D17BF8"/>
    <w:rsid w:val="00D17C2C"/>
    <w:rsid w:val="00D17CF2"/>
    <w:rsid w:val="00D17D6E"/>
    <w:rsid w:val="00D17ED6"/>
    <w:rsid w:val="00D201CC"/>
    <w:rsid w:val="00D20266"/>
    <w:rsid w:val="00D203FC"/>
    <w:rsid w:val="00D20C29"/>
    <w:rsid w:val="00D2101B"/>
    <w:rsid w:val="00D211A8"/>
    <w:rsid w:val="00D2124A"/>
    <w:rsid w:val="00D212B1"/>
    <w:rsid w:val="00D216DC"/>
    <w:rsid w:val="00D216EA"/>
    <w:rsid w:val="00D2178E"/>
    <w:rsid w:val="00D21C08"/>
    <w:rsid w:val="00D21F17"/>
    <w:rsid w:val="00D22000"/>
    <w:rsid w:val="00D22328"/>
    <w:rsid w:val="00D223BA"/>
    <w:rsid w:val="00D22481"/>
    <w:rsid w:val="00D22877"/>
    <w:rsid w:val="00D2298B"/>
    <w:rsid w:val="00D22FBC"/>
    <w:rsid w:val="00D23688"/>
    <w:rsid w:val="00D23A04"/>
    <w:rsid w:val="00D23F3B"/>
    <w:rsid w:val="00D24E67"/>
    <w:rsid w:val="00D24F0B"/>
    <w:rsid w:val="00D25207"/>
    <w:rsid w:val="00D253AA"/>
    <w:rsid w:val="00D2553D"/>
    <w:rsid w:val="00D25700"/>
    <w:rsid w:val="00D258B6"/>
    <w:rsid w:val="00D25A77"/>
    <w:rsid w:val="00D25AF2"/>
    <w:rsid w:val="00D25C22"/>
    <w:rsid w:val="00D25C88"/>
    <w:rsid w:val="00D25EBF"/>
    <w:rsid w:val="00D261A9"/>
    <w:rsid w:val="00D262B5"/>
    <w:rsid w:val="00D26AFC"/>
    <w:rsid w:val="00D26BA3"/>
    <w:rsid w:val="00D2746E"/>
    <w:rsid w:val="00D27562"/>
    <w:rsid w:val="00D276C4"/>
    <w:rsid w:val="00D27872"/>
    <w:rsid w:val="00D2797E"/>
    <w:rsid w:val="00D279F3"/>
    <w:rsid w:val="00D27A69"/>
    <w:rsid w:val="00D27B68"/>
    <w:rsid w:val="00D27D15"/>
    <w:rsid w:val="00D27FE2"/>
    <w:rsid w:val="00D30116"/>
    <w:rsid w:val="00D30296"/>
    <w:rsid w:val="00D304C7"/>
    <w:rsid w:val="00D3053F"/>
    <w:rsid w:val="00D30AE9"/>
    <w:rsid w:val="00D30F43"/>
    <w:rsid w:val="00D30F4B"/>
    <w:rsid w:val="00D3164E"/>
    <w:rsid w:val="00D318B2"/>
    <w:rsid w:val="00D318DC"/>
    <w:rsid w:val="00D31C7D"/>
    <w:rsid w:val="00D31D8C"/>
    <w:rsid w:val="00D31DE2"/>
    <w:rsid w:val="00D31EAD"/>
    <w:rsid w:val="00D325FB"/>
    <w:rsid w:val="00D328AD"/>
    <w:rsid w:val="00D32A05"/>
    <w:rsid w:val="00D32D25"/>
    <w:rsid w:val="00D32DB8"/>
    <w:rsid w:val="00D3314B"/>
    <w:rsid w:val="00D33842"/>
    <w:rsid w:val="00D338CE"/>
    <w:rsid w:val="00D33AE3"/>
    <w:rsid w:val="00D33B16"/>
    <w:rsid w:val="00D33C85"/>
    <w:rsid w:val="00D33F1F"/>
    <w:rsid w:val="00D3435F"/>
    <w:rsid w:val="00D3446A"/>
    <w:rsid w:val="00D345BE"/>
    <w:rsid w:val="00D345C5"/>
    <w:rsid w:val="00D3462E"/>
    <w:rsid w:val="00D34706"/>
    <w:rsid w:val="00D3470C"/>
    <w:rsid w:val="00D34C37"/>
    <w:rsid w:val="00D34EF7"/>
    <w:rsid w:val="00D34FF1"/>
    <w:rsid w:val="00D35372"/>
    <w:rsid w:val="00D35602"/>
    <w:rsid w:val="00D35B6A"/>
    <w:rsid w:val="00D36B57"/>
    <w:rsid w:val="00D370D3"/>
    <w:rsid w:val="00D371D1"/>
    <w:rsid w:val="00D37349"/>
    <w:rsid w:val="00D37532"/>
    <w:rsid w:val="00D3780C"/>
    <w:rsid w:val="00D3798E"/>
    <w:rsid w:val="00D37A32"/>
    <w:rsid w:val="00D37A63"/>
    <w:rsid w:val="00D37C80"/>
    <w:rsid w:val="00D37CC7"/>
    <w:rsid w:val="00D4028C"/>
    <w:rsid w:val="00D4040F"/>
    <w:rsid w:val="00D407D6"/>
    <w:rsid w:val="00D41248"/>
    <w:rsid w:val="00D41A4C"/>
    <w:rsid w:val="00D41E3E"/>
    <w:rsid w:val="00D41E5B"/>
    <w:rsid w:val="00D42492"/>
    <w:rsid w:val="00D424A1"/>
    <w:rsid w:val="00D42613"/>
    <w:rsid w:val="00D42DAE"/>
    <w:rsid w:val="00D42E0C"/>
    <w:rsid w:val="00D4301A"/>
    <w:rsid w:val="00D436B0"/>
    <w:rsid w:val="00D43BC4"/>
    <w:rsid w:val="00D43D58"/>
    <w:rsid w:val="00D440D5"/>
    <w:rsid w:val="00D44471"/>
    <w:rsid w:val="00D446C2"/>
    <w:rsid w:val="00D44D3F"/>
    <w:rsid w:val="00D44DFC"/>
    <w:rsid w:val="00D44EB1"/>
    <w:rsid w:val="00D45759"/>
    <w:rsid w:val="00D45EAF"/>
    <w:rsid w:val="00D4653A"/>
    <w:rsid w:val="00D46553"/>
    <w:rsid w:val="00D46710"/>
    <w:rsid w:val="00D4681A"/>
    <w:rsid w:val="00D4696E"/>
    <w:rsid w:val="00D469ED"/>
    <w:rsid w:val="00D47061"/>
    <w:rsid w:val="00D47174"/>
    <w:rsid w:val="00D473D6"/>
    <w:rsid w:val="00D47552"/>
    <w:rsid w:val="00D4758C"/>
    <w:rsid w:val="00D47915"/>
    <w:rsid w:val="00D47A83"/>
    <w:rsid w:val="00D47F3C"/>
    <w:rsid w:val="00D503EE"/>
    <w:rsid w:val="00D50873"/>
    <w:rsid w:val="00D51197"/>
    <w:rsid w:val="00D51428"/>
    <w:rsid w:val="00D51A9A"/>
    <w:rsid w:val="00D52148"/>
    <w:rsid w:val="00D523C8"/>
    <w:rsid w:val="00D5245B"/>
    <w:rsid w:val="00D52BCF"/>
    <w:rsid w:val="00D52C3E"/>
    <w:rsid w:val="00D52F28"/>
    <w:rsid w:val="00D52F3B"/>
    <w:rsid w:val="00D530B0"/>
    <w:rsid w:val="00D53455"/>
    <w:rsid w:val="00D537A2"/>
    <w:rsid w:val="00D53857"/>
    <w:rsid w:val="00D53E9A"/>
    <w:rsid w:val="00D542D7"/>
    <w:rsid w:val="00D54AEF"/>
    <w:rsid w:val="00D5574A"/>
    <w:rsid w:val="00D5575F"/>
    <w:rsid w:val="00D55AF3"/>
    <w:rsid w:val="00D55C4C"/>
    <w:rsid w:val="00D56C02"/>
    <w:rsid w:val="00D575FC"/>
    <w:rsid w:val="00D578E5"/>
    <w:rsid w:val="00D57C5B"/>
    <w:rsid w:val="00D57CEE"/>
    <w:rsid w:val="00D57D6E"/>
    <w:rsid w:val="00D6007C"/>
    <w:rsid w:val="00D604A7"/>
    <w:rsid w:val="00D605AC"/>
    <w:rsid w:val="00D6084A"/>
    <w:rsid w:val="00D608B2"/>
    <w:rsid w:val="00D60AF2"/>
    <w:rsid w:val="00D60BBB"/>
    <w:rsid w:val="00D60C45"/>
    <w:rsid w:val="00D60DAB"/>
    <w:rsid w:val="00D60DB5"/>
    <w:rsid w:val="00D60F1B"/>
    <w:rsid w:val="00D61689"/>
    <w:rsid w:val="00D61AD0"/>
    <w:rsid w:val="00D61F5A"/>
    <w:rsid w:val="00D61F66"/>
    <w:rsid w:val="00D61FC6"/>
    <w:rsid w:val="00D6217B"/>
    <w:rsid w:val="00D622C3"/>
    <w:rsid w:val="00D62315"/>
    <w:rsid w:val="00D62A08"/>
    <w:rsid w:val="00D62C44"/>
    <w:rsid w:val="00D62C73"/>
    <w:rsid w:val="00D632A9"/>
    <w:rsid w:val="00D634A2"/>
    <w:rsid w:val="00D63CC7"/>
    <w:rsid w:val="00D63F4B"/>
    <w:rsid w:val="00D6403A"/>
    <w:rsid w:val="00D647BF"/>
    <w:rsid w:val="00D64F91"/>
    <w:rsid w:val="00D656C2"/>
    <w:rsid w:val="00D658CD"/>
    <w:rsid w:val="00D65AFA"/>
    <w:rsid w:val="00D65CA0"/>
    <w:rsid w:val="00D65D45"/>
    <w:rsid w:val="00D65EE7"/>
    <w:rsid w:val="00D66162"/>
    <w:rsid w:val="00D66292"/>
    <w:rsid w:val="00D6640F"/>
    <w:rsid w:val="00D66503"/>
    <w:rsid w:val="00D665DD"/>
    <w:rsid w:val="00D66AE9"/>
    <w:rsid w:val="00D66B06"/>
    <w:rsid w:val="00D66D92"/>
    <w:rsid w:val="00D66DBA"/>
    <w:rsid w:val="00D66F3C"/>
    <w:rsid w:val="00D673AD"/>
    <w:rsid w:val="00D6768F"/>
    <w:rsid w:val="00D67721"/>
    <w:rsid w:val="00D67822"/>
    <w:rsid w:val="00D67F24"/>
    <w:rsid w:val="00D70030"/>
    <w:rsid w:val="00D702CB"/>
    <w:rsid w:val="00D70425"/>
    <w:rsid w:val="00D70792"/>
    <w:rsid w:val="00D708C0"/>
    <w:rsid w:val="00D70D46"/>
    <w:rsid w:val="00D71300"/>
    <w:rsid w:val="00D714BB"/>
    <w:rsid w:val="00D715DB"/>
    <w:rsid w:val="00D7164B"/>
    <w:rsid w:val="00D71BA4"/>
    <w:rsid w:val="00D71E97"/>
    <w:rsid w:val="00D71EF2"/>
    <w:rsid w:val="00D71EF4"/>
    <w:rsid w:val="00D71F36"/>
    <w:rsid w:val="00D720E7"/>
    <w:rsid w:val="00D7221E"/>
    <w:rsid w:val="00D72282"/>
    <w:rsid w:val="00D722E4"/>
    <w:rsid w:val="00D7254C"/>
    <w:rsid w:val="00D72868"/>
    <w:rsid w:val="00D728E5"/>
    <w:rsid w:val="00D72B2F"/>
    <w:rsid w:val="00D72BC8"/>
    <w:rsid w:val="00D7305E"/>
    <w:rsid w:val="00D734E4"/>
    <w:rsid w:val="00D73B16"/>
    <w:rsid w:val="00D73BB3"/>
    <w:rsid w:val="00D73CB3"/>
    <w:rsid w:val="00D73D72"/>
    <w:rsid w:val="00D74483"/>
    <w:rsid w:val="00D74516"/>
    <w:rsid w:val="00D7451A"/>
    <w:rsid w:val="00D74739"/>
    <w:rsid w:val="00D74774"/>
    <w:rsid w:val="00D748CF"/>
    <w:rsid w:val="00D749C8"/>
    <w:rsid w:val="00D74BC3"/>
    <w:rsid w:val="00D74DBD"/>
    <w:rsid w:val="00D74E49"/>
    <w:rsid w:val="00D74E50"/>
    <w:rsid w:val="00D75183"/>
    <w:rsid w:val="00D753C3"/>
    <w:rsid w:val="00D753CF"/>
    <w:rsid w:val="00D756C3"/>
    <w:rsid w:val="00D756E9"/>
    <w:rsid w:val="00D75774"/>
    <w:rsid w:val="00D762A4"/>
    <w:rsid w:val="00D76365"/>
    <w:rsid w:val="00D76398"/>
    <w:rsid w:val="00D76529"/>
    <w:rsid w:val="00D76565"/>
    <w:rsid w:val="00D76BC3"/>
    <w:rsid w:val="00D76C1C"/>
    <w:rsid w:val="00D771C1"/>
    <w:rsid w:val="00D77883"/>
    <w:rsid w:val="00D77BCF"/>
    <w:rsid w:val="00D77C50"/>
    <w:rsid w:val="00D77E39"/>
    <w:rsid w:val="00D77E8A"/>
    <w:rsid w:val="00D80187"/>
    <w:rsid w:val="00D80290"/>
    <w:rsid w:val="00D809A5"/>
    <w:rsid w:val="00D80CFB"/>
    <w:rsid w:val="00D80F26"/>
    <w:rsid w:val="00D81674"/>
    <w:rsid w:val="00D81BA8"/>
    <w:rsid w:val="00D81BB5"/>
    <w:rsid w:val="00D81C60"/>
    <w:rsid w:val="00D81C90"/>
    <w:rsid w:val="00D81DDC"/>
    <w:rsid w:val="00D827CA"/>
    <w:rsid w:val="00D827D8"/>
    <w:rsid w:val="00D82845"/>
    <w:rsid w:val="00D82C68"/>
    <w:rsid w:val="00D82FF4"/>
    <w:rsid w:val="00D8307C"/>
    <w:rsid w:val="00D8328B"/>
    <w:rsid w:val="00D834FE"/>
    <w:rsid w:val="00D83621"/>
    <w:rsid w:val="00D83A75"/>
    <w:rsid w:val="00D83BAF"/>
    <w:rsid w:val="00D8422A"/>
    <w:rsid w:val="00D84651"/>
    <w:rsid w:val="00D848D0"/>
    <w:rsid w:val="00D84DB5"/>
    <w:rsid w:val="00D853DA"/>
    <w:rsid w:val="00D85856"/>
    <w:rsid w:val="00D85897"/>
    <w:rsid w:val="00D85937"/>
    <w:rsid w:val="00D86AB3"/>
    <w:rsid w:val="00D87231"/>
    <w:rsid w:val="00D873A3"/>
    <w:rsid w:val="00D8740B"/>
    <w:rsid w:val="00D876B8"/>
    <w:rsid w:val="00D90055"/>
    <w:rsid w:val="00D90823"/>
    <w:rsid w:val="00D90AB5"/>
    <w:rsid w:val="00D90E0D"/>
    <w:rsid w:val="00D9107F"/>
    <w:rsid w:val="00D911F5"/>
    <w:rsid w:val="00D91271"/>
    <w:rsid w:val="00D91325"/>
    <w:rsid w:val="00D914CB"/>
    <w:rsid w:val="00D918D8"/>
    <w:rsid w:val="00D91A47"/>
    <w:rsid w:val="00D91C19"/>
    <w:rsid w:val="00D91C83"/>
    <w:rsid w:val="00D91D75"/>
    <w:rsid w:val="00D92079"/>
    <w:rsid w:val="00D921D9"/>
    <w:rsid w:val="00D92C1E"/>
    <w:rsid w:val="00D92EE3"/>
    <w:rsid w:val="00D93481"/>
    <w:rsid w:val="00D9361B"/>
    <w:rsid w:val="00D93AF1"/>
    <w:rsid w:val="00D93CBC"/>
    <w:rsid w:val="00D94625"/>
    <w:rsid w:val="00D94B56"/>
    <w:rsid w:val="00D94C06"/>
    <w:rsid w:val="00D94D5D"/>
    <w:rsid w:val="00D9574D"/>
    <w:rsid w:val="00D95E7F"/>
    <w:rsid w:val="00D96454"/>
    <w:rsid w:val="00D96784"/>
    <w:rsid w:val="00D968CB"/>
    <w:rsid w:val="00D96D89"/>
    <w:rsid w:val="00D97421"/>
    <w:rsid w:val="00D974E4"/>
    <w:rsid w:val="00D9754E"/>
    <w:rsid w:val="00D975B5"/>
    <w:rsid w:val="00D97693"/>
    <w:rsid w:val="00D97A60"/>
    <w:rsid w:val="00D97BF7"/>
    <w:rsid w:val="00D97C81"/>
    <w:rsid w:val="00DA020D"/>
    <w:rsid w:val="00DA0263"/>
    <w:rsid w:val="00DA05AF"/>
    <w:rsid w:val="00DA05ED"/>
    <w:rsid w:val="00DA0BBA"/>
    <w:rsid w:val="00DA0C7F"/>
    <w:rsid w:val="00DA1013"/>
    <w:rsid w:val="00DA122B"/>
    <w:rsid w:val="00DA16CB"/>
    <w:rsid w:val="00DA17BB"/>
    <w:rsid w:val="00DA1ADA"/>
    <w:rsid w:val="00DA1B38"/>
    <w:rsid w:val="00DA1C36"/>
    <w:rsid w:val="00DA1D0F"/>
    <w:rsid w:val="00DA1E52"/>
    <w:rsid w:val="00DA2157"/>
    <w:rsid w:val="00DA22B7"/>
    <w:rsid w:val="00DA25BC"/>
    <w:rsid w:val="00DA26B5"/>
    <w:rsid w:val="00DA2BA2"/>
    <w:rsid w:val="00DA2D70"/>
    <w:rsid w:val="00DA2DC2"/>
    <w:rsid w:val="00DA30D9"/>
    <w:rsid w:val="00DA3169"/>
    <w:rsid w:val="00DA35B6"/>
    <w:rsid w:val="00DA3B39"/>
    <w:rsid w:val="00DA3C8F"/>
    <w:rsid w:val="00DA4715"/>
    <w:rsid w:val="00DA4BE2"/>
    <w:rsid w:val="00DA4E86"/>
    <w:rsid w:val="00DA522D"/>
    <w:rsid w:val="00DA575C"/>
    <w:rsid w:val="00DA65B7"/>
    <w:rsid w:val="00DA6BCD"/>
    <w:rsid w:val="00DA7192"/>
    <w:rsid w:val="00DA7C30"/>
    <w:rsid w:val="00DA7D56"/>
    <w:rsid w:val="00DA7DCF"/>
    <w:rsid w:val="00DA7F26"/>
    <w:rsid w:val="00DB03DF"/>
    <w:rsid w:val="00DB0939"/>
    <w:rsid w:val="00DB0FAD"/>
    <w:rsid w:val="00DB10B3"/>
    <w:rsid w:val="00DB16E1"/>
    <w:rsid w:val="00DB18B2"/>
    <w:rsid w:val="00DB1936"/>
    <w:rsid w:val="00DB1982"/>
    <w:rsid w:val="00DB1A3A"/>
    <w:rsid w:val="00DB1EEF"/>
    <w:rsid w:val="00DB225F"/>
    <w:rsid w:val="00DB238A"/>
    <w:rsid w:val="00DB24C1"/>
    <w:rsid w:val="00DB27EA"/>
    <w:rsid w:val="00DB28A9"/>
    <w:rsid w:val="00DB29CE"/>
    <w:rsid w:val="00DB2ACD"/>
    <w:rsid w:val="00DB309D"/>
    <w:rsid w:val="00DB31DB"/>
    <w:rsid w:val="00DB331B"/>
    <w:rsid w:val="00DB3448"/>
    <w:rsid w:val="00DB3DA2"/>
    <w:rsid w:val="00DB3EB8"/>
    <w:rsid w:val="00DB40BE"/>
    <w:rsid w:val="00DB4282"/>
    <w:rsid w:val="00DB44BC"/>
    <w:rsid w:val="00DB45B8"/>
    <w:rsid w:val="00DB4A6C"/>
    <w:rsid w:val="00DB4BDE"/>
    <w:rsid w:val="00DB4C12"/>
    <w:rsid w:val="00DB52D6"/>
    <w:rsid w:val="00DB552C"/>
    <w:rsid w:val="00DB5562"/>
    <w:rsid w:val="00DB5C16"/>
    <w:rsid w:val="00DB5E46"/>
    <w:rsid w:val="00DB6ADA"/>
    <w:rsid w:val="00DB7227"/>
    <w:rsid w:val="00DB766B"/>
    <w:rsid w:val="00DB7B1A"/>
    <w:rsid w:val="00DB7C3C"/>
    <w:rsid w:val="00DB7C6C"/>
    <w:rsid w:val="00DB7C9B"/>
    <w:rsid w:val="00DB7EB9"/>
    <w:rsid w:val="00DB7F11"/>
    <w:rsid w:val="00DC0036"/>
    <w:rsid w:val="00DC04FF"/>
    <w:rsid w:val="00DC0594"/>
    <w:rsid w:val="00DC05F9"/>
    <w:rsid w:val="00DC0677"/>
    <w:rsid w:val="00DC0B69"/>
    <w:rsid w:val="00DC10D1"/>
    <w:rsid w:val="00DC172F"/>
    <w:rsid w:val="00DC1844"/>
    <w:rsid w:val="00DC1AFA"/>
    <w:rsid w:val="00DC230E"/>
    <w:rsid w:val="00DC2312"/>
    <w:rsid w:val="00DC23C7"/>
    <w:rsid w:val="00DC2A58"/>
    <w:rsid w:val="00DC2AE6"/>
    <w:rsid w:val="00DC2D78"/>
    <w:rsid w:val="00DC2D7C"/>
    <w:rsid w:val="00DC2F08"/>
    <w:rsid w:val="00DC32D9"/>
    <w:rsid w:val="00DC349C"/>
    <w:rsid w:val="00DC354B"/>
    <w:rsid w:val="00DC356B"/>
    <w:rsid w:val="00DC3747"/>
    <w:rsid w:val="00DC3AF8"/>
    <w:rsid w:val="00DC3C66"/>
    <w:rsid w:val="00DC406B"/>
    <w:rsid w:val="00DC4091"/>
    <w:rsid w:val="00DC4145"/>
    <w:rsid w:val="00DC4151"/>
    <w:rsid w:val="00DC44F3"/>
    <w:rsid w:val="00DC482F"/>
    <w:rsid w:val="00DC4910"/>
    <w:rsid w:val="00DC4FD4"/>
    <w:rsid w:val="00DC5090"/>
    <w:rsid w:val="00DC53C2"/>
    <w:rsid w:val="00DC57FD"/>
    <w:rsid w:val="00DC5916"/>
    <w:rsid w:val="00DC5D91"/>
    <w:rsid w:val="00DC5F38"/>
    <w:rsid w:val="00DC627B"/>
    <w:rsid w:val="00DC63B0"/>
    <w:rsid w:val="00DC6912"/>
    <w:rsid w:val="00DC75DF"/>
    <w:rsid w:val="00DC78CC"/>
    <w:rsid w:val="00DC7E8D"/>
    <w:rsid w:val="00DD0756"/>
    <w:rsid w:val="00DD07FD"/>
    <w:rsid w:val="00DD0969"/>
    <w:rsid w:val="00DD0DB2"/>
    <w:rsid w:val="00DD0EA8"/>
    <w:rsid w:val="00DD1092"/>
    <w:rsid w:val="00DD223C"/>
    <w:rsid w:val="00DD22FA"/>
    <w:rsid w:val="00DD2683"/>
    <w:rsid w:val="00DD2895"/>
    <w:rsid w:val="00DD29C7"/>
    <w:rsid w:val="00DD2B4B"/>
    <w:rsid w:val="00DD2CDD"/>
    <w:rsid w:val="00DD2E03"/>
    <w:rsid w:val="00DD2EED"/>
    <w:rsid w:val="00DD2EFF"/>
    <w:rsid w:val="00DD3192"/>
    <w:rsid w:val="00DD3375"/>
    <w:rsid w:val="00DD3494"/>
    <w:rsid w:val="00DD3ABD"/>
    <w:rsid w:val="00DD40D0"/>
    <w:rsid w:val="00DD42E0"/>
    <w:rsid w:val="00DD4B13"/>
    <w:rsid w:val="00DD4D19"/>
    <w:rsid w:val="00DD4E9F"/>
    <w:rsid w:val="00DD5385"/>
    <w:rsid w:val="00DD5464"/>
    <w:rsid w:val="00DD56E8"/>
    <w:rsid w:val="00DD6636"/>
    <w:rsid w:val="00DD6662"/>
    <w:rsid w:val="00DD6F29"/>
    <w:rsid w:val="00DD6F96"/>
    <w:rsid w:val="00DD7396"/>
    <w:rsid w:val="00DD745F"/>
    <w:rsid w:val="00DD7468"/>
    <w:rsid w:val="00DD7584"/>
    <w:rsid w:val="00DD78F8"/>
    <w:rsid w:val="00DD7BB0"/>
    <w:rsid w:val="00DD7BEB"/>
    <w:rsid w:val="00DD7DC2"/>
    <w:rsid w:val="00DE02CC"/>
    <w:rsid w:val="00DE03B7"/>
    <w:rsid w:val="00DE03F6"/>
    <w:rsid w:val="00DE0BC7"/>
    <w:rsid w:val="00DE1013"/>
    <w:rsid w:val="00DE128D"/>
    <w:rsid w:val="00DE18BF"/>
    <w:rsid w:val="00DE1962"/>
    <w:rsid w:val="00DE1ACB"/>
    <w:rsid w:val="00DE1E18"/>
    <w:rsid w:val="00DE23C6"/>
    <w:rsid w:val="00DE23FF"/>
    <w:rsid w:val="00DE2919"/>
    <w:rsid w:val="00DE29A3"/>
    <w:rsid w:val="00DE2BF6"/>
    <w:rsid w:val="00DE2CE8"/>
    <w:rsid w:val="00DE2F3A"/>
    <w:rsid w:val="00DE359D"/>
    <w:rsid w:val="00DE362D"/>
    <w:rsid w:val="00DE3B26"/>
    <w:rsid w:val="00DE3F18"/>
    <w:rsid w:val="00DE3FC2"/>
    <w:rsid w:val="00DE41CB"/>
    <w:rsid w:val="00DE5B66"/>
    <w:rsid w:val="00DE62ED"/>
    <w:rsid w:val="00DE69E5"/>
    <w:rsid w:val="00DE6A98"/>
    <w:rsid w:val="00DE6CC7"/>
    <w:rsid w:val="00DE7303"/>
    <w:rsid w:val="00DE7429"/>
    <w:rsid w:val="00DE75E9"/>
    <w:rsid w:val="00DE7689"/>
    <w:rsid w:val="00DE76A0"/>
    <w:rsid w:val="00DE7764"/>
    <w:rsid w:val="00DE7B01"/>
    <w:rsid w:val="00DE7B68"/>
    <w:rsid w:val="00DE7CB2"/>
    <w:rsid w:val="00DE7D97"/>
    <w:rsid w:val="00DE7DD2"/>
    <w:rsid w:val="00DF00C7"/>
    <w:rsid w:val="00DF0571"/>
    <w:rsid w:val="00DF05F8"/>
    <w:rsid w:val="00DF0A44"/>
    <w:rsid w:val="00DF14CC"/>
    <w:rsid w:val="00DF14DC"/>
    <w:rsid w:val="00DF19C1"/>
    <w:rsid w:val="00DF2D84"/>
    <w:rsid w:val="00DF31A5"/>
    <w:rsid w:val="00DF35BB"/>
    <w:rsid w:val="00DF3601"/>
    <w:rsid w:val="00DF38ED"/>
    <w:rsid w:val="00DF39B7"/>
    <w:rsid w:val="00DF3DA3"/>
    <w:rsid w:val="00DF3F2B"/>
    <w:rsid w:val="00DF4246"/>
    <w:rsid w:val="00DF426F"/>
    <w:rsid w:val="00DF433A"/>
    <w:rsid w:val="00DF4536"/>
    <w:rsid w:val="00DF4568"/>
    <w:rsid w:val="00DF488C"/>
    <w:rsid w:val="00DF4973"/>
    <w:rsid w:val="00DF4CAB"/>
    <w:rsid w:val="00DF5028"/>
    <w:rsid w:val="00DF50F5"/>
    <w:rsid w:val="00DF51A1"/>
    <w:rsid w:val="00DF5243"/>
    <w:rsid w:val="00DF5368"/>
    <w:rsid w:val="00DF5387"/>
    <w:rsid w:val="00DF557A"/>
    <w:rsid w:val="00DF5698"/>
    <w:rsid w:val="00DF58AA"/>
    <w:rsid w:val="00DF5BC2"/>
    <w:rsid w:val="00DF5BF2"/>
    <w:rsid w:val="00DF5D03"/>
    <w:rsid w:val="00DF6212"/>
    <w:rsid w:val="00DF64C3"/>
    <w:rsid w:val="00DF651E"/>
    <w:rsid w:val="00DF682F"/>
    <w:rsid w:val="00DF6C00"/>
    <w:rsid w:val="00DF6F1D"/>
    <w:rsid w:val="00DF7042"/>
    <w:rsid w:val="00DF739A"/>
    <w:rsid w:val="00DF7713"/>
    <w:rsid w:val="00DF7769"/>
    <w:rsid w:val="00DF779E"/>
    <w:rsid w:val="00DF78D4"/>
    <w:rsid w:val="00DF7AEA"/>
    <w:rsid w:val="00DF7C94"/>
    <w:rsid w:val="00DF7CA5"/>
    <w:rsid w:val="00DF7F4C"/>
    <w:rsid w:val="00E00165"/>
    <w:rsid w:val="00E00364"/>
    <w:rsid w:val="00E0070D"/>
    <w:rsid w:val="00E0081E"/>
    <w:rsid w:val="00E009F4"/>
    <w:rsid w:val="00E00E32"/>
    <w:rsid w:val="00E0141C"/>
    <w:rsid w:val="00E0147E"/>
    <w:rsid w:val="00E01826"/>
    <w:rsid w:val="00E01B38"/>
    <w:rsid w:val="00E01C03"/>
    <w:rsid w:val="00E01D03"/>
    <w:rsid w:val="00E01D34"/>
    <w:rsid w:val="00E02036"/>
    <w:rsid w:val="00E0206D"/>
    <w:rsid w:val="00E02094"/>
    <w:rsid w:val="00E02666"/>
    <w:rsid w:val="00E02819"/>
    <w:rsid w:val="00E029D7"/>
    <w:rsid w:val="00E02AA0"/>
    <w:rsid w:val="00E02D3C"/>
    <w:rsid w:val="00E02E76"/>
    <w:rsid w:val="00E02F88"/>
    <w:rsid w:val="00E030F7"/>
    <w:rsid w:val="00E03DE7"/>
    <w:rsid w:val="00E045B8"/>
    <w:rsid w:val="00E04797"/>
    <w:rsid w:val="00E05083"/>
    <w:rsid w:val="00E051F3"/>
    <w:rsid w:val="00E05418"/>
    <w:rsid w:val="00E05549"/>
    <w:rsid w:val="00E0587E"/>
    <w:rsid w:val="00E05A6B"/>
    <w:rsid w:val="00E0634D"/>
    <w:rsid w:val="00E063BE"/>
    <w:rsid w:val="00E0682F"/>
    <w:rsid w:val="00E0684B"/>
    <w:rsid w:val="00E06E58"/>
    <w:rsid w:val="00E0719C"/>
    <w:rsid w:val="00E07388"/>
    <w:rsid w:val="00E07469"/>
    <w:rsid w:val="00E0777E"/>
    <w:rsid w:val="00E07DBB"/>
    <w:rsid w:val="00E07EE4"/>
    <w:rsid w:val="00E07F1D"/>
    <w:rsid w:val="00E10028"/>
    <w:rsid w:val="00E100AA"/>
    <w:rsid w:val="00E101C2"/>
    <w:rsid w:val="00E10F4C"/>
    <w:rsid w:val="00E111A0"/>
    <w:rsid w:val="00E113F6"/>
    <w:rsid w:val="00E1188B"/>
    <w:rsid w:val="00E11DA3"/>
    <w:rsid w:val="00E12275"/>
    <w:rsid w:val="00E123D1"/>
    <w:rsid w:val="00E1270D"/>
    <w:rsid w:val="00E12847"/>
    <w:rsid w:val="00E12855"/>
    <w:rsid w:val="00E12DF0"/>
    <w:rsid w:val="00E12EB3"/>
    <w:rsid w:val="00E12FFA"/>
    <w:rsid w:val="00E134B3"/>
    <w:rsid w:val="00E13703"/>
    <w:rsid w:val="00E13846"/>
    <w:rsid w:val="00E13F6A"/>
    <w:rsid w:val="00E14141"/>
    <w:rsid w:val="00E14DAE"/>
    <w:rsid w:val="00E15096"/>
    <w:rsid w:val="00E153EB"/>
    <w:rsid w:val="00E157FE"/>
    <w:rsid w:val="00E159F8"/>
    <w:rsid w:val="00E15BD5"/>
    <w:rsid w:val="00E15BEE"/>
    <w:rsid w:val="00E15C34"/>
    <w:rsid w:val="00E15CA1"/>
    <w:rsid w:val="00E15E55"/>
    <w:rsid w:val="00E16662"/>
    <w:rsid w:val="00E169DD"/>
    <w:rsid w:val="00E1710D"/>
    <w:rsid w:val="00E17644"/>
    <w:rsid w:val="00E1799D"/>
    <w:rsid w:val="00E17AEC"/>
    <w:rsid w:val="00E17C24"/>
    <w:rsid w:val="00E17C68"/>
    <w:rsid w:val="00E202F7"/>
    <w:rsid w:val="00E212CD"/>
    <w:rsid w:val="00E21325"/>
    <w:rsid w:val="00E21ABB"/>
    <w:rsid w:val="00E21DE9"/>
    <w:rsid w:val="00E21E42"/>
    <w:rsid w:val="00E2243F"/>
    <w:rsid w:val="00E225C7"/>
    <w:rsid w:val="00E22E7D"/>
    <w:rsid w:val="00E23644"/>
    <w:rsid w:val="00E23899"/>
    <w:rsid w:val="00E23A22"/>
    <w:rsid w:val="00E23AFD"/>
    <w:rsid w:val="00E23D03"/>
    <w:rsid w:val="00E2419F"/>
    <w:rsid w:val="00E24632"/>
    <w:rsid w:val="00E24772"/>
    <w:rsid w:val="00E24B23"/>
    <w:rsid w:val="00E24D31"/>
    <w:rsid w:val="00E255D4"/>
    <w:rsid w:val="00E257AE"/>
    <w:rsid w:val="00E25BB5"/>
    <w:rsid w:val="00E25E66"/>
    <w:rsid w:val="00E25EFB"/>
    <w:rsid w:val="00E2611D"/>
    <w:rsid w:val="00E265AC"/>
    <w:rsid w:val="00E265B8"/>
    <w:rsid w:val="00E265F7"/>
    <w:rsid w:val="00E26807"/>
    <w:rsid w:val="00E26AD8"/>
    <w:rsid w:val="00E26E02"/>
    <w:rsid w:val="00E27041"/>
    <w:rsid w:val="00E2749A"/>
    <w:rsid w:val="00E274F7"/>
    <w:rsid w:val="00E27EB2"/>
    <w:rsid w:val="00E27EC9"/>
    <w:rsid w:val="00E30185"/>
    <w:rsid w:val="00E302F3"/>
    <w:rsid w:val="00E30532"/>
    <w:rsid w:val="00E30BC8"/>
    <w:rsid w:val="00E30CCF"/>
    <w:rsid w:val="00E317D4"/>
    <w:rsid w:val="00E31ACB"/>
    <w:rsid w:val="00E31B90"/>
    <w:rsid w:val="00E31D08"/>
    <w:rsid w:val="00E3222F"/>
    <w:rsid w:val="00E32433"/>
    <w:rsid w:val="00E32526"/>
    <w:rsid w:val="00E32B07"/>
    <w:rsid w:val="00E32D06"/>
    <w:rsid w:val="00E33632"/>
    <w:rsid w:val="00E336D1"/>
    <w:rsid w:val="00E33DBA"/>
    <w:rsid w:val="00E33FED"/>
    <w:rsid w:val="00E342D9"/>
    <w:rsid w:val="00E3490F"/>
    <w:rsid w:val="00E35300"/>
    <w:rsid w:val="00E35386"/>
    <w:rsid w:val="00E354E9"/>
    <w:rsid w:val="00E35747"/>
    <w:rsid w:val="00E35914"/>
    <w:rsid w:val="00E35B0E"/>
    <w:rsid w:val="00E35EE6"/>
    <w:rsid w:val="00E3606D"/>
    <w:rsid w:val="00E36253"/>
    <w:rsid w:val="00E366D6"/>
    <w:rsid w:val="00E366E4"/>
    <w:rsid w:val="00E372CA"/>
    <w:rsid w:val="00E375E5"/>
    <w:rsid w:val="00E3775E"/>
    <w:rsid w:val="00E37D83"/>
    <w:rsid w:val="00E37DA0"/>
    <w:rsid w:val="00E407DE"/>
    <w:rsid w:val="00E40886"/>
    <w:rsid w:val="00E40A11"/>
    <w:rsid w:val="00E41042"/>
    <w:rsid w:val="00E4148D"/>
    <w:rsid w:val="00E415AB"/>
    <w:rsid w:val="00E41693"/>
    <w:rsid w:val="00E4176F"/>
    <w:rsid w:val="00E41C91"/>
    <w:rsid w:val="00E41D48"/>
    <w:rsid w:val="00E41F55"/>
    <w:rsid w:val="00E42124"/>
    <w:rsid w:val="00E42213"/>
    <w:rsid w:val="00E42249"/>
    <w:rsid w:val="00E4236F"/>
    <w:rsid w:val="00E42594"/>
    <w:rsid w:val="00E4262D"/>
    <w:rsid w:val="00E427B6"/>
    <w:rsid w:val="00E42962"/>
    <w:rsid w:val="00E42986"/>
    <w:rsid w:val="00E42A83"/>
    <w:rsid w:val="00E42C1C"/>
    <w:rsid w:val="00E434F8"/>
    <w:rsid w:val="00E43598"/>
    <w:rsid w:val="00E4370E"/>
    <w:rsid w:val="00E438B5"/>
    <w:rsid w:val="00E43B13"/>
    <w:rsid w:val="00E43C7C"/>
    <w:rsid w:val="00E441B3"/>
    <w:rsid w:val="00E4434C"/>
    <w:rsid w:val="00E445FA"/>
    <w:rsid w:val="00E447A8"/>
    <w:rsid w:val="00E448DB"/>
    <w:rsid w:val="00E44A1D"/>
    <w:rsid w:val="00E44AC7"/>
    <w:rsid w:val="00E45011"/>
    <w:rsid w:val="00E45034"/>
    <w:rsid w:val="00E452AD"/>
    <w:rsid w:val="00E4574D"/>
    <w:rsid w:val="00E4575E"/>
    <w:rsid w:val="00E457AB"/>
    <w:rsid w:val="00E45813"/>
    <w:rsid w:val="00E45A93"/>
    <w:rsid w:val="00E45B44"/>
    <w:rsid w:val="00E45F9D"/>
    <w:rsid w:val="00E46332"/>
    <w:rsid w:val="00E46E04"/>
    <w:rsid w:val="00E47BBD"/>
    <w:rsid w:val="00E47DC0"/>
    <w:rsid w:val="00E47DFD"/>
    <w:rsid w:val="00E50090"/>
    <w:rsid w:val="00E501DF"/>
    <w:rsid w:val="00E50406"/>
    <w:rsid w:val="00E50A56"/>
    <w:rsid w:val="00E50B59"/>
    <w:rsid w:val="00E50ED9"/>
    <w:rsid w:val="00E50EE6"/>
    <w:rsid w:val="00E50F0F"/>
    <w:rsid w:val="00E5121F"/>
    <w:rsid w:val="00E51B97"/>
    <w:rsid w:val="00E51F5C"/>
    <w:rsid w:val="00E51FAF"/>
    <w:rsid w:val="00E52B31"/>
    <w:rsid w:val="00E52C67"/>
    <w:rsid w:val="00E52E49"/>
    <w:rsid w:val="00E533C5"/>
    <w:rsid w:val="00E53628"/>
    <w:rsid w:val="00E53A9E"/>
    <w:rsid w:val="00E53B12"/>
    <w:rsid w:val="00E53BB9"/>
    <w:rsid w:val="00E54591"/>
    <w:rsid w:val="00E545C9"/>
    <w:rsid w:val="00E546A2"/>
    <w:rsid w:val="00E54710"/>
    <w:rsid w:val="00E54AA0"/>
    <w:rsid w:val="00E54CE2"/>
    <w:rsid w:val="00E55019"/>
    <w:rsid w:val="00E550BA"/>
    <w:rsid w:val="00E5516D"/>
    <w:rsid w:val="00E5521E"/>
    <w:rsid w:val="00E5524C"/>
    <w:rsid w:val="00E55698"/>
    <w:rsid w:val="00E559B1"/>
    <w:rsid w:val="00E55B11"/>
    <w:rsid w:val="00E55CA9"/>
    <w:rsid w:val="00E55EC1"/>
    <w:rsid w:val="00E5622A"/>
    <w:rsid w:val="00E562D9"/>
    <w:rsid w:val="00E56427"/>
    <w:rsid w:val="00E56788"/>
    <w:rsid w:val="00E56874"/>
    <w:rsid w:val="00E56967"/>
    <w:rsid w:val="00E57502"/>
    <w:rsid w:val="00E57664"/>
    <w:rsid w:val="00E5779B"/>
    <w:rsid w:val="00E57823"/>
    <w:rsid w:val="00E57E60"/>
    <w:rsid w:val="00E6069B"/>
    <w:rsid w:val="00E60A0D"/>
    <w:rsid w:val="00E60B0D"/>
    <w:rsid w:val="00E61270"/>
    <w:rsid w:val="00E613EF"/>
    <w:rsid w:val="00E617C6"/>
    <w:rsid w:val="00E617C8"/>
    <w:rsid w:val="00E617EB"/>
    <w:rsid w:val="00E6197C"/>
    <w:rsid w:val="00E61ADC"/>
    <w:rsid w:val="00E62024"/>
    <w:rsid w:val="00E62054"/>
    <w:rsid w:val="00E622E9"/>
    <w:rsid w:val="00E62461"/>
    <w:rsid w:val="00E6273E"/>
    <w:rsid w:val="00E628F8"/>
    <w:rsid w:val="00E62B92"/>
    <w:rsid w:val="00E62E36"/>
    <w:rsid w:val="00E62FBD"/>
    <w:rsid w:val="00E6352E"/>
    <w:rsid w:val="00E63D8B"/>
    <w:rsid w:val="00E641E3"/>
    <w:rsid w:val="00E64744"/>
    <w:rsid w:val="00E64AD9"/>
    <w:rsid w:val="00E64D73"/>
    <w:rsid w:val="00E65967"/>
    <w:rsid w:val="00E65D13"/>
    <w:rsid w:val="00E66113"/>
    <w:rsid w:val="00E66423"/>
    <w:rsid w:val="00E66977"/>
    <w:rsid w:val="00E669A8"/>
    <w:rsid w:val="00E66A99"/>
    <w:rsid w:val="00E67255"/>
    <w:rsid w:val="00E67306"/>
    <w:rsid w:val="00E67721"/>
    <w:rsid w:val="00E67831"/>
    <w:rsid w:val="00E679D8"/>
    <w:rsid w:val="00E67B5A"/>
    <w:rsid w:val="00E67D92"/>
    <w:rsid w:val="00E67ED7"/>
    <w:rsid w:val="00E67F3B"/>
    <w:rsid w:val="00E704C8"/>
    <w:rsid w:val="00E70590"/>
    <w:rsid w:val="00E705A9"/>
    <w:rsid w:val="00E7066A"/>
    <w:rsid w:val="00E70696"/>
    <w:rsid w:val="00E70AAA"/>
    <w:rsid w:val="00E70B25"/>
    <w:rsid w:val="00E70BE7"/>
    <w:rsid w:val="00E70CB9"/>
    <w:rsid w:val="00E71284"/>
    <w:rsid w:val="00E712F4"/>
    <w:rsid w:val="00E7134E"/>
    <w:rsid w:val="00E71591"/>
    <w:rsid w:val="00E71733"/>
    <w:rsid w:val="00E71B86"/>
    <w:rsid w:val="00E71E9D"/>
    <w:rsid w:val="00E72416"/>
    <w:rsid w:val="00E72730"/>
    <w:rsid w:val="00E7278B"/>
    <w:rsid w:val="00E72CD9"/>
    <w:rsid w:val="00E73020"/>
    <w:rsid w:val="00E730CB"/>
    <w:rsid w:val="00E73272"/>
    <w:rsid w:val="00E7330D"/>
    <w:rsid w:val="00E735F8"/>
    <w:rsid w:val="00E736EA"/>
    <w:rsid w:val="00E73940"/>
    <w:rsid w:val="00E739B9"/>
    <w:rsid w:val="00E73F1D"/>
    <w:rsid w:val="00E73F34"/>
    <w:rsid w:val="00E74659"/>
    <w:rsid w:val="00E746C1"/>
    <w:rsid w:val="00E74893"/>
    <w:rsid w:val="00E74B75"/>
    <w:rsid w:val="00E75C39"/>
    <w:rsid w:val="00E75E93"/>
    <w:rsid w:val="00E764FF"/>
    <w:rsid w:val="00E76717"/>
    <w:rsid w:val="00E76884"/>
    <w:rsid w:val="00E776CD"/>
    <w:rsid w:val="00E7782D"/>
    <w:rsid w:val="00E77997"/>
    <w:rsid w:val="00E779AC"/>
    <w:rsid w:val="00E77A51"/>
    <w:rsid w:val="00E77C66"/>
    <w:rsid w:val="00E77D68"/>
    <w:rsid w:val="00E806DC"/>
    <w:rsid w:val="00E80D18"/>
    <w:rsid w:val="00E80D65"/>
    <w:rsid w:val="00E810C1"/>
    <w:rsid w:val="00E81146"/>
    <w:rsid w:val="00E812B1"/>
    <w:rsid w:val="00E812B2"/>
    <w:rsid w:val="00E81A33"/>
    <w:rsid w:val="00E81BB4"/>
    <w:rsid w:val="00E81CFB"/>
    <w:rsid w:val="00E81F2C"/>
    <w:rsid w:val="00E81F4B"/>
    <w:rsid w:val="00E82AA9"/>
    <w:rsid w:val="00E83072"/>
    <w:rsid w:val="00E83187"/>
    <w:rsid w:val="00E831F2"/>
    <w:rsid w:val="00E832CE"/>
    <w:rsid w:val="00E8342E"/>
    <w:rsid w:val="00E8370C"/>
    <w:rsid w:val="00E83712"/>
    <w:rsid w:val="00E83E54"/>
    <w:rsid w:val="00E846CB"/>
    <w:rsid w:val="00E84A6C"/>
    <w:rsid w:val="00E84B71"/>
    <w:rsid w:val="00E84D82"/>
    <w:rsid w:val="00E84F1C"/>
    <w:rsid w:val="00E85016"/>
    <w:rsid w:val="00E85270"/>
    <w:rsid w:val="00E852A9"/>
    <w:rsid w:val="00E85449"/>
    <w:rsid w:val="00E855F1"/>
    <w:rsid w:val="00E85810"/>
    <w:rsid w:val="00E85E32"/>
    <w:rsid w:val="00E85F5C"/>
    <w:rsid w:val="00E85F8A"/>
    <w:rsid w:val="00E85FF8"/>
    <w:rsid w:val="00E86126"/>
    <w:rsid w:val="00E863ED"/>
    <w:rsid w:val="00E8642B"/>
    <w:rsid w:val="00E8659F"/>
    <w:rsid w:val="00E86799"/>
    <w:rsid w:val="00E868C3"/>
    <w:rsid w:val="00E86D81"/>
    <w:rsid w:val="00E86EC6"/>
    <w:rsid w:val="00E86F19"/>
    <w:rsid w:val="00E871B4"/>
    <w:rsid w:val="00E87474"/>
    <w:rsid w:val="00E87520"/>
    <w:rsid w:val="00E875F7"/>
    <w:rsid w:val="00E87636"/>
    <w:rsid w:val="00E878CD"/>
    <w:rsid w:val="00E87994"/>
    <w:rsid w:val="00E879DE"/>
    <w:rsid w:val="00E87F2F"/>
    <w:rsid w:val="00E901B5"/>
    <w:rsid w:val="00E905E0"/>
    <w:rsid w:val="00E9128E"/>
    <w:rsid w:val="00E91298"/>
    <w:rsid w:val="00E91495"/>
    <w:rsid w:val="00E91EA0"/>
    <w:rsid w:val="00E9236E"/>
    <w:rsid w:val="00E925DE"/>
    <w:rsid w:val="00E9267E"/>
    <w:rsid w:val="00E92E74"/>
    <w:rsid w:val="00E92F3F"/>
    <w:rsid w:val="00E93085"/>
    <w:rsid w:val="00E933EF"/>
    <w:rsid w:val="00E93828"/>
    <w:rsid w:val="00E939AB"/>
    <w:rsid w:val="00E93B18"/>
    <w:rsid w:val="00E93CE9"/>
    <w:rsid w:val="00E93EFB"/>
    <w:rsid w:val="00E9401A"/>
    <w:rsid w:val="00E940CC"/>
    <w:rsid w:val="00E94218"/>
    <w:rsid w:val="00E94351"/>
    <w:rsid w:val="00E94A1B"/>
    <w:rsid w:val="00E94B8A"/>
    <w:rsid w:val="00E95039"/>
    <w:rsid w:val="00E95074"/>
    <w:rsid w:val="00E95208"/>
    <w:rsid w:val="00E95587"/>
    <w:rsid w:val="00E956C0"/>
    <w:rsid w:val="00E95827"/>
    <w:rsid w:val="00E95FAD"/>
    <w:rsid w:val="00E960A4"/>
    <w:rsid w:val="00E961F6"/>
    <w:rsid w:val="00E9643E"/>
    <w:rsid w:val="00E9650D"/>
    <w:rsid w:val="00E9653D"/>
    <w:rsid w:val="00E96DDF"/>
    <w:rsid w:val="00E96E07"/>
    <w:rsid w:val="00E96F51"/>
    <w:rsid w:val="00E9701B"/>
    <w:rsid w:val="00E971CF"/>
    <w:rsid w:val="00E973BD"/>
    <w:rsid w:val="00E9748E"/>
    <w:rsid w:val="00EA00AB"/>
    <w:rsid w:val="00EA07B1"/>
    <w:rsid w:val="00EA0A98"/>
    <w:rsid w:val="00EA0B4B"/>
    <w:rsid w:val="00EA0D45"/>
    <w:rsid w:val="00EA0E5E"/>
    <w:rsid w:val="00EA0F7F"/>
    <w:rsid w:val="00EA11BE"/>
    <w:rsid w:val="00EA13C6"/>
    <w:rsid w:val="00EA1B39"/>
    <w:rsid w:val="00EA2972"/>
    <w:rsid w:val="00EA2E18"/>
    <w:rsid w:val="00EA33A1"/>
    <w:rsid w:val="00EA33CC"/>
    <w:rsid w:val="00EA34C7"/>
    <w:rsid w:val="00EA3581"/>
    <w:rsid w:val="00EA3813"/>
    <w:rsid w:val="00EA38EB"/>
    <w:rsid w:val="00EA3E83"/>
    <w:rsid w:val="00EA410D"/>
    <w:rsid w:val="00EA4547"/>
    <w:rsid w:val="00EA50F0"/>
    <w:rsid w:val="00EA52EA"/>
    <w:rsid w:val="00EA5470"/>
    <w:rsid w:val="00EA5487"/>
    <w:rsid w:val="00EA5766"/>
    <w:rsid w:val="00EA5B42"/>
    <w:rsid w:val="00EA61A1"/>
    <w:rsid w:val="00EA6662"/>
    <w:rsid w:val="00EA68D1"/>
    <w:rsid w:val="00EA6F68"/>
    <w:rsid w:val="00EA743D"/>
    <w:rsid w:val="00EA765B"/>
    <w:rsid w:val="00EA7908"/>
    <w:rsid w:val="00EA7B2D"/>
    <w:rsid w:val="00EA7DE9"/>
    <w:rsid w:val="00EB05E2"/>
    <w:rsid w:val="00EB095C"/>
    <w:rsid w:val="00EB0AB3"/>
    <w:rsid w:val="00EB0AE7"/>
    <w:rsid w:val="00EB101F"/>
    <w:rsid w:val="00EB11C4"/>
    <w:rsid w:val="00EB1201"/>
    <w:rsid w:val="00EB1624"/>
    <w:rsid w:val="00EB1645"/>
    <w:rsid w:val="00EB1737"/>
    <w:rsid w:val="00EB179B"/>
    <w:rsid w:val="00EB1880"/>
    <w:rsid w:val="00EB1DFA"/>
    <w:rsid w:val="00EB1E38"/>
    <w:rsid w:val="00EB1E6E"/>
    <w:rsid w:val="00EB2092"/>
    <w:rsid w:val="00EB240A"/>
    <w:rsid w:val="00EB2536"/>
    <w:rsid w:val="00EB2888"/>
    <w:rsid w:val="00EB29DD"/>
    <w:rsid w:val="00EB2B74"/>
    <w:rsid w:val="00EB3003"/>
    <w:rsid w:val="00EB3020"/>
    <w:rsid w:val="00EB3072"/>
    <w:rsid w:val="00EB3129"/>
    <w:rsid w:val="00EB3316"/>
    <w:rsid w:val="00EB373D"/>
    <w:rsid w:val="00EB3AB7"/>
    <w:rsid w:val="00EB3BF8"/>
    <w:rsid w:val="00EB45D0"/>
    <w:rsid w:val="00EB48EF"/>
    <w:rsid w:val="00EB4926"/>
    <w:rsid w:val="00EB4AE5"/>
    <w:rsid w:val="00EB4B03"/>
    <w:rsid w:val="00EB4B43"/>
    <w:rsid w:val="00EB4F24"/>
    <w:rsid w:val="00EB4F76"/>
    <w:rsid w:val="00EB5023"/>
    <w:rsid w:val="00EB57D5"/>
    <w:rsid w:val="00EB57DE"/>
    <w:rsid w:val="00EB5A2D"/>
    <w:rsid w:val="00EB5A91"/>
    <w:rsid w:val="00EB5AC9"/>
    <w:rsid w:val="00EB5B16"/>
    <w:rsid w:val="00EB5E2B"/>
    <w:rsid w:val="00EB657B"/>
    <w:rsid w:val="00EB6605"/>
    <w:rsid w:val="00EB6655"/>
    <w:rsid w:val="00EB6914"/>
    <w:rsid w:val="00EB6B71"/>
    <w:rsid w:val="00EB6DEB"/>
    <w:rsid w:val="00EB7035"/>
    <w:rsid w:val="00EB723E"/>
    <w:rsid w:val="00EB73EF"/>
    <w:rsid w:val="00EB769F"/>
    <w:rsid w:val="00EB79B6"/>
    <w:rsid w:val="00EB7A4A"/>
    <w:rsid w:val="00EB7CCC"/>
    <w:rsid w:val="00EB7D38"/>
    <w:rsid w:val="00EC00F4"/>
    <w:rsid w:val="00EC046C"/>
    <w:rsid w:val="00EC0918"/>
    <w:rsid w:val="00EC0A22"/>
    <w:rsid w:val="00EC0BD7"/>
    <w:rsid w:val="00EC0F0F"/>
    <w:rsid w:val="00EC0F62"/>
    <w:rsid w:val="00EC148E"/>
    <w:rsid w:val="00EC14DB"/>
    <w:rsid w:val="00EC16CD"/>
    <w:rsid w:val="00EC1817"/>
    <w:rsid w:val="00EC194F"/>
    <w:rsid w:val="00EC1AE1"/>
    <w:rsid w:val="00EC1BC3"/>
    <w:rsid w:val="00EC1FE3"/>
    <w:rsid w:val="00EC27FF"/>
    <w:rsid w:val="00EC2905"/>
    <w:rsid w:val="00EC29BA"/>
    <w:rsid w:val="00EC2CDD"/>
    <w:rsid w:val="00EC2DF4"/>
    <w:rsid w:val="00EC2E53"/>
    <w:rsid w:val="00EC305B"/>
    <w:rsid w:val="00EC3222"/>
    <w:rsid w:val="00EC32E3"/>
    <w:rsid w:val="00EC33D9"/>
    <w:rsid w:val="00EC3656"/>
    <w:rsid w:val="00EC3DA8"/>
    <w:rsid w:val="00EC3E59"/>
    <w:rsid w:val="00EC4203"/>
    <w:rsid w:val="00EC4933"/>
    <w:rsid w:val="00EC4E21"/>
    <w:rsid w:val="00EC5000"/>
    <w:rsid w:val="00EC500A"/>
    <w:rsid w:val="00EC57D3"/>
    <w:rsid w:val="00EC5BAA"/>
    <w:rsid w:val="00EC5D48"/>
    <w:rsid w:val="00EC5DCE"/>
    <w:rsid w:val="00EC5F04"/>
    <w:rsid w:val="00EC614D"/>
    <w:rsid w:val="00EC63FE"/>
    <w:rsid w:val="00EC644A"/>
    <w:rsid w:val="00EC6964"/>
    <w:rsid w:val="00EC6A3F"/>
    <w:rsid w:val="00EC6BB3"/>
    <w:rsid w:val="00EC712C"/>
    <w:rsid w:val="00EC72D0"/>
    <w:rsid w:val="00EC76E9"/>
    <w:rsid w:val="00EC774D"/>
    <w:rsid w:val="00EC7752"/>
    <w:rsid w:val="00EC778D"/>
    <w:rsid w:val="00EC7875"/>
    <w:rsid w:val="00EC78F9"/>
    <w:rsid w:val="00EC7911"/>
    <w:rsid w:val="00ED00C8"/>
    <w:rsid w:val="00ED0511"/>
    <w:rsid w:val="00ED0605"/>
    <w:rsid w:val="00ED063A"/>
    <w:rsid w:val="00ED0756"/>
    <w:rsid w:val="00ED0A0F"/>
    <w:rsid w:val="00ED0D30"/>
    <w:rsid w:val="00ED1598"/>
    <w:rsid w:val="00ED17C8"/>
    <w:rsid w:val="00ED1963"/>
    <w:rsid w:val="00ED196E"/>
    <w:rsid w:val="00ED1A2A"/>
    <w:rsid w:val="00ED1D50"/>
    <w:rsid w:val="00ED1EAF"/>
    <w:rsid w:val="00ED2973"/>
    <w:rsid w:val="00ED2D90"/>
    <w:rsid w:val="00ED3141"/>
    <w:rsid w:val="00ED342F"/>
    <w:rsid w:val="00ED3563"/>
    <w:rsid w:val="00ED379B"/>
    <w:rsid w:val="00ED3907"/>
    <w:rsid w:val="00ED3B58"/>
    <w:rsid w:val="00ED3BF2"/>
    <w:rsid w:val="00ED3E27"/>
    <w:rsid w:val="00ED3F37"/>
    <w:rsid w:val="00ED41E5"/>
    <w:rsid w:val="00ED4342"/>
    <w:rsid w:val="00ED4543"/>
    <w:rsid w:val="00ED4ACB"/>
    <w:rsid w:val="00ED4BB2"/>
    <w:rsid w:val="00ED4DD7"/>
    <w:rsid w:val="00ED53AA"/>
    <w:rsid w:val="00ED54B8"/>
    <w:rsid w:val="00ED56D8"/>
    <w:rsid w:val="00ED5A6C"/>
    <w:rsid w:val="00ED5E6B"/>
    <w:rsid w:val="00ED65CD"/>
    <w:rsid w:val="00ED664F"/>
    <w:rsid w:val="00ED6772"/>
    <w:rsid w:val="00ED688D"/>
    <w:rsid w:val="00ED72B5"/>
    <w:rsid w:val="00ED735F"/>
    <w:rsid w:val="00ED78D3"/>
    <w:rsid w:val="00ED7A5E"/>
    <w:rsid w:val="00ED7C74"/>
    <w:rsid w:val="00ED7ED7"/>
    <w:rsid w:val="00ED7F3D"/>
    <w:rsid w:val="00ED7F3E"/>
    <w:rsid w:val="00EE03BA"/>
    <w:rsid w:val="00EE074C"/>
    <w:rsid w:val="00EE0D8E"/>
    <w:rsid w:val="00EE0E7C"/>
    <w:rsid w:val="00EE0EC9"/>
    <w:rsid w:val="00EE0FB9"/>
    <w:rsid w:val="00EE124B"/>
    <w:rsid w:val="00EE1370"/>
    <w:rsid w:val="00EE151C"/>
    <w:rsid w:val="00EE1C06"/>
    <w:rsid w:val="00EE1CE7"/>
    <w:rsid w:val="00EE1D26"/>
    <w:rsid w:val="00EE20EF"/>
    <w:rsid w:val="00EE2230"/>
    <w:rsid w:val="00EE2D35"/>
    <w:rsid w:val="00EE2E1D"/>
    <w:rsid w:val="00EE3330"/>
    <w:rsid w:val="00EE3377"/>
    <w:rsid w:val="00EE3718"/>
    <w:rsid w:val="00EE374A"/>
    <w:rsid w:val="00EE3974"/>
    <w:rsid w:val="00EE3A1D"/>
    <w:rsid w:val="00EE3E82"/>
    <w:rsid w:val="00EE3F5E"/>
    <w:rsid w:val="00EE42CA"/>
    <w:rsid w:val="00EE448A"/>
    <w:rsid w:val="00EE492C"/>
    <w:rsid w:val="00EE4F42"/>
    <w:rsid w:val="00EE5008"/>
    <w:rsid w:val="00EE5051"/>
    <w:rsid w:val="00EE508A"/>
    <w:rsid w:val="00EE52BD"/>
    <w:rsid w:val="00EE5327"/>
    <w:rsid w:val="00EE5707"/>
    <w:rsid w:val="00EE5BE7"/>
    <w:rsid w:val="00EE6004"/>
    <w:rsid w:val="00EE62DC"/>
    <w:rsid w:val="00EE63D8"/>
    <w:rsid w:val="00EE662E"/>
    <w:rsid w:val="00EE6AB7"/>
    <w:rsid w:val="00EE6B7D"/>
    <w:rsid w:val="00EE6C41"/>
    <w:rsid w:val="00EE6E27"/>
    <w:rsid w:val="00EE6E54"/>
    <w:rsid w:val="00EE6EE9"/>
    <w:rsid w:val="00EE7166"/>
    <w:rsid w:val="00EE74CB"/>
    <w:rsid w:val="00EE7832"/>
    <w:rsid w:val="00EE78F1"/>
    <w:rsid w:val="00EE7A07"/>
    <w:rsid w:val="00EE7C38"/>
    <w:rsid w:val="00EE7FA5"/>
    <w:rsid w:val="00EF0084"/>
    <w:rsid w:val="00EF02CD"/>
    <w:rsid w:val="00EF03D3"/>
    <w:rsid w:val="00EF0647"/>
    <w:rsid w:val="00EF0770"/>
    <w:rsid w:val="00EF098C"/>
    <w:rsid w:val="00EF0A40"/>
    <w:rsid w:val="00EF0AAC"/>
    <w:rsid w:val="00EF0AC1"/>
    <w:rsid w:val="00EF1053"/>
    <w:rsid w:val="00EF11B2"/>
    <w:rsid w:val="00EF13F0"/>
    <w:rsid w:val="00EF2A59"/>
    <w:rsid w:val="00EF2FB4"/>
    <w:rsid w:val="00EF33CC"/>
    <w:rsid w:val="00EF374A"/>
    <w:rsid w:val="00EF3AE0"/>
    <w:rsid w:val="00EF3C20"/>
    <w:rsid w:val="00EF4067"/>
    <w:rsid w:val="00EF4130"/>
    <w:rsid w:val="00EF4252"/>
    <w:rsid w:val="00EF4B44"/>
    <w:rsid w:val="00EF4C2C"/>
    <w:rsid w:val="00EF4D82"/>
    <w:rsid w:val="00EF5A72"/>
    <w:rsid w:val="00EF5B1E"/>
    <w:rsid w:val="00EF5BD6"/>
    <w:rsid w:val="00EF5EC5"/>
    <w:rsid w:val="00EF5EEE"/>
    <w:rsid w:val="00EF636F"/>
    <w:rsid w:val="00EF6538"/>
    <w:rsid w:val="00EF689A"/>
    <w:rsid w:val="00EF68F6"/>
    <w:rsid w:val="00EF6902"/>
    <w:rsid w:val="00EF6973"/>
    <w:rsid w:val="00EF6A42"/>
    <w:rsid w:val="00EF6AAE"/>
    <w:rsid w:val="00EF6CF8"/>
    <w:rsid w:val="00EF6DFC"/>
    <w:rsid w:val="00EF6E87"/>
    <w:rsid w:val="00EF6F1C"/>
    <w:rsid w:val="00EF6F49"/>
    <w:rsid w:val="00EF7161"/>
    <w:rsid w:val="00EF718B"/>
    <w:rsid w:val="00EF728C"/>
    <w:rsid w:val="00EF7414"/>
    <w:rsid w:val="00EF7547"/>
    <w:rsid w:val="00EF772F"/>
    <w:rsid w:val="00EF79E9"/>
    <w:rsid w:val="00EF7B83"/>
    <w:rsid w:val="00EF7CA0"/>
    <w:rsid w:val="00F00381"/>
    <w:rsid w:val="00F00AA8"/>
    <w:rsid w:val="00F00AE7"/>
    <w:rsid w:val="00F00D9E"/>
    <w:rsid w:val="00F00E24"/>
    <w:rsid w:val="00F00FD7"/>
    <w:rsid w:val="00F0166E"/>
    <w:rsid w:val="00F017DD"/>
    <w:rsid w:val="00F01878"/>
    <w:rsid w:val="00F01925"/>
    <w:rsid w:val="00F019C6"/>
    <w:rsid w:val="00F01E18"/>
    <w:rsid w:val="00F02556"/>
    <w:rsid w:val="00F02B6D"/>
    <w:rsid w:val="00F02BEE"/>
    <w:rsid w:val="00F02CF9"/>
    <w:rsid w:val="00F02EE0"/>
    <w:rsid w:val="00F02F54"/>
    <w:rsid w:val="00F02FED"/>
    <w:rsid w:val="00F033E6"/>
    <w:rsid w:val="00F0369A"/>
    <w:rsid w:val="00F037DD"/>
    <w:rsid w:val="00F03902"/>
    <w:rsid w:val="00F03C11"/>
    <w:rsid w:val="00F040E7"/>
    <w:rsid w:val="00F04776"/>
    <w:rsid w:val="00F049DD"/>
    <w:rsid w:val="00F04B14"/>
    <w:rsid w:val="00F05253"/>
    <w:rsid w:val="00F053BA"/>
    <w:rsid w:val="00F0543A"/>
    <w:rsid w:val="00F05BC5"/>
    <w:rsid w:val="00F05C58"/>
    <w:rsid w:val="00F062C7"/>
    <w:rsid w:val="00F06723"/>
    <w:rsid w:val="00F06A9C"/>
    <w:rsid w:val="00F06D31"/>
    <w:rsid w:val="00F06FCA"/>
    <w:rsid w:val="00F07233"/>
    <w:rsid w:val="00F072FD"/>
    <w:rsid w:val="00F073FA"/>
    <w:rsid w:val="00F0748B"/>
    <w:rsid w:val="00F07681"/>
    <w:rsid w:val="00F079B3"/>
    <w:rsid w:val="00F07ABF"/>
    <w:rsid w:val="00F07CD6"/>
    <w:rsid w:val="00F07F0C"/>
    <w:rsid w:val="00F07FE3"/>
    <w:rsid w:val="00F1030C"/>
    <w:rsid w:val="00F10333"/>
    <w:rsid w:val="00F10A5F"/>
    <w:rsid w:val="00F10F64"/>
    <w:rsid w:val="00F111B4"/>
    <w:rsid w:val="00F111E0"/>
    <w:rsid w:val="00F11B23"/>
    <w:rsid w:val="00F11C2D"/>
    <w:rsid w:val="00F11DB2"/>
    <w:rsid w:val="00F11F04"/>
    <w:rsid w:val="00F12154"/>
    <w:rsid w:val="00F121AC"/>
    <w:rsid w:val="00F1231A"/>
    <w:rsid w:val="00F125E5"/>
    <w:rsid w:val="00F12837"/>
    <w:rsid w:val="00F12BFE"/>
    <w:rsid w:val="00F12C9C"/>
    <w:rsid w:val="00F13489"/>
    <w:rsid w:val="00F1372B"/>
    <w:rsid w:val="00F1384E"/>
    <w:rsid w:val="00F13B4E"/>
    <w:rsid w:val="00F13F39"/>
    <w:rsid w:val="00F14090"/>
    <w:rsid w:val="00F14E06"/>
    <w:rsid w:val="00F15465"/>
    <w:rsid w:val="00F1565A"/>
    <w:rsid w:val="00F1613E"/>
    <w:rsid w:val="00F16603"/>
    <w:rsid w:val="00F16753"/>
    <w:rsid w:val="00F1681E"/>
    <w:rsid w:val="00F169F2"/>
    <w:rsid w:val="00F16A26"/>
    <w:rsid w:val="00F16DBC"/>
    <w:rsid w:val="00F16F55"/>
    <w:rsid w:val="00F17354"/>
    <w:rsid w:val="00F17836"/>
    <w:rsid w:val="00F17B24"/>
    <w:rsid w:val="00F17DE0"/>
    <w:rsid w:val="00F201E2"/>
    <w:rsid w:val="00F20320"/>
    <w:rsid w:val="00F20489"/>
    <w:rsid w:val="00F204C0"/>
    <w:rsid w:val="00F20E45"/>
    <w:rsid w:val="00F216D2"/>
    <w:rsid w:val="00F216D8"/>
    <w:rsid w:val="00F22354"/>
    <w:rsid w:val="00F225B5"/>
    <w:rsid w:val="00F22855"/>
    <w:rsid w:val="00F22B2F"/>
    <w:rsid w:val="00F22B7A"/>
    <w:rsid w:val="00F22D95"/>
    <w:rsid w:val="00F22E18"/>
    <w:rsid w:val="00F22E73"/>
    <w:rsid w:val="00F230AF"/>
    <w:rsid w:val="00F232FE"/>
    <w:rsid w:val="00F23495"/>
    <w:rsid w:val="00F23959"/>
    <w:rsid w:val="00F23A17"/>
    <w:rsid w:val="00F23E5A"/>
    <w:rsid w:val="00F24016"/>
    <w:rsid w:val="00F24134"/>
    <w:rsid w:val="00F244CA"/>
    <w:rsid w:val="00F2465B"/>
    <w:rsid w:val="00F247B4"/>
    <w:rsid w:val="00F24918"/>
    <w:rsid w:val="00F24A7A"/>
    <w:rsid w:val="00F24B5B"/>
    <w:rsid w:val="00F24EAE"/>
    <w:rsid w:val="00F2502D"/>
    <w:rsid w:val="00F2542A"/>
    <w:rsid w:val="00F25485"/>
    <w:rsid w:val="00F2555B"/>
    <w:rsid w:val="00F2562A"/>
    <w:rsid w:val="00F25701"/>
    <w:rsid w:val="00F257FB"/>
    <w:rsid w:val="00F25A37"/>
    <w:rsid w:val="00F25B9D"/>
    <w:rsid w:val="00F25C78"/>
    <w:rsid w:val="00F260C5"/>
    <w:rsid w:val="00F260D1"/>
    <w:rsid w:val="00F265F1"/>
    <w:rsid w:val="00F26B8E"/>
    <w:rsid w:val="00F26FD9"/>
    <w:rsid w:val="00F26FEF"/>
    <w:rsid w:val="00F27015"/>
    <w:rsid w:val="00F270C0"/>
    <w:rsid w:val="00F2755E"/>
    <w:rsid w:val="00F277D8"/>
    <w:rsid w:val="00F304EE"/>
    <w:rsid w:val="00F30554"/>
    <w:rsid w:val="00F30822"/>
    <w:rsid w:val="00F30922"/>
    <w:rsid w:val="00F3094F"/>
    <w:rsid w:val="00F30D68"/>
    <w:rsid w:val="00F31240"/>
    <w:rsid w:val="00F313E6"/>
    <w:rsid w:val="00F313F9"/>
    <w:rsid w:val="00F3158B"/>
    <w:rsid w:val="00F315A2"/>
    <w:rsid w:val="00F318A7"/>
    <w:rsid w:val="00F31B3C"/>
    <w:rsid w:val="00F31F3C"/>
    <w:rsid w:val="00F3254B"/>
    <w:rsid w:val="00F326AA"/>
    <w:rsid w:val="00F32D80"/>
    <w:rsid w:val="00F3359F"/>
    <w:rsid w:val="00F3373A"/>
    <w:rsid w:val="00F33786"/>
    <w:rsid w:val="00F3379B"/>
    <w:rsid w:val="00F33977"/>
    <w:rsid w:val="00F33DAA"/>
    <w:rsid w:val="00F345A3"/>
    <w:rsid w:val="00F345DB"/>
    <w:rsid w:val="00F347AC"/>
    <w:rsid w:val="00F348D2"/>
    <w:rsid w:val="00F34CF6"/>
    <w:rsid w:val="00F34E96"/>
    <w:rsid w:val="00F350AD"/>
    <w:rsid w:val="00F35232"/>
    <w:rsid w:val="00F353AB"/>
    <w:rsid w:val="00F355EF"/>
    <w:rsid w:val="00F35C7F"/>
    <w:rsid w:val="00F35CA1"/>
    <w:rsid w:val="00F35E6F"/>
    <w:rsid w:val="00F3617A"/>
    <w:rsid w:val="00F36292"/>
    <w:rsid w:val="00F36364"/>
    <w:rsid w:val="00F3643D"/>
    <w:rsid w:val="00F36878"/>
    <w:rsid w:val="00F36EA0"/>
    <w:rsid w:val="00F36EBA"/>
    <w:rsid w:val="00F36FF6"/>
    <w:rsid w:val="00F3755B"/>
    <w:rsid w:val="00F37D0C"/>
    <w:rsid w:val="00F40224"/>
    <w:rsid w:val="00F402A0"/>
    <w:rsid w:val="00F403B3"/>
    <w:rsid w:val="00F407CC"/>
    <w:rsid w:val="00F4083D"/>
    <w:rsid w:val="00F40B83"/>
    <w:rsid w:val="00F40EEF"/>
    <w:rsid w:val="00F40F09"/>
    <w:rsid w:val="00F41659"/>
    <w:rsid w:val="00F4166A"/>
    <w:rsid w:val="00F41AC9"/>
    <w:rsid w:val="00F41AEB"/>
    <w:rsid w:val="00F41B33"/>
    <w:rsid w:val="00F41ECB"/>
    <w:rsid w:val="00F41FE8"/>
    <w:rsid w:val="00F42715"/>
    <w:rsid w:val="00F4293F"/>
    <w:rsid w:val="00F42B13"/>
    <w:rsid w:val="00F42B25"/>
    <w:rsid w:val="00F42C92"/>
    <w:rsid w:val="00F43187"/>
    <w:rsid w:val="00F431B7"/>
    <w:rsid w:val="00F436D7"/>
    <w:rsid w:val="00F4387C"/>
    <w:rsid w:val="00F438C7"/>
    <w:rsid w:val="00F44047"/>
    <w:rsid w:val="00F4425D"/>
    <w:rsid w:val="00F4434B"/>
    <w:rsid w:val="00F444C1"/>
    <w:rsid w:val="00F44574"/>
    <w:rsid w:val="00F44788"/>
    <w:rsid w:val="00F4485F"/>
    <w:rsid w:val="00F44ACE"/>
    <w:rsid w:val="00F44B6A"/>
    <w:rsid w:val="00F44BA7"/>
    <w:rsid w:val="00F44C99"/>
    <w:rsid w:val="00F44D38"/>
    <w:rsid w:val="00F44E63"/>
    <w:rsid w:val="00F44EA4"/>
    <w:rsid w:val="00F44EDA"/>
    <w:rsid w:val="00F4520F"/>
    <w:rsid w:val="00F45E53"/>
    <w:rsid w:val="00F4633D"/>
    <w:rsid w:val="00F4684C"/>
    <w:rsid w:val="00F468B6"/>
    <w:rsid w:val="00F46ABB"/>
    <w:rsid w:val="00F46CB0"/>
    <w:rsid w:val="00F46D92"/>
    <w:rsid w:val="00F46EE9"/>
    <w:rsid w:val="00F474C7"/>
    <w:rsid w:val="00F47F69"/>
    <w:rsid w:val="00F504C1"/>
    <w:rsid w:val="00F5065B"/>
    <w:rsid w:val="00F5071A"/>
    <w:rsid w:val="00F508C7"/>
    <w:rsid w:val="00F509A5"/>
    <w:rsid w:val="00F5107F"/>
    <w:rsid w:val="00F510A1"/>
    <w:rsid w:val="00F510BF"/>
    <w:rsid w:val="00F51419"/>
    <w:rsid w:val="00F5152B"/>
    <w:rsid w:val="00F515A0"/>
    <w:rsid w:val="00F51657"/>
    <w:rsid w:val="00F51802"/>
    <w:rsid w:val="00F5212E"/>
    <w:rsid w:val="00F52153"/>
    <w:rsid w:val="00F521C7"/>
    <w:rsid w:val="00F522B5"/>
    <w:rsid w:val="00F52398"/>
    <w:rsid w:val="00F5293C"/>
    <w:rsid w:val="00F52CE8"/>
    <w:rsid w:val="00F5317D"/>
    <w:rsid w:val="00F531D9"/>
    <w:rsid w:val="00F5323F"/>
    <w:rsid w:val="00F53267"/>
    <w:rsid w:val="00F53351"/>
    <w:rsid w:val="00F5374E"/>
    <w:rsid w:val="00F53806"/>
    <w:rsid w:val="00F53920"/>
    <w:rsid w:val="00F53AE7"/>
    <w:rsid w:val="00F54028"/>
    <w:rsid w:val="00F541E4"/>
    <w:rsid w:val="00F547B2"/>
    <w:rsid w:val="00F54B0D"/>
    <w:rsid w:val="00F54EAA"/>
    <w:rsid w:val="00F5506E"/>
    <w:rsid w:val="00F55BD2"/>
    <w:rsid w:val="00F55DC4"/>
    <w:rsid w:val="00F55EDC"/>
    <w:rsid w:val="00F56360"/>
    <w:rsid w:val="00F564B8"/>
    <w:rsid w:val="00F566D6"/>
    <w:rsid w:val="00F56897"/>
    <w:rsid w:val="00F56A9C"/>
    <w:rsid w:val="00F56B63"/>
    <w:rsid w:val="00F571CA"/>
    <w:rsid w:val="00F577E1"/>
    <w:rsid w:val="00F5783C"/>
    <w:rsid w:val="00F578E0"/>
    <w:rsid w:val="00F57E64"/>
    <w:rsid w:val="00F601D6"/>
    <w:rsid w:val="00F601E0"/>
    <w:rsid w:val="00F60529"/>
    <w:rsid w:val="00F6073E"/>
    <w:rsid w:val="00F60BF8"/>
    <w:rsid w:val="00F60C9D"/>
    <w:rsid w:val="00F6110A"/>
    <w:rsid w:val="00F614A4"/>
    <w:rsid w:val="00F61A91"/>
    <w:rsid w:val="00F61AFA"/>
    <w:rsid w:val="00F61FF4"/>
    <w:rsid w:val="00F62015"/>
    <w:rsid w:val="00F6234E"/>
    <w:rsid w:val="00F62435"/>
    <w:rsid w:val="00F63017"/>
    <w:rsid w:val="00F6309D"/>
    <w:rsid w:val="00F6315E"/>
    <w:rsid w:val="00F633A0"/>
    <w:rsid w:val="00F6343D"/>
    <w:rsid w:val="00F6390E"/>
    <w:rsid w:val="00F63FFE"/>
    <w:rsid w:val="00F6434C"/>
    <w:rsid w:val="00F64395"/>
    <w:rsid w:val="00F6442B"/>
    <w:rsid w:val="00F646D7"/>
    <w:rsid w:val="00F64863"/>
    <w:rsid w:val="00F648DE"/>
    <w:rsid w:val="00F6490F"/>
    <w:rsid w:val="00F64AD2"/>
    <w:rsid w:val="00F64AEF"/>
    <w:rsid w:val="00F65153"/>
    <w:rsid w:val="00F6555C"/>
    <w:rsid w:val="00F655C0"/>
    <w:rsid w:val="00F65C2B"/>
    <w:rsid w:val="00F66BA8"/>
    <w:rsid w:val="00F67105"/>
    <w:rsid w:val="00F672F7"/>
    <w:rsid w:val="00F674CE"/>
    <w:rsid w:val="00F676F6"/>
    <w:rsid w:val="00F67845"/>
    <w:rsid w:val="00F67C13"/>
    <w:rsid w:val="00F701E1"/>
    <w:rsid w:val="00F70291"/>
    <w:rsid w:val="00F704BE"/>
    <w:rsid w:val="00F704FA"/>
    <w:rsid w:val="00F7081D"/>
    <w:rsid w:val="00F7084A"/>
    <w:rsid w:val="00F70857"/>
    <w:rsid w:val="00F70929"/>
    <w:rsid w:val="00F70C4D"/>
    <w:rsid w:val="00F70C89"/>
    <w:rsid w:val="00F70E5D"/>
    <w:rsid w:val="00F7158F"/>
    <w:rsid w:val="00F71628"/>
    <w:rsid w:val="00F71CCF"/>
    <w:rsid w:val="00F71D1D"/>
    <w:rsid w:val="00F720D8"/>
    <w:rsid w:val="00F72A3D"/>
    <w:rsid w:val="00F72BB0"/>
    <w:rsid w:val="00F730CC"/>
    <w:rsid w:val="00F734FA"/>
    <w:rsid w:val="00F73979"/>
    <w:rsid w:val="00F73A56"/>
    <w:rsid w:val="00F73A98"/>
    <w:rsid w:val="00F7444E"/>
    <w:rsid w:val="00F745CD"/>
    <w:rsid w:val="00F74647"/>
    <w:rsid w:val="00F7488C"/>
    <w:rsid w:val="00F751C3"/>
    <w:rsid w:val="00F7578C"/>
    <w:rsid w:val="00F7589B"/>
    <w:rsid w:val="00F75D21"/>
    <w:rsid w:val="00F75E01"/>
    <w:rsid w:val="00F75F46"/>
    <w:rsid w:val="00F761C5"/>
    <w:rsid w:val="00F76256"/>
    <w:rsid w:val="00F76E85"/>
    <w:rsid w:val="00F77171"/>
    <w:rsid w:val="00F77787"/>
    <w:rsid w:val="00F77AE0"/>
    <w:rsid w:val="00F77C07"/>
    <w:rsid w:val="00F77D35"/>
    <w:rsid w:val="00F804D2"/>
    <w:rsid w:val="00F80E28"/>
    <w:rsid w:val="00F81273"/>
    <w:rsid w:val="00F8176D"/>
    <w:rsid w:val="00F81BFC"/>
    <w:rsid w:val="00F82290"/>
    <w:rsid w:val="00F822E5"/>
    <w:rsid w:val="00F8254F"/>
    <w:rsid w:val="00F825B4"/>
    <w:rsid w:val="00F826B7"/>
    <w:rsid w:val="00F82860"/>
    <w:rsid w:val="00F82F4B"/>
    <w:rsid w:val="00F832F5"/>
    <w:rsid w:val="00F8371D"/>
    <w:rsid w:val="00F83762"/>
    <w:rsid w:val="00F83789"/>
    <w:rsid w:val="00F83A54"/>
    <w:rsid w:val="00F8413D"/>
    <w:rsid w:val="00F842BE"/>
    <w:rsid w:val="00F844D4"/>
    <w:rsid w:val="00F844F6"/>
    <w:rsid w:val="00F84F08"/>
    <w:rsid w:val="00F84F77"/>
    <w:rsid w:val="00F85326"/>
    <w:rsid w:val="00F854AF"/>
    <w:rsid w:val="00F856B1"/>
    <w:rsid w:val="00F85B0A"/>
    <w:rsid w:val="00F85D3E"/>
    <w:rsid w:val="00F861E1"/>
    <w:rsid w:val="00F86393"/>
    <w:rsid w:val="00F863A8"/>
    <w:rsid w:val="00F86B1F"/>
    <w:rsid w:val="00F86BD1"/>
    <w:rsid w:val="00F86C22"/>
    <w:rsid w:val="00F86EB5"/>
    <w:rsid w:val="00F871E3"/>
    <w:rsid w:val="00F87208"/>
    <w:rsid w:val="00F87434"/>
    <w:rsid w:val="00F87A38"/>
    <w:rsid w:val="00F87B3E"/>
    <w:rsid w:val="00F87BE5"/>
    <w:rsid w:val="00F87C4A"/>
    <w:rsid w:val="00F87C51"/>
    <w:rsid w:val="00F87CB6"/>
    <w:rsid w:val="00F87CE6"/>
    <w:rsid w:val="00F87EE7"/>
    <w:rsid w:val="00F909BA"/>
    <w:rsid w:val="00F90F72"/>
    <w:rsid w:val="00F912C3"/>
    <w:rsid w:val="00F91423"/>
    <w:rsid w:val="00F9146D"/>
    <w:rsid w:val="00F91B59"/>
    <w:rsid w:val="00F91C83"/>
    <w:rsid w:val="00F91D1D"/>
    <w:rsid w:val="00F92637"/>
    <w:rsid w:val="00F92E22"/>
    <w:rsid w:val="00F9314D"/>
    <w:rsid w:val="00F933FD"/>
    <w:rsid w:val="00F9345B"/>
    <w:rsid w:val="00F937F9"/>
    <w:rsid w:val="00F939D2"/>
    <w:rsid w:val="00F93DFC"/>
    <w:rsid w:val="00F940D4"/>
    <w:rsid w:val="00F9418D"/>
    <w:rsid w:val="00F944A4"/>
    <w:rsid w:val="00F944FD"/>
    <w:rsid w:val="00F95116"/>
    <w:rsid w:val="00F954A0"/>
    <w:rsid w:val="00F957F2"/>
    <w:rsid w:val="00F95A24"/>
    <w:rsid w:val="00F95A92"/>
    <w:rsid w:val="00F95B00"/>
    <w:rsid w:val="00F95B89"/>
    <w:rsid w:val="00F960C1"/>
    <w:rsid w:val="00F962BD"/>
    <w:rsid w:val="00F968D3"/>
    <w:rsid w:val="00F96B17"/>
    <w:rsid w:val="00F96E86"/>
    <w:rsid w:val="00F96F01"/>
    <w:rsid w:val="00F973A6"/>
    <w:rsid w:val="00F97408"/>
    <w:rsid w:val="00F97C0E"/>
    <w:rsid w:val="00F97C94"/>
    <w:rsid w:val="00F97CF5"/>
    <w:rsid w:val="00F97E88"/>
    <w:rsid w:val="00F97F23"/>
    <w:rsid w:val="00FA0219"/>
    <w:rsid w:val="00FA0331"/>
    <w:rsid w:val="00FA06BD"/>
    <w:rsid w:val="00FA0807"/>
    <w:rsid w:val="00FA0BFB"/>
    <w:rsid w:val="00FA0D6C"/>
    <w:rsid w:val="00FA0E55"/>
    <w:rsid w:val="00FA1223"/>
    <w:rsid w:val="00FA137E"/>
    <w:rsid w:val="00FA15F3"/>
    <w:rsid w:val="00FA169A"/>
    <w:rsid w:val="00FA1D13"/>
    <w:rsid w:val="00FA1D83"/>
    <w:rsid w:val="00FA2075"/>
    <w:rsid w:val="00FA21F7"/>
    <w:rsid w:val="00FA220E"/>
    <w:rsid w:val="00FA27AF"/>
    <w:rsid w:val="00FA2861"/>
    <w:rsid w:val="00FA29BB"/>
    <w:rsid w:val="00FA2B2C"/>
    <w:rsid w:val="00FA2DBE"/>
    <w:rsid w:val="00FA2E15"/>
    <w:rsid w:val="00FA35C3"/>
    <w:rsid w:val="00FA3726"/>
    <w:rsid w:val="00FA38E5"/>
    <w:rsid w:val="00FA3A0E"/>
    <w:rsid w:val="00FA3C2E"/>
    <w:rsid w:val="00FA3CFD"/>
    <w:rsid w:val="00FA3D08"/>
    <w:rsid w:val="00FA3F5E"/>
    <w:rsid w:val="00FA4164"/>
    <w:rsid w:val="00FA4195"/>
    <w:rsid w:val="00FA4C52"/>
    <w:rsid w:val="00FA4E6A"/>
    <w:rsid w:val="00FA4E6B"/>
    <w:rsid w:val="00FA4E76"/>
    <w:rsid w:val="00FA522C"/>
    <w:rsid w:val="00FA55F7"/>
    <w:rsid w:val="00FA5A2F"/>
    <w:rsid w:val="00FA5CBD"/>
    <w:rsid w:val="00FA5ED4"/>
    <w:rsid w:val="00FA5FAE"/>
    <w:rsid w:val="00FA5FB1"/>
    <w:rsid w:val="00FA6022"/>
    <w:rsid w:val="00FA6105"/>
    <w:rsid w:val="00FA617E"/>
    <w:rsid w:val="00FA61B2"/>
    <w:rsid w:val="00FA6C05"/>
    <w:rsid w:val="00FA6E80"/>
    <w:rsid w:val="00FA7203"/>
    <w:rsid w:val="00FA7224"/>
    <w:rsid w:val="00FA74D7"/>
    <w:rsid w:val="00FA75A7"/>
    <w:rsid w:val="00FA7764"/>
    <w:rsid w:val="00FA7E67"/>
    <w:rsid w:val="00FA7F65"/>
    <w:rsid w:val="00FB01DE"/>
    <w:rsid w:val="00FB078E"/>
    <w:rsid w:val="00FB0ACD"/>
    <w:rsid w:val="00FB0B64"/>
    <w:rsid w:val="00FB1098"/>
    <w:rsid w:val="00FB12D7"/>
    <w:rsid w:val="00FB13C2"/>
    <w:rsid w:val="00FB14BE"/>
    <w:rsid w:val="00FB1507"/>
    <w:rsid w:val="00FB17D7"/>
    <w:rsid w:val="00FB182A"/>
    <w:rsid w:val="00FB18E7"/>
    <w:rsid w:val="00FB19E6"/>
    <w:rsid w:val="00FB1A2B"/>
    <w:rsid w:val="00FB1C6C"/>
    <w:rsid w:val="00FB1DF7"/>
    <w:rsid w:val="00FB1F49"/>
    <w:rsid w:val="00FB21F0"/>
    <w:rsid w:val="00FB2297"/>
    <w:rsid w:val="00FB2299"/>
    <w:rsid w:val="00FB2AEE"/>
    <w:rsid w:val="00FB2CA8"/>
    <w:rsid w:val="00FB2D73"/>
    <w:rsid w:val="00FB2FDE"/>
    <w:rsid w:val="00FB37A8"/>
    <w:rsid w:val="00FB3873"/>
    <w:rsid w:val="00FB3B39"/>
    <w:rsid w:val="00FB3C2C"/>
    <w:rsid w:val="00FB4966"/>
    <w:rsid w:val="00FB4CBF"/>
    <w:rsid w:val="00FB4F54"/>
    <w:rsid w:val="00FB4FC7"/>
    <w:rsid w:val="00FB5016"/>
    <w:rsid w:val="00FB51C5"/>
    <w:rsid w:val="00FB58D9"/>
    <w:rsid w:val="00FB5A07"/>
    <w:rsid w:val="00FB5F0A"/>
    <w:rsid w:val="00FB63E9"/>
    <w:rsid w:val="00FB6AD6"/>
    <w:rsid w:val="00FB714A"/>
    <w:rsid w:val="00FB7382"/>
    <w:rsid w:val="00FB7415"/>
    <w:rsid w:val="00FB75D0"/>
    <w:rsid w:val="00FC0061"/>
    <w:rsid w:val="00FC00C2"/>
    <w:rsid w:val="00FC01F6"/>
    <w:rsid w:val="00FC02D4"/>
    <w:rsid w:val="00FC0408"/>
    <w:rsid w:val="00FC049C"/>
    <w:rsid w:val="00FC0512"/>
    <w:rsid w:val="00FC05FB"/>
    <w:rsid w:val="00FC0736"/>
    <w:rsid w:val="00FC11DB"/>
    <w:rsid w:val="00FC1210"/>
    <w:rsid w:val="00FC1980"/>
    <w:rsid w:val="00FC1C0E"/>
    <w:rsid w:val="00FC2795"/>
    <w:rsid w:val="00FC2D36"/>
    <w:rsid w:val="00FC36C1"/>
    <w:rsid w:val="00FC4699"/>
    <w:rsid w:val="00FC4BC7"/>
    <w:rsid w:val="00FC5355"/>
    <w:rsid w:val="00FC5625"/>
    <w:rsid w:val="00FC562E"/>
    <w:rsid w:val="00FC5D76"/>
    <w:rsid w:val="00FC5ED8"/>
    <w:rsid w:val="00FC6098"/>
    <w:rsid w:val="00FC696D"/>
    <w:rsid w:val="00FC6AEC"/>
    <w:rsid w:val="00FC6C35"/>
    <w:rsid w:val="00FC6DB9"/>
    <w:rsid w:val="00FC6ED3"/>
    <w:rsid w:val="00FC719D"/>
    <w:rsid w:val="00FC7271"/>
    <w:rsid w:val="00FC7277"/>
    <w:rsid w:val="00FC72A2"/>
    <w:rsid w:val="00FC78A0"/>
    <w:rsid w:val="00FC78EC"/>
    <w:rsid w:val="00FC790E"/>
    <w:rsid w:val="00FC7DE2"/>
    <w:rsid w:val="00FD0237"/>
    <w:rsid w:val="00FD0676"/>
    <w:rsid w:val="00FD0D02"/>
    <w:rsid w:val="00FD10BC"/>
    <w:rsid w:val="00FD1327"/>
    <w:rsid w:val="00FD1A56"/>
    <w:rsid w:val="00FD1C8F"/>
    <w:rsid w:val="00FD1D51"/>
    <w:rsid w:val="00FD206E"/>
    <w:rsid w:val="00FD21DD"/>
    <w:rsid w:val="00FD25CD"/>
    <w:rsid w:val="00FD2848"/>
    <w:rsid w:val="00FD2913"/>
    <w:rsid w:val="00FD2962"/>
    <w:rsid w:val="00FD2BBA"/>
    <w:rsid w:val="00FD3032"/>
    <w:rsid w:val="00FD3339"/>
    <w:rsid w:val="00FD3754"/>
    <w:rsid w:val="00FD3867"/>
    <w:rsid w:val="00FD38FE"/>
    <w:rsid w:val="00FD4124"/>
    <w:rsid w:val="00FD452D"/>
    <w:rsid w:val="00FD482F"/>
    <w:rsid w:val="00FD4ABD"/>
    <w:rsid w:val="00FD4AFE"/>
    <w:rsid w:val="00FD4BE9"/>
    <w:rsid w:val="00FD4EEF"/>
    <w:rsid w:val="00FD5156"/>
    <w:rsid w:val="00FD5752"/>
    <w:rsid w:val="00FD57B6"/>
    <w:rsid w:val="00FD5BBC"/>
    <w:rsid w:val="00FD6219"/>
    <w:rsid w:val="00FD64AE"/>
    <w:rsid w:val="00FD64C6"/>
    <w:rsid w:val="00FD6654"/>
    <w:rsid w:val="00FD6C93"/>
    <w:rsid w:val="00FD6FBB"/>
    <w:rsid w:val="00FD705E"/>
    <w:rsid w:val="00FD70F4"/>
    <w:rsid w:val="00FD7170"/>
    <w:rsid w:val="00FD73F4"/>
    <w:rsid w:val="00FD7540"/>
    <w:rsid w:val="00FD7649"/>
    <w:rsid w:val="00FD77DD"/>
    <w:rsid w:val="00FD7864"/>
    <w:rsid w:val="00FD78EC"/>
    <w:rsid w:val="00FD7C40"/>
    <w:rsid w:val="00FD7CBF"/>
    <w:rsid w:val="00FD7D17"/>
    <w:rsid w:val="00FD7E02"/>
    <w:rsid w:val="00FD7EE1"/>
    <w:rsid w:val="00FE0252"/>
    <w:rsid w:val="00FE03BF"/>
    <w:rsid w:val="00FE050E"/>
    <w:rsid w:val="00FE05B3"/>
    <w:rsid w:val="00FE05CC"/>
    <w:rsid w:val="00FE07D1"/>
    <w:rsid w:val="00FE0D0C"/>
    <w:rsid w:val="00FE0DB4"/>
    <w:rsid w:val="00FE0DFD"/>
    <w:rsid w:val="00FE129A"/>
    <w:rsid w:val="00FE12BD"/>
    <w:rsid w:val="00FE1874"/>
    <w:rsid w:val="00FE2242"/>
    <w:rsid w:val="00FE249D"/>
    <w:rsid w:val="00FE25FC"/>
    <w:rsid w:val="00FE27C6"/>
    <w:rsid w:val="00FE2812"/>
    <w:rsid w:val="00FE29B7"/>
    <w:rsid w:val="00FE2B34"/>
    <w:rsid w:val="00FE2C1C"/>
    <w:rsid w:val="00FE2EA6"/>
    <w:rsid w:val="00FE3069"/>
    <w:rsid w:val="00FE313E"/>
    <w:rsid w:val="00FE34E8"/>
    <w:rsid w:val="00FE37D4"/>
    <w:rsid w:val="00FE3EA9"/>
    <w:rsid w:val="00FE400D"/>
    <w:rsid w:val="00FE40B3"/>
    <w:rsid w:val="00FE41CD"/>
    <w:rsid w:val="00FE42C3"/>
    <w:rsid w:val="00FE456F"/>
    <w:rsid w:val="00FE4580"/>
    <w:rsid w:val="00FE49D8"/>
    <w:rsid w:val="00FE4B2E"/>
    <w:rsid w:val="00FE4F87"/>
    <w:rsid w:val="00FE5030"/>
    <w:rsid w:val="00FE5053"/>
    <w:rsid w:val="00FE5393"/>
    <w:rsid w:val="00FE53F2"/>
    <w:rsid w:val="00FE5612"/>
    <w:rsid w:val="00FE5719"/>
    <w:rsid w:val="00FE57DB"/>
    <w:rsid w:val="00FE5902"/>
    <w:rsid w:val="00FE5A1E"/>
    <w:rsid w:val="00FE5A8A"/>
    <w:rsid w:val="00FE5D0D"/>
    <w:rsid w:val="00FE66A0"/>
    <w:rsid w:val="00FE6B26"/>
    <w:rsid w:val="00FE6C56"/>
    <w:rsid w:val="00FE6D1A"/>
    <w:rsid w:val="00FE7067"/>
    <w:rsid w:val="00FE71EA"/>
    <w:rsid w:val="00FE727C"/>
    <w:rsid w:val="00FE729E"/>
    <w:rsid w:val="00FE7957"/>
    <w:rsid w:val="00FE7AB5"/>
    <w:rsid w:val="00FE7BAC"/>
    <w:rsid w:val="00FE7C63"/>
    <w:rsid w:val="00FE7CA4"/>
    <w:rsid w:val="00FE7DC5"/>
    <w:rsid w:val="00FF02A1"/>
    <w:rsid w:val="00FF02C4"/>
    <w:rsid w:val="00FF0339"/>
    <w:rsid w:val="00FF07E2"/>
    <w:rsid w:val="00FF0805"/>
    <w:rsid w:val="00FF0867"/>
    <w:rsid w:val="00FF0A7E"/>
    <w:rsid w:val="00FF0D14"/>
    <w:rsid w:val="00FF0D19"/>
    <w:rsid w:val="00FF1061"/>
    <w:rsid w:val="00FF137E"/>
    <w:rsid w:val="00FF2271"/>
    <w:rsid w:val="00FF23FE"/>
    <w:rsid w:val="00FF25A9"/>
    <w:rsid w:val="00FF25F4"/>
    <w:rsid w:val="00FF261E"/>
    <w:rsid w:val="00FF27D2"/>
    <w:rsid w:val="00FF294F"/>
    <w:rsid w:val="00FF2B54"/>
    <w:rsid w:val="00FF2C79"/>
    <w:rsid w:val="00FF2D7C"/>
    <w:rsid w:val="00FF2DA7"/>
    <w:rsid w:val="00FF32AF"/>
    <w:rsid w:val="00FF32FA"/>
    <w:rsid w:val="00FF351B"/>
    <w:rsid w:val="00FF3746"/>
    <w:rsid w:val="00FF391A"/>
    <w:rsid w:val="00FF3954"/>
    <w:rsid w:val="00FF398F"/>
    <w:rsid w:val="00FF3CEA"/>
    <w:rsid w:val="00FF3EDF"/>
    <w:rsid w:val="00FF430E"/>
    <w:rsid w:val="00FF43BE"/>
    <w:rsid w:val="00FF4618"/>
    <w:rsid w:val="00FF4D18"/>
    <w:rsid w:val="00FF4DD9"/>
    <w:rsid w:val="00FF552D"/>
    <w:rsid w:val="00FF58D0"/>
    <w:rsid w:val="00FF5D31"/>
    <w:rsid w:val="00FF5D6B"/>
    <w:rsid w:val="00FF60B5"/>
    <w:rsid w:val="00FF64D1"/>
    <w:rsid w:val="00FF77E3"/>
    <w:rsid w:val="00FF7ABB"/>
    <w:rsid w:val="00FF7B21"/>
    <w:rsid w:val="02DEB969"/>
    <w:rsid w:val="04B61868"/>
    <w:rsid w:val="0597C06C"/>
    <w:rsid w:val="06042752"/>
    <w:rsid w:val="06E4BDAB"/>
    <w:rsid w:val="07186DB1"/>
    <w:rsid w:val="079BCB74"/>
    <w:rsid w:val="080EE2D9"/>
    <w:rsid w:val="08F97FDA"/>
    <w:rsid w:val="08FE9BCD"/>
    <w:rsid w:val="09189139"/>
    <w:rsid w:val="0AB5997C"/>
    <w:rsid w:val="0B6B29CB"/>
    <w:rsid w:val="0B7BF94B"/>
    <w:rsid w:val="0EA472C0"/>
    <w:rsid w:val="0F3D2032"/>
    <w:rsid w:val="1002B507"/>
    <w:rsid w:val="10FDDE40"/>
    <w:rsid w:val="1200D23F"/>
    <w:rsid w:val="1222F2C5"/>
    <w:rsid w:val="125D85A0"/>
    <w:rsid w:val="12F4117F"/>
    <w:rsid w:val="1533B07F"/>
    <w:rsid w:val="1576EB7B"/>
    <w:rsid w:val="16223A93"/>
    <w:rsid w:val="18DC4C73"/>
    <w:rsid w:val="191F821A"/>
    <w:rsid w:val="19DF2669"/>
    <w:rsid w:val="1CAEFB2D"/>
    <w:rsid w:val="1E311178"/>
    <w:rsid w:val="2041B06E"/>
    <w:rsid w:val="20D21C9F"/>
    <w:rsid w:val="2158BDC9"/>
    <w:rsid w:val="23AE84BB"/>
    <w:rsid w:val="25606FD8"/>
    <w:rsid w:val="274CE6EA"/>
    <w:rsid w:val="2752F10D"/>
    <w:rsid w:val="2784FC86"/>
    <w:rsid w:val="29C9813A"/>
    <w:rsid w:val="2B2B1755"/>
    <w:rsid w:val="2B5FB4F2"/>
    <w:rsid w:val="2DFA5BF3"/>
    <w:rsid w:val="2F2E5F2D"/>
    <w:rsid w:val="2F629615"/>
    <w:rsid w:val="30A76057"/>
    <w:rsid w:val="32BCFBFE"/>
    <w:rsid w:val="332EA3F5"/>
    <w:rsid w:val="34AC2FDE"/>
    <w:rsid w:val="36D15E05"/>
    <w:rsid w:val="37A3751E"/>
    <w:rsid w:val="3812BDCA"/>
    <w:rsid w:val="3A16486A"/>
    <w:rsid w:val="3A30362B"/>
    <w:rsid w:val="3CAE1A61"/>
    <w:rsid w:val="3D60C78D"/>
    <w:rsid w:val="4083D835"/>
    <w:rsid w:val="40EBFF84"/>
    <w:rsid w:val="42502C22"/>
    <w:rsid w:val="45F78FA6"/>
    <w:rsid w:val="46105D26"/>
    <w:rsid w:val="4627B3CB"/>
    <w:rsid w:val="47B6C453"/>
    <w:rsid w:val="47C41C00"/>
    <w:rsid w:val="47C9F863"/>
    <w:rsid w:val="47CBF297"/>
    <w:rsid w:val="4926D0BA"/>
    <w:rsid w:val="49C025CE"/>
    <w:rsid w:val="4DBB8179"/>
    <w:rsid w:val="4E49CA5B"/>
    <w:rsid w:val="4E7BAD53"/>
    <w:rsid w:val="50005B80"/>
    <w:rsid w:val="50439004"/>
    <w:rsid w:val="506812D8"/>
    <w:rsid w:val="518E641B"/>
    <w:rsid w:val="518F38BB"/>
    <w:rsid w:val="521E7301"/>
    <w:rsid w:val="548AD1F1"/>
    <w:rsid w:val="549C680D"/>
    <w:rsid w:val="550CDADF"/>
    <w:rsid w:val="570CCBCF"/>
    <w:rsid w:val="57CB0465"/>
    <w:rsid w:val="5884FA30"/>
    <w:rsid w:val="5899224D"/>
    <w:rsid w:val="5A069E28"/>
    <w:rsid w:val="5A1978A3"/>
    <w:rsid w:val="5CC34143"/>
    <w:rsid w:val="5CCA2F24"/>
    <w:rsid w:val="5D6F5D11"/>
    <w:rsid w:val="5EFF23DB"/>
    <w:rsid w:val="5F43E9F2"/>
    <w:rsid w:val="5F59FAE2"/>
    <w:rsid w:val="6012A940"/>
    <w:rsid w:val="607D66BD"/>
    <w:rsid w:val="6090C3B4"/>
    <w:rsid w:val="61CFD8A5"/>
    <w:rsid w:val="644B3172"/>
    <w:rsid w:val="64AC8029"/>
    <w:rsid w:val="64F65D94"/>
    <w:rsid w:val="66CEDFB6"/>
    <w:rsid w:val="67410AB0"/>
    <w:rsid w:val="67DCE396"/>
    <w:rsid w:val="687A17A0"/>
    <w:rsid w:val="69951DF1"/>
    <w:rsid w:val="6A42827A"/>
    <w:rsid w:val="6BCEC92B"/>
    <w:rsid w:val="6CCCADE3"/>
    <w:rsid w:val="6CFEE799"/>
    <w:rsid w:val="6D250311"/>
    <w:rsid w:val="6D28615B"/>
    <w:rsid w:val="6ECD0EDB"/>
    <w:rsid w:val="70DD334C"/>
    <w:rsid w:val="7190C0E3"/>
    <w:rsid w:val="741A7FFE"/>
    <w:rsid w:val="747D249D"/>
    <w:rsid w:val="7513AF33"/>
    <w:rsid w:val="7791B5DB"/>
    <w:rsid w:val="79501F4E"/>
    <w:rsid w:val="7960F0DB"/>
    <w:rsid w:val="7BE5F3E9"/>
    <w:rsid w:val="7C556BF1"/>
    <w:rsid w:val="7C74AFD9"/>
    <w:rsid w:val="7D175DAE"/>
    <w:rsid w:val="7E4A9E7B"/>
    <w:rsid w:val="7F6CB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968E3"/>
  <w15:docId w15:val="{79CF5AF0-19A6-4050-9282-0E48E4EC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link w:val="ListParagraphChar"/>
    <w:uiPriority w:val="34"/>
    <w:qFormat/>
    <w:rsid w:val="007463C5"/>
    <w:pPr>
      <w:ind w:left="720"/>
      <w:contextualSpacing/>
    </w:pPr>
  </w:style>
  <w:style w:type="table" w:styleId="TableGrid">
    <w:name w:val="Table Grid"/>
    <w:basedOn w:val="TableNormal"/>
    <w:rsid w:val="00305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82596"/>
    <w:rPr>
      <w:rFonts w:ascii="Tahoma" w:hAnsi="Tahoma" w:cs="Tahoma"/>
      <w:sz w:val="16"/>
      <w:szCs w:val="16"/>
    </w:rPr>
  </w:style>
  <w:style w:type="character" w:customStyle="1" w:styleId="BalloonTextChar">
    <w:name w:val="Balloon Text Char"/>
    <w:basedOn w:val="DefaultParagraphFont"/>
    <w:link w:val="BalloonText"/>
    <w:rsid w:val="00A82596"/>
    <w:rPr>
      <w:rFonts w:ascii="Tahoma" w:hAnsi="Tahoma" w:cs="Tahoma"/>
      <w:sz w:val="16"/>
      <w:szCs w:val="16"/>
      <w:lang w:eastAsia="en-US"/>
    </w:rPr>
  </w:style>
  <w:style w:type="character" w:customStyle="1" w:styleId="FooterChar">
    <w:name w:val="Footer Char"/>
    <w:basedOn w:val="DefaultParagraphFont"/>
    <w:link w:val="Footer"/>
    <w:uiPriority w:val="99"/>
    <w:rsid w:val="005605BE"/>
    <w:rPr>
      <w:rFonts w:ascii="Arial" w:hAnsi="Arial"/>
      <w:sz w:val="24"/>
      <w:lang w:eastAsia="en-US"/>
    </w:rPr>
  </w:style>
  <w:style w:type="character" w:styleId="CommentReference">
    <w:name w:val="annotation reference"/>
    <w:basedOn w:val="DefaultParagraphFont"/>
    <w:rsid w:val="00EE0FB9"/>
    <w:rPr>
      <w:sz w:val="16"/>
      <w:szCs w:val="16"/>
    </w:rPr>
  </w:style>
  <w:style w:type="paragraph" w:styleId="CommentText">
    <w:name w:val="annotation text"/>
    <w:basedOn w:val="Normal"/>
    <w:link w:val="CommentTextChar"/>
    <w:rsid w:val="00EE0FB9"/>
    <w:rPr>
      <w:sz w:val="20"/>
    </w:rPr>
  </w:style>
  <w:style w:type="character" w:customStyle="1" w:styleId="CommentTextChar">
    <w:name w:val="Comment Text Char"/>
    <w:basedOn w:val="DefaultParagraphFont"/>
    <w:link w:val="CommentText"/>
    <w:rsid w:val="00EE0FB9"/>
    <w:rPr>
      <w:rFonts w:ascii="Arial" w:hAnsi="Arial"/>
      <w:lang w:eastAsia="en-US"/>
    </w:rPr>
  </w:style>
  <w:style w:type="paragraph" w:styleId="CommentSubject">
    <w:name w:val="annotation subject"/>
    <w:basedOn w:val="CommentText"/>
    <w:next w:val="CommentText"/>
    <w:link w:val="CommentSubjectChar"/>
    <w:rsid w:val="00EE0FB9"/>
    <w:rPr>
      <w:b/>
      <w:bCs/>
    </w:rPr>
  </w:style>
  <w:style w:type="character" w:customStyle="1" w:styleId="CommentSubjectChar">
    <w:name w:val="Comment Subject Char"/>
    <w:basedOn w:val="CommentTextChar"/>
    <w:link w:val="CommentSubject"/>
    <w:rsid w:val="00EE0FB9"/>
    <w:rPr>
      <w:rFonts w:ascii="Arial" w:hAnsi="Arial"/>
      <w:b/>
      <w:bCs/>
      <w:lang w:eastAsia="en-US"/>
    </w:rPr>
  </w:style>
  <w:style w:type="character" w:customStyle="1" w:styleId="HeaderChar">
    <w:name w:val="Header Char"/>
    <w:basedOn w:val="DefaultParagraphFont"/>
    <w:link w:val="Header"/>
    <w:uiPriority w:val="99"/>
    <w:rsid w:val="00154A77"/>
    <w:rPr>
      <w:rFonts w:ascii="Arial" w:hAnsi="Arial"/>
      <w:sz w:val="24"/>
      <w:lang w:eastAsia="en-US"/>
    </w:rPr>
  </w:style>
  <w:style w:type="paragraph" w:styleId="Revision">
    <w:name w:val="Revision"/>
    <w:hidden/>
    <w:uiPriority w:val="99"/>
    <w:semiHidden/>
    <w:rsid w:val="008519D3"/>
    <w:rPr>
      <w:rFonts w:ascii="Arial" w:hAnsi="Arial"/>
      <w:sz w:val="24"/>
      <w:lang w:eastAsia="en-US"/>
    </w:rPr>
  </w:style>
  <w:style w:type="paragraph" w:styleId="PlainText">
    <w:name w:val="Plain Text"/>
    <w:basedOn w:val="Normal"/>
    <w:link w:val="PlainTextChar"/>
    <w:uiPriority w:val="99"/>
    <w:unhideWhenUsed/>
    <w:rsid w:val="009335DB"/>
    <w:pPr>
      <w:widowControl/>
      <w:overflowPunct/>
      <w:autoSpaceDE/>
      <w:autoSpaceDN/>
      <w:adjustRightInd/>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335DB"/>
    <w:rPr>
      <w:rFonts w:ascii="Calibri" w:eastAsiaTheme="minorHAnsi" w:hAnsi="Calibri" w:cstheme="minorBidi"/>
      <w:sz w:val="22"/>
      <w:szCs w:val="21"/>
      <w:lang w:eastAsia="en-US"/>
    </w:rPr>
  </w:style>
  <w:style w:type="paragraph" w:customStyle="1" w:styleId="paragraph">
    <w:name w:val="paragraph"/>
    <w:basedOn w:val="Normal"/>
    <w:rsid w:val="00027463"/>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027463"/>
  </w:style>
  <w:style w:type="character" w:customStyle="1" w:styleId="advancedproofingissue">
    <w:name w:val="advancedproofingissue"/>
    <w:basedOn w:val="DefaultParagraphFont"/>
    <w:rsid w:val="00027463"/>
  </w:style>
  <w:style w:type="character" w:customStyle="1" w:styleId="eop">
    <w:name w:val="eop"/>
    <w:basedOn w:val="DefaultParagraphFont"/>
    <w:rsid w:val="00027463"/>
  </w:style>
  <w:style w:type="character" w:customStyle="1" w:styleId="spellingerror">
    <w:name w:val="spellingerror"/>
    <w:basedOn w:val="DefaultParagraphFont"/>
    <w:rsid w:val="00027463"/>
  </w:style>
  <w:style w:type="character" w:customStyle="1" w:styleId="ListParagraphChar">
    <w:name w:val="List Paragraph Char"/>
    <w:link w:val="ListParagraph"/>
    <w:uiPriority w:val="34"/>
    <w:locked/>
    <w:rsid w:val="00C7233A"/>
    <w:rPr>
      <w:rFonts w:ascii="Arial" w:hAnsi="Arial"/>
      <w:sz w:val="24"/>
      <w:lang w:eastAsia="en-US"/>
    </w:rPr>
  </w:style>
  <w:style w:type="character" w:customStyle="1" w:styleId="DeptBulletsChar">
    <w:name w:val="DeptBullets Char"/>
    <w:basedOn w:val="DefaultParagraphFont"/>
    <w:link w:val="DeptBullets"/>
    <w:rsid w:val="00977550"/>
    <w:rPr>
      <w:rFonts w:ascii="Arial" w:hAnsi="Arial"/>
      <w:sz w:val="24"/>
      <w:lang w:eastAsia="en-US"/>
    </w:rPr>
  </w:style>
  <w:style w:type="character" w:styleId="Emphasis">
    <w:name w:val="Emphasis"/>
    <w:basedOn w:val="DefaultParagraphFont"/>
    <w:qFormat/>
    <w:rsid w:val="00547688"/>
    <w:rPr>
      <w:i/>
      <w:iCs/>
    </w:rPr>
  </w:style>
  <w:style w:type="numbering" w:customStyle="1" w:styleId="LFO11">
    <w:name w:val="LFO1_1"/>
    <w:basedOn w:val="NoList"/>
    <w:rsid w:val="00FD6C93"/>
    <w:pPr>
      <w:numPr>
        <w:numId w:val="9"/>
      </w:numPr>
    </w:pPr>
  </w:style>
  <w:style w:type="paragraph" w:styleId="NormalWeb">
    <w:name w:val="Normal (Web)"/>
    <w:basedOn w:val="Normal"/>
    <w:uiPriority w:val="99"/>
    <w:unhideWhenUsed/>
    <w:rsid w:val="001E7DC7"/>
    <w:pPr>
      <w:widowControl/>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findhit">
    <w:name w:val="findhit"/>
    <w:basedOn w:val="DefaultParagraphFont"/>
    <w:rsid w:val="00147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995">
      <w:bodyDiv w:val="1"/>
      <w:marLeft w:val="0"/>
      <w:marRight w:val="0"/>
      <w:marTop w:val="0"/>
      <w:marBottom w:val="0"/>
      <w:divBdr>
        <w:top w:val="none" w:sz="0" w:space="0" w:color="auto"/>
        <w:left w:val="none" w:sz="0" w:space="0" w:color="auto"/>
        <w:bottom w:val="none" w:sz="0" w:space="0" w:color="auto"/>
        <w:right w:val="none" w:sz="0" w:space="0" w:color="auto"/>
      </w:divBdr>
    </w:div>
    <w:div w:id="78334453">
      <w:bodyDiv w:val="1"/>
      <w:marLeft w:val="0"/>
      <w:marRight w:val="0"/>
      <w:marTop w:val="0"/>
      <w:marBottom w:val="0"/>
      <w:divBdr>
        <w:top w:val="none" w:sz="0" w:space="0" w:color="auto"/>
        <w:left w:val="none" w:sz="0" w:space="0" w:color="auto"/>
        <w:bottom w:val="none" w:sz="0" w:space="0" w:color="auto"/>
        <w:right w:val="none" w:sz="0" w:space="0" w:color="auto"/>
      </w:divBdr>
    </w:div>
    <w:div w:id="78795416">
      <w:bodyDiv w:val="1"/>
      <w:marLeft w:val="0"/>
      <w:marRight w:val="0"/>
      <w:marTop w:val="0"/>
      <w:marBottom w:val="0"/>
      <w:divBdr>
        <w:top w:val="none" w:sz="0" w:space="0" w:color="auto"/>
        <w:left w:val="none" w:sz="0" w:space="0" w:color="auto"/>
        <w:bottom w:val="none" w:sz="0" w:space="0" w:color="auto"/>
        <w:right w:val="none" w:sz="0" w:space="0" w:color="auto"/>
      </w:divBdr>
    </w:div>
    <w:div w:id="116264988">
      <w:bodyDiv w:val="1"/>
      <w:marLeft w:val="0"/>
      <w:marRight w:val="0"/>
      <w:marTop w:val="0"/>
      <w:marBottom w:val="0"/>
      <w:divBdr>
        <w:top w:val="none" w:sz="0" w:space="0" w:color="auto"/>
        <w:left w:val="none" w:sz="0" w:space="0" w:color="auto"/>
        <w:bottom w:val="none" w:sz="0" w:space="0" w:color="auto"/>
        <w:right w:val="none" w:sz="0" w:space="0" w:color="auto"/>
      </w:divBdr>
    </w:div>
    <w:div w:id="166407174">
      <w:bodyDiv w:val="1"/>
      <w:marLeft w:val="0"/>
      <w:marRight w:val="0"/>
      <w:marTop w:val="0"/>
      <w:marBottom w:val="0"/>
      <w:divBdr>
        <w:top w:val="none" w:sz="0" w:space="0" w:color="auto"/>
        <w:left w:val="none" w:sz="0" w:space="0" w:color="auto"/>
        <w:bottom w:val="none" w:sz="0" w:space="0" w:color="auto"/>
        <w:right w:val="none" w:sz="0" w:space="0" w:color="auto"/>
      </w:divBdr>
    </w:div>
    <w:div w:id="400641444">
      <w:bodyDiv w:val="1"/>
      <w:marLeft w:val="0"/>
      <w:marRight w:val="0"/>
      <w:marTop w:val="0"/>
      <w:marBottom w:val="0"/>
      <w:divBdr>
        <w:top w:val="none" w:sz="0" w:space="0" w:color="auto"/>
        <w:left w:val="none" w:sz="0" w:space="0" w:color="auto"/>
        <w:bottom w:val="none" w:sz="0" w:space="0" w:color="auto"/>
        <w:right w:val="none" w:sz="0" w:space="0" w:color="auto"/>
      </w:divBdr>
    </w:div>
    <w:div w:id="402416332">
      <w:bodyDiv w:val="1"/>
      <w:marLeft w:val="0"/>
      <w:marRight w:val="0"/>
      <w:marTop w:val="0"/>
      <w:marBottom w:val="0"/>
      <w:divBdr>
        <w:top w:val="none" w:sz="0" w:space="0" w:color="auto"/>
        <w:left w:val="none" w:sz="0" w:space="0" w:color="auto"/>
        <w:bottom w:val="none" w:sz="0" w:space="0" w:color="auto"/>
        <w:right w:val="none" w:sz="0" w:space="0" w:color="auto"/>
      </w:divBdr>
    </w:div>
    <w:div w:id="465858436">
      <w:bodyDiv w:val="1"/>
      <w:marLeft w:val="0"/>
      <w:marRight w:val="0"/>
      <w:marTop w:val="0"/>
      <w:marBottom w:val="0"/>
      <w:divBdr>
        <w:top w:val="none" w:sz="0" w:space="0" w:color="auto"/>
        <w:left w:val="none" w:sz="0" w:space="0" w:color="auto"/>
        <w:bottom w:val="none" w:sz="0" w:space="0" w:color="auto"/>
        <w:right w:val="none" w:sz="0" w:space="0" w:color="auto"/>
      </w:divBdr>
    </w:div>
    <w:div w:id="466364755">
      <w:bodyDiv w:val="1"/>
      <w:marLeft w:val="0"/>
      <w:marRight w:val="0"/>
      <w:marTop w:val="0"/>
      <w:marBottom w:val="0"/>
      <w:divBdr>
        <w:top w:val="none" w:sz="0" w:space="0" w:color="auto"/>
        <w:left w:val="none" w:sz="0" w:space="0" w:color="auto"/>
        <w:bottom w:val="none" w:sz="0" w:space="0" w:color="auto"/>
        <w:right w:val="none" w:sz="0" w:space="0" w:color="auto"/>
      </w:divBdr>
    </w:div>
    <w:div w:id="472983391">
      <w:bodyDiv w:val="1"/>
      <w:marLeft w:val="0"/>
      <w:marRight w:val="0"/>
      <w:marTop w:val="0"/>
      <w:marBottom w:val="0"/>
      <w:divBdr>
        <w:top w:val="none" w:sz="0" w:space="0" w:color="auto"/>
        <w:left w:val="none" w:sz="0" w:space="0" w:color="auto"/>
        <w:bottom w:val="none" w:sz="0" w:space="0" w:color="auto"/>
        <w:right w:val="none" w:sz="0" w:space="0" w:color="auto"/>
      </w:divBdr>
    </w:div>
    <w:div w:id="476872690">
      <w:bodyDiv w:val="1"/>
      <w:marLeft w:val="0"/>
      <w:marRight w:val="0"/>
      <w:marTop w:val="0"/>
      <w:marBottom w:val="0"/>
      <w:divBdr>
        <w:top w:val="none" w:sz="0" w:space="0" w:color="auto"/>
        <w:left w:val="none" w:sz="0" w:space="0" w:color="auto"/>
        <w:bottom w:val="none" w:sz="0" w:space="0" w:color="auto"/>
        <w:right w:val="none" w:sz="0" w:space="0" w:color="auto"/>
      </w:divBdr>
    </w:div>
    <w:div w:id="533494367">
      <w:bodyDiv w:val="1"/>
      <w:marLeft w:val="0"/>
      <w:marRight w:val="0"/>
      <w:marTop w:val="0"/>
      <w:marBottom w:val="0"/>
      <w:divBdr>
        <w:top w:val="none" w:sz="0" w:space="0" w:color="auto"/>
        <w:left w:val="none" w:sz="0" w:space="0" w:color="auto"/>
        <w:bottom w:val="none" w:sz="0" w:space="0" w:color="auto"/>
        <w:right w:val="none" w:sz="0" w:space="0" w:color="auto"/>
      </w:divBdr>
    </w:div>
    <w:div w:id="572741640">
      <w:bodyDiv w:val="1"/>
      <w:marLeft w:val="0"/>
      <w:marRight w:val="0"/>
      <w:marTop w:val="0"/>
      <w:marBottom w:val="0"/>
      <w:divBdr>
        <w:top w:val="none" w:sz="0" w:space="0" w:color="auto"/>
        <w:left w:val="none" w:sz="0" w:space="0" w:color="auto"/>
        <w:bottom w:val="none" w:sz="0" w:space="0" w:color="auto"/>
        <w:right w:val="none" w:sz="0" w:space="0" w:color="auto"/>
      </w:divBdr>
    </w:div>
    <w:div w:id="672610526">
      <w:bodyDiv w:val="1"/>
      <w:marLeft w:val="0"/>
      <w:marRight w:val="0"/>
      <w:marTop w:val="0"/>
      <w:marBottom w:val="0"/>
      <w:divBdr>
        <w:top w:val="none" w:sz="0" w:space="0" w:color="auto"/>
        <w:left w:val="none" w:sz="0" w:space="0" w:color="auto"/>
        <w:bottom w:val="none" w:sz="0" w:space="0" w:color="auto"/>
        <w:right w:val="none" w:sz="0" w:space="0" w:color="auto"/>
      </w:divBdr>
    </w:div>
    <w:div w:id="683364493">
      <w:bodyDiv w:val="1"/>
      <w:marLeft w:val="0"/>
      <w:marRight w:val="0"/>
      <w:marTop w:val="0"/>
      <w:marBottom w:val="0"/>
      <w:divBdr>
        <w:top w:val="none" w:sz="0" w:space="0" w:color="auto"/>
        <w:left w:val="none" w:sz="0" w:space="0" w:color="auto"/>
        <w:bottom w:val="none" w:sz="0" w:space="0" w:color="auto"/>
        <w:right w:val="none" w:sz="0" w:space="0" w:color="auto"/>
      </w:divBdr>
    </w:div>
    <w:div w:id="711615147">
      <w:bodyDiv w:val="1"/>
      <w:marLeft w:val="0"/>
      <w:marRight w:val="0"/>
      <w:marTop w:val="0"/>
      <w:marBottom w:val="0"/>
      <w:divBdr>
        <w:top w:val="none" w:sz="0" w:space="0" w:color="auto"/>
        <w:left w:val="none" w:sz="0" w:space="0" w:color="auto"/>
        <w:bottom w:val="none" w:sz="0" w:space="0" w:color="auto"/>
        <w:right w:val="none" w:sz="0" w:space="0" w:color="auto"/>
      </w:divBdr>
    </w:div>
    <w:div w:id="723066188">
      <w:bodyDiv w:val="1"/>
      <w:marLeft w:val="0"/>
      <w:marRight w:val="0"/>
      <w:marTop w:val="0"/>
      <w:marBottom w:val="0"/>
      <w:divBdr>
        <w:top w:val="none" w:sz="0" w:space="0" w:color="auto"/>
        <w:left w:val="none" w:sz="0" w:space="0" w:color="auto"/>
        <w:bottom w:val="none" w:sz="0" w:space="0" w:color="auto"/>
        <w:right w:val="none" w:sz="0" w:space="0" w:color="auto"/>
      </w:divBdr>
    </w:div>
    <w:div w:id="796264339">
      <w:bodyDiv w:val="1"/>
      <w:marLeft w:val="0"/>
      <w:marRight w:val="0"/>
      <w:marTop w:val="0"/>
      <w:marBottom w:val="0"/>
      <w:divBdr>
        <w:top w:val="none" w:sz="0" w:space="0" w:color="auto"/>
        <w:left w:val="none" w:sz="0" w:space="0" w:color="auto"/>
        <w:bottom w:val="none" w:sz="0" w:space="0" w:color="auto"/>
        <w:right w:val="none" w:sz="0" w:space="0" w:color="auto"/>
      </w:divBdr>
    </w:div>
    <w:div w:id="824055217">
      <w:bodyDiv w:val="1"/>
      <w:marLeft w:val="0"/>
      <w:marRight w:val="0"/>
      <w:marTop w:val="0"/>
      <w:marBottom w:val="0"/>
      <w:divBdr>
        <w:top w:val="none" w:sz="0" w:space="0" w:color="auto"/>
        <w:left w:val="none" w:sz="0" w:space="0" w:color="auto"/>
        <w:bottom w:val="none" w:sz="0" w:space="0" w:color="auto"/>
        <w:right w:val="none" w:sz="0" w:space="0" w:color="auto"/>
      </w:divBdr>
    </w:div>
    <w:div w:id="906303839">
      <w:bodyDiv w:val="1"/>
      <w:marLeft w:val="0"/>
      <w:marRight w:val="0"/>
      <w:marTop w:val="0"/>
      <w:marBottom w:val="0"/>
      <w:divBdr>
        <w:top w:val="none" w:sz="0" w:space="0" w:color="auto"/>
        <w:left w:val="none" w:sz="0" w:space="0" w:color="auto"/>
        <w:bottom w:val="none" w:sz="0" w:space="0" w:color="auto"/>
        <w:right w:val="none" w:sz="0" w:space="0" w:color="auto"/>
      </w:divBdr>
    </w:div>
    <w:div w:id="991369054">
      <w:bodyDiv w:val="1"/>
      <w:marLeft w:val="0"/>
      <w:marRight w:val="0"/>
      <w:marTop w:val="0"/>
      <w:marBottom w:val="0"/>
      <w:divBdr>
        <w:top w:val="none" w:sz="0" w:space="0" w:color="auto"/>
        <w:left w:val="none" w:sz="0" w:space="0" w:color="auto"/>
        <w:bottom w:val="none" w:sz="0" w:space="0" w:color="auto"/>
        <w:right w:val="none" w:sz="0" w:space="0" w:color="auto"/>
      </w:divBdr>
    </w:div>
    <w:div w:id="1035887638">
      <w:bodyDiv w:val="1"/>
      <w:marLeft w:val="0"/>
      <w:marRight w:val="0"/>
      <w:marTop w:val="0"/>
      <w:marBottom w:val="0"/>
      <w:divBdr>
        <w:top w:val="none" w:sz="0" w:space="0" w:color="auto"/>
        <w:left w:val="none" w:sz="0" w:space="0" w:color="auto"/>
        <w:bottom w:val="none" w:sz="0" w:space="0" w:color="auto"/>
        <w:right w:val="none" w:sz="0" w:space="0" w:color="auto"/>
      </w:divBdr>
      <w:divsChild>
        <w:div w:id="579825033">
          <w:marLeft w:val="360"/>
          <w:marRight w:val="0"/>
          <w:marTop w:val="200"/>
          <w:marBottom w:val="0"/>
          <w:divBdr>
            <w:top w:val="none" w:sz="0" w:space="0" w:color="auto"/>
            <w:left w:val="none" w:sz="0" w:space="0" w:color="auto"/>
            <w:bottom w:val="none" w:sz="0" w:space="0" w:color="auto"/>
            <w:right w:val="none" w:sz="0" w:space="0" w:color="auto"/>
          </w:divBdr>
        </w:div>
      </w:divsChild>
    </w:div>
    <w:div w:id="1048189183">
      <w:bodyDiv w:val="1"/>
      <w:marLeft w:val="0"/>
      <w:marRight w:val="0"/>
      <w:marTop w:val="0"/>
      <w:marBottom w:val="0"/>
      <w:divBdr>
        <w:top w:val="none" w:sz="0" w:space="0" w:color="auto"/>
        <w:left w:val="none" w:sz="0" w:space="0" w:color="auto"/>
        <w:bottom w:val="none" w:sz="0" w:space="0" w:color="auto"/>
        <w:right w:val="none" w:sz="0" w:space="0" w:color="auto"/>
      </w:divBdr>
    </w:div>
    <w:div w:id="1066680144">
      <w:bodyDiv w:val="1"/>
      <w:marLeft w:val="0"/>
      <w:marRight w:val="0"/>
      <w:marTop w:val="0"/>
      <w:marBottom w:val="0"/>
      <w:divBdr>
        <w:top w:val="none" w:sz="0" w:space="0" w:color="auto"/>
        <w:left w:val="none" w:sz="0" w:space="0" w:color="auto"/>
        <w:bottom w:val="none" w:sz="0" w:space="0" w:color="auto"/>
        <w:right w:val="none" w:sz="0" w:space="0" w:color="auto"/>
      </w:divBdr>
    </w:div>
    <w:div w:id="1091006883">
      <w:bodyDiv w:val="1"/>
      <w:marLeft w:val="0"/>
      <w:marRight w:val="0"/>
      <w:marTop w:val="0"/>
      <w:marBottom w:val="0"/>
      <w:divBdr>
        <w:top w:val="none" w:sz="0" w:space="0" w:color="auto"/>
        <w:left w:val="none" w:sz="0" w:space="0" w:color="auto"/>
        <w:bottom w:val="none" w:sz="0" w:space="0" w:color="auto"/>
        <w:right w:val="none" w:sz="0" w:space="0" w:color="auto"/>
      </w:divBdr>
    </w:div>
    <w:div w:id="1229726885">
      <w:bodyDiv w:val="1"/>
      <w:marLeft w:val="0"/>
      <w:marRight w:val="0"/>
      <w:marTop w:val="0"/>
      <w:marBottom w:val="0"/>
      <w:divBdr>
        <w:top w:val="none" w:sz="0" w:space="0" w:color="auto"/>
        <w:left w:val="none" w:sz="0" w:space="0" w:color="auto"/>
        <w:bottom w:val="none" w:sz="0" w:space="0" w:color="auto"/>
        <w:right w:val="none" w:sz="0" w:space="0" w:color="auto"/>
      </w:divBdr>
    </w:div>
    <w:div w:id="1314021258">
      <w:bodyDiv w:val="1"/>
      <w:marLeft w:val="0"/>
      <w:marRight w:val="0"/>
      <w:marTop w:val="0"/>
      <w:marBottom w:val="0"/>
      <w:divBdr>
        <w:top w:val="none" w:sz="0" w:space="0" w:color="auto"/>
        <w:left w:val="none" w:sz="0" w:space="0" w:color="auto"/>
        <w:bottom w:val="none" w:sz="0" w:space="0" w:color="auto"/>
        <w:right w:val="none" w:sz="0" w:space="0" w:color="auto"/>
      </w:divBdr>
    </w:div>
    <w:div w:id="1319269038">
      <w:bodyDiv w:val="1"/>
      <w:marLeft w:val="0"/>
      <w:marRight w:val="0"/>
      <w:marTop w:val="0"/>
      <w:marBottom w:val="0"/>
      <w:divBdr>
        <w:top w:val="none" w:sz="0" w:space="0" w:color="auto"/>
        <w:left w:val="none" w:sz="0" w:space="0" w:color="auto"/>
        <w:bottom w:val="none" w:sz="0" w:space="0" w:color="auto"/>
        <w:right w:val="none" w:sz="0" w:space="0" w:color="auto"/>
      </w:divBdr>
    </w:div>
    <w:div w:id="1388600775">
      <w:bodyDiv w:val="1"/>
      <w:marLeft w:val="0"/>
      <w:marRight w:val="0"/>
      <w:marTop w:val="0"/>
      <w:marBottom w:val="0"/>
      <w:divBdr>
        <w:top w:val="none" w:sz="0" w:space="0" w:color="auto"/>
        <w:left w:val="none" w:sz="0" w:space="0" w:color="auto"/>
        <w:bottom w:val="none" w:sz="0" w:space="0" w:color="auto"/>
        <w:right w:val="none" w:sz="0" w:space="0" w:color="auto"/>
      </w:divBdr>
    </w:div>
    <w:div w:id="1410729317">
      <w:bodyDiv w:val="1"/>
      <w:marLeft w:val="0"/>
      <w:marRight w:val="0"/>
      <w:marTop w:val="0"/>
      <w:marBottom w:val="0"/>
      <w:divBdr>
        <w:top w:val="none" w:sz="0" w:space="0" w:color="auto"/>
        <w:left w:val="none" w:sz="0" w:space="0" w:color="auto"/>
        <w:bottom w:val="none" w:sz="0" w:space="0" w:color="auto"/>
        <w:right w:val="none" w:sz="0" w:space="0" w:color="auto"/>
      </w:divBdr>
    </w:div>
    <w:div w:id="1511261759">
      <w:bodyDiv w:val="1"/>
      <w:marLeft w:val="0"/>
      <w:marRight w:val="0"/>
      <w:marTop w:val="0"/>
      <w:marBottom w:val="0"/>
      <w:divBdr>
        <w:top w:val="none" w:sz="0" w:space="0" w:color="auto"/>
        <w:left w:val="none" w:sz="0" w:space="0" w:color="auto"/>
        <w:bottom w:val="none" w:sz="0" w:space="0" w:color="auto"/>
        <w:right w:val="none" w:sz="0" w:space="0" w:color="auto"/>
      </w:divBdr>
    </w:div>
    <w:div w:id="1523786073">
      <w:bodyDiv w:val="1"/>
      <w:marLeft w:val="0"/>
      <w:marRight w:val="0"/>
      <w:marTop w:val="0"/>
      <w:marBottom w:val="0"/>
      <w:divBdr>
        <w:top w:val="none" w:sz="0" w:space="0" w:color="auto"/>
        <w:left w:val="none" w:sz="0" w:space="0" w:color="auto"/>
        <w:bottom w:val="none" w:sz="0" w:space="0" w:color="auto"/>
        <w:right w:val="none" w:sz="0" w:space="0" w:color="auto"/>
      </w:divBdr>
    </w:div>
    <w:div w:id="1771656063">
      <w:bodyDiv w:val="1"/>
      <w:marLeft w:val="0"/>
      <w:marRight w:val="0"/>
      <w:marTop w:val="0"/>
      <w:marBottom w:val="0"/>
      <w:divBdr>
        <w:top w:val="none" w:sz="0" w:space="0" w:color="auto"/>
        <w:left w:val="none" w:sz="0" w:space="0" w:color="auto"/>
        <w:bottom w:val="none" w:sz="0" w:space="0" w:color="auto"/>
        <w:right w:val="none" w:sz="0" w:space="0" w:color="auto"/>
      </w:divBdr>
    </w:div>
    <w:div w:id="1777217557">
      <w:bodyDiv w:val="1"/>
      <w:marLeft w:val="0"/>
      <w:marRight w:val="0"/>
      <w:marTop w:val="0"/>
      <w:marBottom w:val="0"/>
      <w:divBdr>
        <w:top w:val="none" w:sz="0" w:space="0" w:color="auto"/>
        <w:left w:val="none" w:sz="0" w:space="0" w:color="auto"/>
        <w:bottom w:val="none" w:sz="0" w:space="0" w:color="auto"/>
        <w:right w:val="none" w:sz="0" w:space="0" w:color="auto"/>
      </w:divBdr>
    </w:div>
    <w:div w:id="1792554009">
      <w:bodyDiv w:val="1"/>
      <w:marLeft w:val="0"/>
      <w:marRight w:val="0"/>
      <w:marTop w:val="0"/>
      <w:marBottom w:val="0"/>
      <w:divBdr>
        <w:top w:val="none" w:sz="0" w:space="0" w:color="auto"/>
        <w:left w:val="none" w:sz="0" w:space="0" w:color="auto"/>
        <w:bottom w:val="none" w:sz="0" w:space="0" w:color="auto"/>
        <w:right w:val="none" w:sz="0" w:space="0" w:color="auto"/>
      </w:divBdr>
    </w:div>
    <w:div w:id="1832022050">
      <w:bodyDiv w:val="1"/>
      <w:marLeft w:val="0"/>
      <w:marRight w:val="0"/>
      <w:marTop w:val="0"/>
      <w:marBottom w:val="0"/>
      <w:divBdr>
        <w:top w:val="none" w:sz="0" w:space="0" w:color="auto"/>
        <w:left w:val="none" w:sz="0" w:space="0" w:color="auto"/>
        <w:bottom w:val="none" w:sz="0" w:space="0" w:color="auto"/>
        <w:right w:val="none" w:sz="0" w:space="0" w:color="auto"/>
      </w:divBdr>
    </w:div>
    <w:div w:id="1838764972">
      <w:bodyDiv w:val="1"/>
      <w:marLeft w:val="0"/>
      <w:marRight w:val="0"/>
      <w:marTop w:val="0"/>
      <w:marBottom w:val="0"/>
      <w:divBdr>
        <w:top w:val="none" w:sz="0" w:space="0" w:color="auto"/>
        <w:left w:val="none" w:sz="0" w:space="0" w:color="auto"/>
        <w:bottom w:val="none" w:sz="0" w:space="0" w:color="auto"/>
        <w:right w:val="none" w:sz="0" w:space="0" w:color="auto"/>
      </w:divBdr>
    </w:div>
    <w:div w:id="1891259760">
      <w:bodyDiv w:val="1"/>
      <w:marLeft w:val="0"/>
      <w:marRight w:val="0"/>
      <w:marTop w:val="0"/>
      <w:marBottom w:val="0"/>
      <w:divBdr>
        <w:top w:val="none" w:sz="0" w:space="0" w:color="auto"/>
        <w:left w:val="none" w:sz="0" w:space="0" w:color="auto"/>
        <w:bottom w:val="none" w:sz="0" w:space="0" w:color="auto"/>
        <w:right w:val="none" w:sz="0" w:space="0" w:color="auto"/>
      </w:divBdr>
    </w:div>
    <w:div w:id="1936938963">
      <w:bodyDiv w:val="1"/>
      <w:marLeft w:val="0"/>
      <w:marRight w:val="0"/>
      <w:marTop w:val="0"/>
      <w:marBottom w:val="0"/>
      <w:divBdr>
        <w:top w:val="none" w:sz="0" w:space="0" w:color="auto"/>
        <w:left w:val="none" w:sz="0" w:space="0" w:color="auto"/>
        <w:bottom w:val="none" w:sz="0" w:space="0" w:color="auto"/>
        <w:right w:val="none" w:sz="0" w:space="0" w:color="auto"/>
      </w:divBdr>
    </w:div>
    <w:div w:id="1966082339">
      <w:bodyDiv w:val="1"/>
      <w:marLeft w:val="0"/>
      <w:marRight w:val="0"/>
      <w:marTop w:val="0"/>
      <w:marBottom w:val="0"/>
      <w:divBdr>
        <w:top w:val="none" w:sz="0" w:space="0" w:color="auto"/>
        <w:left w:val="none" w:sz="0" w:space="0" w:color="auto"/>
        <w:bottom w:val="none" w:sz="0" w:space="0" w:color="auto"/>
        <w:right w:val="none" w:sz="0" w:space="0" w:color="auto"/>
      </w:divBdr>
    </w:div>
    <w:div w:id="2033997499">
      <w:bodyDiv w:val="1"/>
      <w:marLeft w:val="0"/>
      <w:marRight w:val="0"/>
      <w:marTop w:val="0"/>
      <w:marBottom w:val="0"/>
      <w:divBdr>
        <w:top w:val="none" w:sz="0" w:space="0" w:color="auto"/>
        <w:left w:val="none" w:sz="0" w:space="0" w:color="auto"/>
        <w:bottom w:val="none" w:sz="0" w:space="0" w:color="auto"/>
        <w:right w:val="none" w:sz="0" w:space="0" w:color="auto"/>
      </w:divBdr>
      <w:divsChild>
        <w:div w:id="70785068">
          <w:marLeft w:val="0"/>
          <w:marRight w:val="0"/>
          <w:marTop w:val="0"/>
          <w:marBottom w:val="0"/>
          <w:divBdr>
            <w:top w:val="none" w:sz="0" w:space="0" w:color="auto"/>
            <w:left w:val="none" w:sz="0" w:space="0" w:color="auto"/>
            <w:bottom w:val="none" w:sz="0" w:space="0" w:color="auto"/>
            <w:right w:val="none" w:sz="0" w:space="0" w:color="auto"/>
          </w:divBdr>
        </w:div>
        <w:div w:id="1334190153">
          <w:marLeft w:val="0"/>
          <w:marRight w:val="0"/>
          <w:marTop w:val="0"/>
          <w:marBottom w:val="0"/>
          <w:divBdr>
            <w:top w:val="none" w:sz="0" w:space="0" w:color="auto"/>
            <w:left w:val="none" w:sz="0" w:space="0" w:color="auto"/>
            <w:bottom w:val="none" w:sz="0" w:space="0" w:color="auto"/>
            <w:right w:val="none" w:sz="0" w:space="0" w:color="auto"/>
          </w:divBdr>
        </w:div>
        <w:div w:id="507986104">
          <w:marLeft w:val="0"/>
          <w:marRight w:val="0"/>
          <w:marTop w:val="0"/>
          <w:marBottom w:val="0"/>
          <w:divBdr>
            <w:top w:val="none" w:sz="0" w:space="0" w:color="auto"/>
            <w:left w:val="none" w:sz="0" w:space="0" w:color="auto"/>
            <w:bottom w:val="none" w:sz="0" w:space="0" w:color="auto"/>
            <w:right w:val="none" w:sz="0" w:space="0" w:color="auto"/>
          </w:divBdr>
        </w:div>
      </w:divsChild>
    </w:div>
    <w:div w:id="213031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3DD46.7AF45B0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63BDA5C377B543A5FEE4227FBA7951" ma:contentTypeVersion="12" ma:contentTypeDescription="Create a new document." ma:contentTypeScope="" ma:versionID="52f82124876194bf2b0b9124d35b16fd">
  <xsd:schema xmlns:xsd="http://www.w3.org/2001/XMLSchema" xmlns:xs="http://www.w3.org/2001/XMLSchema" xmlns:p="http://schemas.microsoft.com/office/2006/metadata/properties" xmlns:ns2="edeaa573-51a5-4374-bb63-b6a82edec0af" xmlns:ns3="250b43f0-ab28-479d-8085-57949f7f2a6a" targetNamespace="http://schemas.microsoft.com/office/2006/metadata/properties" ma:root="true" ma:fieldsID="fbca10d1d2399226ca33d105240a6beb" ns2:_="" ns3:_="">
    <xsd:import namespace="edeaa573-51a5-4374-bb63-b6a82edec0af"/>
    <xsd:import namespace="250b43f0-ab28-479d-8085-57949f7f2a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aa573-51a5-4374-bb63-b6a82edec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0b43f0-ab28-479d-8085-57949f7f2a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A8A611-DABC-4428-B883-F67D991262BB}">
  <ds:schemaRefs>
    <ds:schemaRef ds:uri="http://schemas.microsoft.com/office/infopath/2007/PartnerControls"/>
    <ds:schemaRef ds:uri="http://schemas.microsoft.com/office/2006/documentManagement/types"/>
    <ds:schemaRef ds:uri="http://purl.org/dc/dcmitype/"/>
    <ds:schemaRef ds:uri="http://schemas.microsoft.com/office/2006/metadata/properties"/>
    <ds:schemaRef ds:uri="250b43f0-ab28-479d-8085-57949f7f2a6a"/>
    <ds:schemaRef ds:uri="http://purl.org/dc/elements/1.1/"/>
    <ds:schemaRef ds:uri="http://purl.org/dc/terms/"/>
    <ds:schemaRef ds:uri="http://schemas.openxmlformats.org/package/2006/metadata/core-properties"/>
    <ds:schemaRef ds:uri="edeaa573-51a5-4374-bb63-b6a82edec0af"/>
    <ds:schemaRef ds:uri="http://www.w3.org/XML/1998/namespace"/>
  </ds:schemaRefs>
</ds:datastoreItem>
</file>

<file path=customXml/itemProps2.xml><?xml version="1.0" encoding="utf-8"?>
<ds:datastoreItem xmlns:ds="http://schemas.openxmlformats.org/officeDocument/2006/customXml" ds:itemID="{D1623742-68B0-48F8-AA46-6B775C46E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aa573-51a5-4374-bb63-b6a82edec0af"/>
    <ds:schemaRef ds:uri="250b43f0-ab28-479d-8085-57949f7f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89C126-BD59-4656-A0F1-33E4A88FC73A}">
  <ds:schemaRefs>
    <ds:schemaRef ds:uri="http://schemas.openxmlformats.org/officeDocument/2006/bibliography"/>
  </ds:schemaRefs>
</ds:datastoreItem>
</file>

<file path=customXml/itemProps4.xml><?xml version="1.0" encoding="utf-8"?>
<ds:datastoreItem xmlns:ds="http://schemas.openxmlformats.org/officeDocument/2006/customXml" ds:itemID="{E8B19215-123C-459C-942B-404E2DF04B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5282</Words>
  <Characters>30108</Characters>
  <Application>Microsoft Office Word</Application>
  <DocSecurity>0</DocSecurity>
  <Lines>250</Lines>
  <Paragraphs>70</Paragraphs>
  <ScaleCrop>false</ScaleCrop>
  <Company/>
  <LinksUpToDate>false</LinksUpToDate>
  <CharactersWithSpaces>35320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with amends from SC, SB, MR,DH final check to MR</dc:title>
  <dc:subject/>
  <dc:creator>CAMMACK, Karen</dc:creator>
  <cp:keywords/>
  <dc:description/>
  <cp:lastModifiedBy>KENNEDY, Ruby</cp:lastModifiedBy>
  <cp:revision>2</cp:revision>
  <cp:lastPrinted>2022-05-03T08:52:00Z</cp:lastPrinted>
  <dcterms:created xsi:type="dcterms:W3CDTF">2023-02-06T09:15:00Z</dcterms:created>
  <dcterms:modified xsi:type="dcterms:W3CDTF">2023-02-06T09:15:00Z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0x0101009263BDA5C377B543A5FEE4227FBA7951</vt:lpwstr>
  </property>
  <property fmtid="{D5CDD505-2E9C-101B-9397-08002B2CF9AE}" pid="3" name="_dlc_DocIdItemGuid">
    <vt:lpwstr>63f6739d-4653-4949-9860-01127ee8a35c</vt:lpwstr>
  </property>
  <property fmtid="{D5CDD505-2E9C-101B-9397-08002B2CF9AE}" pid="4" name="IWPOrganisationalUnit">
    <vt:lpwstr>100;#Teachers’ Pensions Team|b50531d8-7efc-4e04-b305-bf0d23eef1ba</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ies>
</file>