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5287" w14:textId="40B450A6" w:rsidR="009C277B" w:rsidRPr="001A7E16" w:rsidRDefault="00305937" w:rsidP="004A2330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  <w:r w:rsidRPr="001A7E16">
        <w:rPr>
          <w:rFonts w:cs="Arial"/>
          <w:b/>
          <w:sz w:val="22"/>
          <w:szCs w:val="22"/>
        </w:rPr>
        <w:t>Teachers’ Pension Scheme Pension Board (TPSPB)</w:t>
      </w:r>
    </w:p>
    <w:p w14:paraId="2F140B12" w14:textId="4A3B95FA" w:rsidR="004373AF" w:rsidRPr="001A7E16" w:rsidRDefault="0043365B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  <w:r w:rsidRPr="001A7E16">
        <w:rPr>
          <w:rFonts w:cs="Arial"/>
          <w:b/>
          <w:sz w:val="22"/>
          <w:szCs w:val="22"/>
        </w:rPr>
        <w:t>Managing Risk &amp; Internal Controls</w:t>
      </w:r>
      <w:r w:rsidR="00DA05DB" w:rsidRPr="001A7E16">
        <w:rPr>
          <w:rFonts w:cs="Arial"/>
          <w:b/>
          <w:sz w:val="22"/>
          <w:szCs w:val="22"/>
        </w:rPr>
        <w:t xml:space="preserve"> </w:t>
      </w:r>
      <w:r w:rsidR="00DD2057" w:rsidRPr="001A7E16">
        <w:rPr>
          <w:rFonts w:cs="Arial"/>
          <w:b/>
          <w:sz w:val="22"/>
          <w:szCs w:val="22"/>
        </w:rPr>
        <w:t>Sub-</w:t>
      </w:r>
      <w:r w:rsidR="00183785" w:rsidRPr="001A7E16">
        <w:rPr>
          <w:rFonts w:cs="Arial"/>
          <w:b/>
          <w:sz w:val="22"/>
          <w:szCs w:val="22"/>
        </w:rPr>
        <w:t>C</w:t>
      </w:r>
      <w:r w:rsidR="00DD2057" w:rsidRPr="001A7E16">
        <w:rPr>
          <w:rFonts w:cs="Arial"/>
          <w:b/>
          <w:sz w:val="22"/>
          <w:szCs w:val="22"/>
        </w:rPr>
        <w:t>ommittee</w:t>
      </w:r>
    </w:p>
    <w:p w14:paraId="3B89796B" w14:textId="77777777" w:rsidR="00111AEA" w:rsidRPr="001A7E16" w:rsidRDefault="00111AEA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</w:p>
    <w:p w14:paraId="2EF98F6D" w14:textId="6C1623B1" w:rsidR="00305937" w:rsidRPr="001A7E16" w:rsidRDefault="005E2AC6" w:rsidP="00E24CA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</w:t>
      </w:r>
      <w:r w:rsidR="00273008">
        <w:rPr>
          <w:rFonts w:cs="Arial"/>
          <w:b/>
          <w:sz w:val="22"/>
          <w:szCs w:val="22"/>
        </w:rPr>
        <w:t>0</w:t>
      </w:r>
      <w:r w:rsidR="00F517A6">
        <w:rPr>
          <w:rFonts w:cs="Arial"/>
          <w:b/>
          <w:sz w:val="22"/>
          <w:szCs w:val="22"/>
        </w:rPr>
        <w:t xml:space="preserve"> September</w:t>
      </w:r>
      <w:r w:rsidR="002F79EA">
        <w:rPr>
          <w:rFonts w:cs="Arial"/>
          <w:b/>
          <w:sz w:val="22"/>
          <w:szCs w:val="22"/>
        </w:rPr>
        <w:t xml:space="preserve"> </w:t>
      </w:r>
      <w:r w:rsidR="0043365B" w:rsidRPr="001A7E16">
        <w:rPr>
          <w:rFonts w:cs="Arial"/>
          <w:b/>
          <w:sz w:val="22"/>
          <w:szCs w:val="22"/>
        </w:rPr>
        <w:t>202</w:t>
      </w:r>
      <w:r>
        <w:rPr>
          <w:rFonts w:cs="Arial"/>
          <w:b/>
          <w:sz w:val="22"/>
          <w:szCs w:val="22"/>
        </w:rPr>
        <w:t>3</w:t>
      </w:r>
      <w:r w:rsidR="00D81294" w:rsidRPr="001A7E16">
        <w:rPr>
          <w:rFonts w:cs="Arial"/>
          <w:b/>
          <w:sz w:val="22"/>
          <w:szCs w:val="22"/>
        </w:rPr>
        <w:t xml:space="preserve"> </w:t>
      </w:r>
      <w:r w:rsidR="00A03667">
        <w:rPr>
          <w:rFonts w:cs="Arial"/>
          <w:b/>
          <w:sz w:val="22"/>
          <w:szCs w:val="22"/>
        </w:rPr>
        <w:t>–</w:t>
      </w:r>
      <w:r w:rsidR="00D81294" w:rsidRPr="001A7E16">
        <w:rPr>
          <w:rFonts w:cs="Arial"/>
          <w:b/>
          <w:sz w:val="22"/>
          <w:szCs w:val="22"/>
        </w:rPr>
        <w:t xml:space="preserve"> </w:t>
      </w:r>
      <w:r w:rsidR="00F517A6">
        <w:rPr>
          <w:rFonts w:cs="Arial"/>
          <w:b/>
          <w:sz w:val="22"/>
          <w:szCs w:val="22"/>
        </w:rPr>
        <w:t>via Teams</w:t>
      </w:r>
    </w:p>
    <w:p w14:paraId="5AAEC4F5" w14:textId="77777777" w:rsidR="009C277B" w:rsidRPr="001A7E16" w:rsidRDefault="009C277B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</w:p>
    <w:tbl>
      <w:tblPr>
        <w:tblStyle w:val="TableGrid"/>
        <w:tblW w:w="8931" w:type="dxa"/>
        <w:tblInd w:w="-315" w:type="dxa"/>
        <w:tblLayout w:type="fixed"/>
        <w:tblLook w:val="04A0" w:firstRow="1" w:lastRow="0" w:firstColumn="1" w:lastColumn="0" w:noHBand="0" w:noVBand="1"/>
      </w:tblPr>
      <w:tblGrid>
        <w:gridCol w:w="2836"/>
        <w:gridCol w:w="5386"/>
        <w:gridCol w:w="709"/>
      </w:tblGrid>
      <w:tr w:rsidR="00111AEA" w:rsidRPr="001A7E16" w14:paraId="02A37EE6" w14:textId="77777777" w:rsidTr="02363A2C">
        <w:tc>
          <w:tcPr>
            <w:tcW w:w="2836" w:type="dxa"/>
            <w:shd w:val="clear" w:color="auto" w:fill="D9D9D9" w:themeFill="background1" w:themeFillShade="D9"/>
          </w:tcPr>
          <w:p w14:paraId="0944C909" w14:textId="7CE652CC" w:rsidR="00111AEA" w:rsidRPr="001A7E16" w:rsidRDefault="00111AEA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1A7E16">
              <w:rPr>
                <w:rFonts w:cs="Arial"/>
                <w:b/>
                <w:sz w:val="22"/>
                <w:szCs w:val="22"/>
              </w:rPr>
              <w:t>Present: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E10143" w14:textId="77777777" w:rsidR="00111AEA" w:rsidRPr="001A7E16" w:rsidRDefault="00111AEA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FA3A84" w14:textId="77777777" w:rsidR="00111AEA" w:rsidRPr="001A7E16" w:rsidRDefault="00111AEA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</w:p>
        </w:tc>
      </w:tr>
      <w:tr w:rsidR="00111AEA" w:rsidRPr="001A7E16" w14:paraId="48114A37" w14:textId="77777777" w:rsidTr="02363A2C">
        <w:tc>
          <w:tcPr>
            <w:tcW w:w="2836" w:type="dxa"/>
          </w:tcPr>
          <w:p w14:paraId="5547DFB9" w14:textId="5E161CCC" w:rsidR="00111AEA" w:rsidRPr="009413AD" w:rsidRDefault="0043365B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9413AD">
              <w:rPr>
                <w:rFonts w:cs="Arial"/>
                <w:sz w:val="22"/>
                <w:szCs w:val="22"/>
              </w:rPr>
              <w:t>Susan Anyan</w:t>
            </w:r>
            <w:r w:rsidR="00111AEA" w:rsidRPr="009413A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8F74" w14:textId="42344338" w:rsidR="00111AEA" w:rsidRPr="001A7E16" w:rsidRDefault="006E1FFC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1A7E16">
              <w:rPr>
                <w:rFonts w:cs="Arial"/>
                <w:sz w:val="22"/>
                <w:szCs w:val="22"/>
              </w:rPr>
              <w:t>Independent Pension Specialist - Chair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3E6A" w14:textId="166EF84E" w:rsidR="00111AEA" w:rsidRPr="001A7E16" w:rsidRDefault="006E1FFC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1A7E16">
              <w:rPr>
                <w:rFonts w:cs="Arial"/>
                <w:sz w:val="22"/>
                <w:szCs w:val="22"/>
              </w:rPr>
              <w:t>SA</w:t>
            </w:r>
          </w:p>
        </w:tc>
      </w:tr>
      <w:tr w:rsidR="00BE2489" w:rsidRPr="001A7E16" w14:paraId="184D503C" w14:textId="77777777" w:rsidTr="02363A2C">
        <w:tc>
          <w:tcPr>
            <w:tcW w:w="2836" w:type="dxa"/>
          </w:tcPr>
          <w:p w14:paraId="30D51F04" w14:textId="1EA8146A" w:rsidR="00BE2489" w:rsidRPr="009413AD" w:rsidRDefault="00BE2489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9413AD">
              <w:rPr>
                <w:rFonts w:cs="Arial"/>
                <w:sz w:val="22"/>
                <w:szCs w:val="22"/>
              </w:rPr>
              <w:t>Kate Atkinson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BC22" w14:textId="0385DF6E" w:rsidR="00BE2489" w:rsidRPr="001A7E16" w:rsidRDefault="00BE2489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Member Representative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62D5" w14:textId="442327DA" w:rsidR="00BE2489" w:rsidRPr="001A7E16" w:rsidRDefault="00BE2489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</w:t>
            </w:r>
          </w:p>
        </w:tc>
      </w:tr>
      <w:tr w:rsidR="00E0286C" w:rsidRPr="001A7E16" w14:paraId="20BD71E8" w14:textId="77777777" w:rsidTr="02363A2C">
        <w:tc>
          <w:tcPr>
            <w:tcW w:w="2836" w:type="dxa"/>
          </w:tcPr>
          <w:p w14:paraId="44F835C2" w14:textId="0354F7B4" w:rsidR="00E0286C" w:rsidRPr="009413AD" w:rsidRDefault="00E0286C" w:rsidP="001269C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9413AD">
              <w:rPr>
                <w:rFonts w:cs="Arial"/>
                <w:sz w:val="22"/>
                <w:szCs w:val="22"/>
              </w:rPr>
              <w:t>Susan Fielden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3F87" w14:textId="14BE1F3A" w:rsidR="00E0286C" w:rsidRPr="001A7E16" w:rsidRDefault="00E0286C" w:rsidP="001269C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Employer Representative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CEAC" w14:textId="7C193BE0" w:rsidR="00E0286C" w:rsidRDefault="00E0286C" w:rsidP="001269C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SF</w:t>
            </w:r>
          </w:p>
        </w:tc>
      </w:tr>
      <w:tr w:rsidR="00AF085E" w:rsidRPr="001A7E16" w14:paraId="678EF84B" w14:textId="77777777" w:rsidTr="02363A2C">
        <w:tc>
          <w:tcPr>
            <w:tcW w:w="2836" w:type="dxa"/>
          </w:tcPr>
          <w:p w14:paraId="5CF4A8E4" w14:textId="41470299" w:rsidR="00AF085E" w:rsidRPr="009413AD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9413AD">
              <w:rPr>
                <w:rFonts w:cs="Arial"/>
                <w:sz w:val="22"/>
                <w:szCs w:val="22"/>
              </w:rPr>
              <w:t>Maria Chondrogianni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1369" w14:textId="5C3B80F8" w:rsidR="00AF085E" w:rsidRPr="001A7E16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Member Representative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8227" w14:textId="71CF9EAE" w:rsidR="00AF085E" w:rsidRPr="001A7E16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MC</w:t>
            </w:r>
          </w:p>
        </w:tc>
      </w:tr>
      <w:tr w:rsidR="00AF085E" w:rsidRPr="001A7E16" w14:paraId="596E5C7B" w14:textId="77777777" w:rsidTr="02363A2C">
        <w:tc>
          <w:tcPr>
            <w:tcW w:w="2836" w:type="dxa"/>
          </w:tcPr>
          <w:p w14:paraId="635EE948" w14:textId="45076B54" w:rsidR="00AF085E" w:rsidRPr="009413AD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9413AD">
              <w:rPr>
                <w:rFonts w:cs="Arial"/>
                <w:sz w:val="22"/>
                <w:szCs w:val="22"/>
              </w:rPr>
              <w:t>Anna-Marie Alderson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6C5C" w14:textId="1BE233D6" w:rsidR="00AF085E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DfE </w:t>
            </w:r>
            <w:r w:rsidR="00D15D98">
              <w:rPr>
                <w:rFonts w:cs="Arial"/>
                <w:sz w:val="22"/>
                <w:szCs w:val="22"/>
              </w:rPr>
              <w:t xml:space="preserve">TPS </w:t>
            </w:r>
            <w:r>
              <w:rPr>
                <w:rFonts w:cs="Arial"/>
                <w:sz w:val="22"/>
                <w:szCs w:val="22"/>
              </w:rPr>
              <w:t>Senior Contract Manager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F344" w14:textId="39B93F87" w:rsidR="00AF085E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AA</w:t>
            </w:r>
          </w:p>
        </w:tc>
      </w:tr>
      <w:tr w:rsidR="00AF085E" w:rsidRPr="001A7E16" w14:paraId="236ECE65" w14:textId="77777777" w:rsidTr="02363A2C">
        <w:tc>
          <w:tcPr>
            <w:tcW w:w="2836" w:type="dxa"/>
          </w:tcPr>
          <w:p w14:paraId="06617B4E" w14:textId="7F5E87BD" w:rsidR="00AF085E" w:rsidRPr="009413AD" w:rsidRDefault="00B447D4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9413AD">
              <w:rPr>
                <w:rFonts w:cs="Arial"/>
                <w:sz w:val="22"/>
                <w:szCs w:val="22"/>
              </w:rPr>
              <w:t>Matthew McNaughton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16C8" w14:textId="370F2B5A" w:rsidR="00AF085E" w:rsidRPr="001A7E16" w:rsidRDefault="00B447D4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DfE </w:t>
            </w:r>
            <w:r w:rsidR="00C73911">
              <w:rPr>
                <w:rFonts w:cs="Arial"/>
                <w:sz w:val="22"/>
                <w:szCs w:val="22"/>
              </w:rPr>
              <w:t>Head of Programme Management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E061" w14:textId="3C7C9B32" w:rsidR="00AF085E" w:rsidRPr="001A7E16" w:rsidRDefault="000550CA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MM</w:t>
            </w:r>
          </w:p>
        </w:tc>
      </w:tr>
      <w:tr w:rsidR="00AF085E" w:rsidRPr="001A7E16" w14:paraId="296811EB" w14:textId="77777777" w:rsidTr="02363A2C">
        <w:tc>
          <w:tcPr>
            <w:tcW w:w="2836" w:type="dxa"/>
          </w:tcPr>
          <w:p w14:paraId="75EC6CE3" w14:textId="6D6F298A" w:rsidR="00AF085E" w:rsidRPr="009413AD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9413AD">
              <w:rPr>
                <w:rFonts w:cs="Arial"/>
                <w:sz w:val="22"/>
                <w:szCs w:val="22"/>
              </w:rPr>
              <w:t>Richard Lees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344F" w14:textId="5BFEF4A2" w:rsidR="00AF085E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DfE </w:t>
            </w:r>
            <w:r w:rsidR="00D15D98">
              <w:rPr>
                <w:rFonts w:cs="Arial"/>
                <w:sz w:val="22"/>
                <w:szCs w:val="22"/>
              </w:rPr>
              <w:t>TPS Contract</w:t>
            </w:r>
            <w:r w:rsidR="00B447D4">
              <w:rPr>
                <w:rFonts w:cs="Arial"/>
                <w:sz w:val="22"/>
                <w:szCs w:val="22"/>
              </w:rPr>
              <w:t xml:space="preserve"> Manager</w:t>
            </w:r>
            <w:r w:rsidR="00D15D98">
              <w:rPr>
                <w:rFonts w:cs="Arial"/>
                <w:sz w:val="22"/>
                <w:szCs w:val="22"/>
              </w:rPr>
              <w:t xml:space="preserve"> (Finance)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749" w14:textId="0726E510" w:rsidR="00AF085E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RL</w:t>
            </w:r>
          </w:p>
        </w:tc>
      </w:tr>
      <w:tr w:rsidR="00AF085E" w:rsidRPr="001A7E16" w14:paraId="21FD7154" w14:textId="77777777" w:rsidTr="02363A2C">
        <w:tc>
          <w:tcPr>
            <w:tcW w:w="2836" w:type="dxa"/>
          </w:tcPr>
          <w:p w14:paraId="1631F546" w14:textId="7A2E59CC" w:rsidR="00AF085E" w:rsidRPr="009413AD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9413AD">
              <w:rPr>
                <w:rFonts w:cs="Arial"/>
                <w:sz w:val="22"/>
                <w:szCs w:val="22"/>
              </w:rPr>
              <w:t>Keith Barker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4C6F" w14:textId="5F37CFC8" w:rsidR="00AF085E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TP Head of Scheme Finance &amp; Payroll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F52D" w14:textId="7B2B226A" w:rsidR="00AF085E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KB</w:t>
            </w:r>
          </w:p>
        </w:tc>
      </w:tr>
      <w:tr w:rsidR="00AF085E" w:rsidRPr="001A7E16" w14:paraId="013EF00F" w14:textId="77777777" w:rsidTr="02363A2C">
        <w:tc>
          <w:tcPr>
            <w:tcW w:w="2836" w:type="dxa"/>
          </w:tcPr>
          <w:p w14:paraId="74806B87" w14:textId="40D438E4" w:rsidR="00AF085E" w:rsidRPr="009413AD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9413AD">
              <w:rPr>
                <w:rFonts w:cs="Arial"/>
                <w:sz w:val="22"/>
                <w:szCs w:val="22"/>
              </w:rPr>
              <w:t>Amy Gibbs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DEA" w14:textId="5EFBDBFE" w:rsidR="00AF085E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TP Head of Governance </w:t>
            </w:r>
            <w:r w:rsidR="00C73911">
              <w:rPr>
                <w:rFonts w:cs="Arial"/>
                <w:sz w:val="22"/>
                <w:szCs w:val="22"/>
              </w:rPr>
              <w:t xml:space="preserve">&amp; </w:t>
            </w:r>
            <w:r>
              <w:rPr>
                <w:rFonts w:cs="Arial"/>
                <w:sz w:val="22"/>
                <w:szCs w:val="22"/>
              </w:rPr>
              <w:t>Risk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8E3A" w14:textId="4F0D7D59" w:rsidR="00AF085E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AG</w:t>
            </w:r>
          </w:p>
        </w:tc>
      </w:tr>
      <w:tr w:rsidR="00AF085E" w:rsidRPr="001A7E16" w14:paraId="1CF084AE" w14:textId="77777777" w:rsidTr="02363A2C">
        <w:tc>
          <w:tcPr>
            <w:tcW w:w="2836" w:type="dxa"/>
          </w:tcPr>
          <w:p w14:paraId="672F532C" w14:textId="538EA0D0" w:rsidR="00AF085E" w:rsidRPr="009413AD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9413AD">
              <w:rPr>
                <w:rFonts w:cs="Arial"/>
                <w:sz w:val="22"/>
                <w:szCs w:val="22"/>
              </w:rPr>
              <w:t>Melanie Phillip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AC9B" w14:textId="7F3383C0" w:rsidR="00AF085E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8E752C">
              <w:rPr>
                <w:rFonts w:cs="Arial"/>
                <w:sz w:val="22"/>
                <w:szCs w:val="22"/>
              </w:rPr>
              <w:t xml:space="preserve">DfE Policy Team Leader Casework, Correspondence </w:t>
            </w:r>
            <w:r w:rsidR="00C73911">
              <w:rPr>
                <w:rFonts w:cs="Arial"/>
                <w:sz w:val="22"/>
                <w:szCs w:val="22"/>
              </w:rPr>
              <w:t>&amp;</w:t>
            </w:r>
            <w:r w:rsidR="00C73911" w:rsidRPr="008E752C">
              <w:rPr>
                <w:rFonts w:cs="Arial"/>
                <w:sz w:val="22"/>
                <w:szCs w:val="22"/>
              </w:rPr>
              <w:t xml:space="preserve"> </w:t>
            </w:r>
            <w:r w:rsidRPr="008E752C">
              <w:rPr>
                <w:rFonts w:cs="Arial"/>
                <w:sz w:val="22"/>
                <w:szCs w:val="22"/>
              </w:rPr>
              <w:t>TPSPB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862F" w14:textId="4BC27D45" w:rsidR="00AF085E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8E752C">
              <w:rPr>
                <w:rFonts w:cs="Arial"/>
                <w:sz w:val="22"/>
                <w:szCs w:val="22"/>
              </w:rPr>
              <w:t>MP</w:t>
            </w:r>
          </w:p>
        </w:tc>
      </w:tr>
      <w:tr w:rsidR="00AF085E" w:rsidRPr="001A7E16" w14:paraId="3DEF1E0B" w14:textId="77777777" w:rsidTr="02363A2C">
        <w:tc>
          <w:tcPr>
            <w:tcW w:w="2836" w:type="dxa"/>
          </w:tcPr>
          <w:p w14:paraId="1AB26E5D" w14:textId="7F4C8E23" w:rsidR="00AF085E" w:rsidRPr="009413AD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9413AD">
              <w:rPr>
                <w:rFonts w:cs="Arial"/>
                <w:sz w:val="22"/>
                <w:szCs w:val="22"/>
              </w:rPr>
              <w:t>Helen Cowan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B5A9" w14:textId="36F5DF42" w:rsidR="00AF085E" w:rsidRPr="008E752C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8E752C">
              <w:rPr>
                <w:rFonts w:cs="Arial"/>
                <w:sz w:val="22"/>
                <w:szCs w:val="22"/>
              </w:rPr>
              <w:t>DfE Secretariat Manager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E000" w14:textId="1182BB46" w:rsidR="00AF085E" w:rsidRPr="008E752C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8E752C">
              <w:rPr>
                <w:rFonts w:cs="Arial"/>
                <w:sz w:val="22"/>
                <w:szCs w:val="22"/>
              </w:rPr>
              <w:t>HC</w:t>
            </w:r>
          </w:p>
        </w:tc>
      </w:tr>
      <w:tr w:rsidR="00AF085E" w:rsidRPr="001A7E16" w14:paraId="663FF7D7" w14:textId="77777777" w:rsidTr="02363A2C">
        <w:tc>
          <w:tcPr>
            <w:tcW w:w="2836" w:type="dxa"/>
          </w:tcPr>
          <w:p w14:paraId="7194C931" w14:textId="0F8A00DF" w:rsidR="00AF085E" w:rsidRPr="009413AD" w:rsidRDefault="00EF050B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9413AD">
              <w:rPr>
                <w:rFonts w:cs="Arial"/>
                <w:sz w:val="22"/>
                <w:szCs w:val="22"/>
              </w:rPr>
              <w:t>Zillay Usman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416D" w14:textId="2E6CA210" w:rsidR="00AF085E" w:rsidRPr="008E752C" w:rsidRDefault="00AF085E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8E752C">
              <w:rPr>
                <w:rFonts w:cs="Arial"/>
                <w:sz w:val="22"/>
                <w:szCs w:val="22"/>
              </w:rPr>
              <w:t xml:space="preserve">DfE Secretariat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0B3" w14:textId="196C35B3" w:rsidR="00AF085E" w:rsidRPr="008E752C" w:rsidRDefault="00EF050B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ZU</w:t>
            </w:r>
          </w:p>
        </w:tc>
      </w:tr>
      <w:tr w:rsidR="001C0D0C" w:rsidRPr="001A7E16" w14:paraId="78CD957D" w14:textId="77777777" w:rsidTr="007F5C8D">
        <w:tc>
          <w:tcPr>
            <w:tcW w:w="2836" w:type="dxa"/>
            <w:shd w:val="clear" w:color="auto" w:fill="D9D9D9" w:themeFill="background1" w:themeFillShade="D9"/>
          </w:tcPr>
          <w:p w14:paraId="1D84EDD6" w14:textId="212F3DAC" w:rsidR="001C0D0C" w:rsidRPr="009413AD" w:rsidRDefault="001C0D0C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9413AD">
              <w:rPr>
                <w:rFonts w:cs="Arial"/>
                <w:b/>
                <w:bCs/>
                <w:sz w:val="22"/>
                <w:szCs w:val="22"/>
              </w:rPr>
              <w:t>Observer</w:t>
            </w:r>
            <w:r w:rsidR="00E56BEB" w:rsidRPr="009413AD">
              <w:rPr>
                <w:rFonts w:cs="Arial"/>
                <w:b/>
                <w:bCs/>
                <w:sz w:val="22"/>
                <w:szCs w:val="22"/>
              </w:rPr>
              <w:t>s: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A4EB7C" w14:textId="77777777" w:rsidR="001C0D0C" w:rsidRPr="008E752C" w:rsidRDefault="001C0D0C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AA520" w14:textId="77777777" w:rsidR="001C0D0C" w:rsidRPr="008E752C" w:rsidRDefault="001C0D0C" w:rsidP="00AF085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216ED5" w:rsidRPr="001A7E16" w14:paraId="514EFE44" w14:textId="77777777" w:rsidTr="02363A2C">
        <w:tc>
          <w:tcPr>
            <w:tcW w:w="2836" w:type="dxa"/>
          </w:tcPr>
          <w:p w14:paraId="7E247E57" w14:textId="32A63E38" w:rsidR="00216ED5" w:rsidRPr="009413AD" w:rsidRDefault="006A5847" w:rsidP="00216ED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9413AD">
              <w:rPr>
                <w:rFonts w:cs="Arial"/>
                <w:sz w:val="22"/>
                <w:szCs w:val="22"/>
              </w:rPr>
              <w:t xml:space="preserve">Lindsay </w:t>
            </w:r>
            <w:r w:rsidR="009752D2" w:rsidRPr="009413AD">
              <w:rPr>
                <w:rFonts w:cs="Arial"/>
                <w:sz w:val="22"/>
                <w:szCs w:val="22"/>
              </w:rPr>
              <w:t>Kearns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C16C" w14:textId="6A520DCB" w:rsidR="00216ED5" w:rsidRPr="008E752C" w:rsidRDefault="00216ED5" w:rsidP="00216ED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DfE</w:t>
            </w:r>
            <w:r w:rsidR="009752D2">
              <w:rPr>
                <w:rFonts w:cs="Arial"/>
                <w:sz w:val="22"/>
                <w:szCs w:val="22"/>
              </w:rPr>
              <w:t xml:space="preserve"> PA</w:t>
            </w:r>
            <w:r w:rsidR="00E14C48">
              <w:rPr>
                <w:rFonts w:cs="Arial"/>
                <w:sz w:val="22"/>
                <w:szCs w:val="22"/>
              </w:rPr>
              <w:t xml:space="preserve"> to </w:t>
            </w:r>
            <w:r w:rsidR="00F566BB">
              <w:rPr>
                <w:rFonts w:cs="Arial"/>
                <w:sz w:val="22"/>
                <w:szCs w:val="22"/>
              </w:rPr>
              <w:t xml:space="preserve">Peter </w:t>
            </w:r>
            <w:proofErr w:type="spellStart"/>
            <w:r w:rsidR="00F566BB">
              <w:rPr>
                <w:rFonts w:cs="Arial"/>
                <w:sz w:val="22"/>
                <w:szCs w:val="22"/>
              </w:rPr>
              <w:t>Springhall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2C7" w14:textId="74E5E8E9" w:rsidR="00216ED5" w:rsidRPr="008E752C" w:rsidRDefault="009752D2" w:rsidP="00216ED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LK</w:t>
            </w:r>
          </w:p>
        </w:tc>
      </w:tr>
      <w:tr w:rsidR="00216ED5" w:rsidRPr="001A7E16" w14:paraId="72030604" w14:textId="77777777" w:rsidTr="00FC670D">
        <w:tc>
          <w:tcPr>
            <w:tcW w:w="2836" w:type="dxa"/>
            <w:shd w:val="clear" w:color="auto" w:fill="D9D9D9" w:themeFill="background1" w:themeFillShade="D9"/>
          </w:tcPr>
          <w:p w14:paraId="00628A0E" w14:textId="3000A36C" w:rsidR="00216ED5" w:rsidRPr="009413AD" w:rsidRDefault="00216ED5" w:rsidP="00216ED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9413AD">
              <w:rPr>
                <w:rFonts w:cs="Arial"/>
                <w:b/>
                <w:bCs/>
                <w:sz w:val="22"/>
                <w:szCs w:val="22"/>
              </w:rPr>
              <w:t>Apologies: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56DCF4" w14:textId="2362D170" w:rsidR="00216ED5" w:rsidRPr="00E0286C" w:rsidRDefault="00216ED5" w:rsidP="00216ED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675A61" w14:textId="4C31F06C" w:rsidR="00216ED5" w:rsidRPr="001A7E16" w:rsidRDefault="00216ED5" w:rsidP="00216ED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627A46" w:rsidRPr="001A7E16" w14:paraId="799894EA" w14:textId="77777777" w:rsidTr="02363A2C">
        <w:tc>
          <w:tcPr>
            <w:tcW w:w="2836" w:type="dxa"/>
          </w:tcPr>
          <w:p w14:paraId="1247BDE2" w14:textId="4D9C9CA5" w:rsidR="00627A46" w:rsidRPr="009413AD" w:rsidRDefault="00627A46" w:rsidP="00627A46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9413AD">
              <w:rPr>
                <w:rFonts w:cs="Arial"/>
                <w:sz w:val="22"/>
                <w:szCs w:val="22"/>
              </w:rPr>
              <w:t>Lisa Sproats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33D5" w14:textId="0C323478" w:rsidR="00627A46" w:rsidRPr="00E0286C" w:rsidRDefault="00627A46" w:rsidP="00627A46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Employer Representative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5D14" w14:textId="787F97A7" w:rsidR="00627A46" w:rsidRDefault="009C78B4" w:rsidP="00627A46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LS</w:t>
            </w:r>
          </w:p>
        </w:tc>
      </w:tr>
    </w:tbl>
    <w:p w14:paraId="370012ED" w14:textId="77777777" w:rsidR="004373AF" w:rsidRPr="001A7E16" w:rsidRDefault="004373AF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</w:p>
    <w:p w14:paraId="553DF692" w14:textId="77777777" w:rsidR="00567597" w:rsidRPr="00B862E1" w:rsidRDefault="00567597" w:rsidP="00546625">
      <w:pPr>
        <w:pStyle w:val="DeptBullets"/>
        <w:numPr>
          <w:ilvl w:val="0"/>
          <w:numId w:val="0"/>
        </w:numPr>
        <w:spacing w:after="0"/>
        <w:rPr>
          <w:rFonts w:cs="Arial"/>
          <w:b/>
          <w:sz w:val="22"/>
          <w:szCs w:val="22"/>
        </w:rPr>
      </w:pPr>
    </w:p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7088"/>
        <w:gridCol w:w="1559"/>
      </w:tblGrid>
      <w:tr w:rsidR="00305937" w:rsidRPr="00B862E1" w14:paraId="2D5D3574" w14:textId="77777777" w:rsidTr="456B8D7E">
        <w:tc>
          <w:tcPr>
            <w:tcW w:w="1135" w:type="dxa"/>
            <w:shd w:val="clear" w:color="auto" w:fill="F2F2F2" w:themeFill="background1" w:themeFillShade="F2"/>
          </w:tcPr>
          <w:p w14:paraId="452914FB" w14:textId="77777777" w:rsidR="00305937" w:rsidRPr="00B862E1" w:rsidRDefault="00305937" w:rsidP="00A841CE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F2F2F2" w:themeFill="background1" w:themeFillShade="F2"/>
          </w:tcPr>
          <w:p w14:paraId="5416C822" w14:textId="77777777" w:rsidR="00305937" w:rsidRPr="001A7E16" w:rsidRDefault="00305937" w:rsidP="00A841CE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  <w:r w:rsidRPr="001A7E16">
              <w:rPr>
                <w:rFonts w:cs="Arial"/>
                <w:b/>
                <w:sz w:val="22"/>
                <w:szCs w:val="22"/>
              </w:rPr>
              <w:t>Item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908B039" w14:textId="77777777" w:rsidR="00305937" w:rsidRPr="00B862E1" w:rsidRDefault="00305937" w:rsidP="00A841CE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  <w:r w:rsidRPr="00B862E1">
              <w:rPr>
                <w:rFonts w:cs="Arial"/>
                <w:b/>
                <w:sz w:val="22"/>
                <w:szCs w:val="22"/>
              </w:rPr>
              <w:t>Action</w:t>
            </w:r>
          </w:p>
        </w:tc>
      </w:tr>
      <w:tr w:rsidR="00305937" w:rsidRPr="00B862E1" w14:paraId="6B532A4C" w14:textId="77777777" w:rsidTr="456B8D7E">
        <w:trPr>
          <w:trHeight w:val="786"/>
        </w:trPr>
        <w:tc>
          <w:tcPr>
            <w:tcW w:w="1135" w:type="dxa"/>
          </w:tcPr>
          <w:p w14:paraId="6BD86633" w14:textId="28A9F700" w:rsidR="00305937" w:rsidRPr="008E752C" w:rsidRDefault="00BC2909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D309B5">
              <w:rPr>
                <w:rFonts w:cs="Arial"/>
                <w:sz w:val="22"/>
                <w:szCs w:val="22"/>
              </w:rPr>
              <w:t>Agenda</w:t>
            </w:r>
            <w:r w:rsidRPr="008E752C">
              <w:rPr>
                <w:rFonts w:cs="Arial"/>
                <w:sz w:val="22"/>
                <w:szCs w:val="22"/>
              </w:rPr>
              <w:t xml:space="preserve"> </w:t>
            </w:r>
            <w:r w:rsidR="0016267C" w:rsidRPr="008E752C">
              <w:rPr>
                <w:rFonts w:cs="Arial"/>
                <w:sz w:val="22"/>
                <w:szCs w:val="22"/>
              </w:rPr>
              <w:t>I</w:t>
            </w:r>
            <w:r w:rsidRPr="008E752C">
              <w:rPr>
                <w:rFonts w:cs="Arial"/>
                <w:sz w:val="22"/>
                <w:szCs w:val="22"/>
              </w:rPr>
              <w:t>tem 1</w:t>
            </w:r>
          </w:p>
        </w:tc>
        <w:tc>
          <w:tcPr>
            <w:tcW w:w="7088" w:type="dxa"/>
          </w:tcPr>
          <w:p w14:paraId="04155D93" w14:textId="57C529B4" w:rsidR="008D0FFD" w:rsidRPr="008E752C" w:rsidRDefault="00795B5B" w:rsidP="000F72B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8E752C">
              <w:rPr>
                <w:rFonts w:cs="Arial"/>
                <w:b/>
                <w:sz w:val="22"/>
                <w:szCs w:val="22"/>
              </w:rPr>
              <w:t xml:space="preserve">Welcome and </w:t>
            </w:r>
            <w:r w:rsidR="00AF5D86">
              <w:rPr>
                <w:rFonts w:cs="Arial"/>
                <w:b/>
                <w:sz w:val="22"/>
                <w:szCs w:val="22"/>
              </w:rPr>
              <w:t>a</w:t>
            </w:r>
            <w:r w:rsidRPr="008E752C">
              <w:rPr>
                <w:rFonts w:cs="Arial"/>
                <w:b/>
                <w:sz w:val="22"/>
                <w:szCs w:val="22"/>
              </w:rPr>
              <w:t>pologies:</w:t>
            </w:r>
          </w:p>
          <w:p w14:paraId="1418D381" w14:textId="3DE9D978" w:rsidR="00BC327F" w:rsidRPr="00A35AE7" w:rsidRDefault="00C010F1" w:rsidP="00193808">
            <w:pPr>
              <w:pStyle w:val="DeptBullets"/>
              <w:numPr>
                <w:ilvl w:val="0"/>
                <w:numId w:val="6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 w:rsidRPr="008E752C">
              <w:rPr>
                <w:rFonts w:cs="Arial"/>
                <w:bCs/>
                <w:sz w:val="22"/>
                <w:szCs w:val="22"/>
              </w:rPr>
              <w:t>SA</w:t>
            </w:r>
            <w:r w:rsidR="00451B10" w:rsidRPr="008E752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FC3F91" w:rsidRPr="008E752C">
              <w:rPr>
                <w:rFonts w:cs="Arial"/>
                <w:bCs/>
                <w:sz w:val="22"/>
                <w:szCs w:val="22"/>
              </w:rPr>
              <w:t>welcomed those in attendance</w:t>
            </w:r>
            <w:r w:rsidR="006A5847">
              <w:rPr>
                <w:rFonts w:cs="Arial"/>
                <w:bCs/>
                <w:sz w:val="22"/>
                <w:szCs w:val="22"/>
              </w:rPr>
              <w:t xml:space="preserve"> and L</w:t>
            </w:r>
            <w:r w:rsidR="008E228E">
              <w:rPr>
                <w:rFonts w:cs="Arial"/>
                <w:bCs/>
                <w:sz w:val="22"/>
                <w:szCs w:val="22"/>
              </w:rPr>
              <w:t>K</w:t>
            </w:r>
            <w:r w:rsidR="00AA0F72">
              <w:rPr>
                <w:rFonts w:cs="Arial"/>
                <w:bCs/>
                <w:sz w:val="22"/>
                <w:szCs w:val="22"/>
              </w:rPr>
              <w:t>.</w:t>
            </w:r>
          </w:p>
          <w:p w14:paraId="6D8534C9" w14:textId="34923A11" w:rsidR="00FC3F91" w:rsidRPr="00A35AE7" w:rsidRDefault="009616FE" w:rsidP="00193808">
            <w:pPr>
              <w:pStyle w:val="DeptBullets"/>
              <w:numPr>
                <w:ilvl w:val="0"/>
                <w:numId w:val="6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</w:t>
            </w:r>
            <w:r w:rsidR="00577C94" w:rsidRPr="00A35AE7">
              <w:rPr>
                <w:rFonts w:cs="Arial"/>
                <w:bCs/>
                <w:sz w:val="22"/>
                <w:szCs w:val="22"/>
              </w:rPr>
              <w:t xml:space="preserve">pologies </w:t>
            </w:r>
            <w:r>
              <w:rPr>
                <w:rFonts w:cs="Arial"/>
                <w:bCs/>
                <w:sz w:val="22"/>
                <w:szCs w:val="22"/>
              </w:rPr>
              <w:t xml:space="preserve">from LS </w:t>
            </w:r>
            <w:r w:rsidR="00577C94" w:rsidRPr="00A35AE7">
              <w:rPr>
                <w:rFonts w:cs="Arial"/>
                <w:bCs/>
                <w:sz w:val="22"/>
                <w:szCs w:val="22"/>
              </w:rPr>
              <w:t>were received.</w:t>
            </w:r>
          </w:p>
          <w:p w14:paraId="475F5AB1" w14:textId="457A422F" w:rsidR="00A9685C" w:rsidRDefault="00FC3F91" w:rsidP="00193808">
            <w:pPr>
              <w:pStyle w:val="DeptBullets"/>
              <w:numPr>
                <w:ilvl w:val="0"/>
                <w:numId w:val="6"/>
              </w:numPr>
              <w:spacing w:after="0"/>
              <w:rPr>
                <w:sz w:val="22"/>
                <w:szCs w:val="22"/>
              </w:rPr>
            </w:pPr>
            <w:r w:rsidRPr="00A35AE7">
              <w:rPr>
                <w:rFonts w:cs="Arial"/>
                <w:bCs/>
                <w:sz w:val="22"/>
                <w:szCs w:val="22"/>
              </w:rPr>
              <w:t xml:space="preserve">The minutes from </w:t>
            </w:r>
            <w:r w:rsidR="00823A0C">
              <w:rPr>
                <w:rFonts w:cs="Arial"/>
                <w:bCs/>
                <w:sz w:val="22"/>
                <w:szCs w:val="22"/>
              </w:rPr>
              <w:t>21 June</w:t>
            </w:r>
            <w:r w:rsidR="003317F8" w:rsidRPr="00A35AE7">
              <w:rPr>
                <w:rFonts w:cs="Arial"/>
                <w:bCs/>
                <w:sz w:val="22"/>
                <w:szCs w:val="22"/>
              </w:rPr>
              <w:t xml:space="preserve"> 2023</w:t>
            </w:r>
            <w:r w:rsidR="00EC259E" w:rsidRPr="00A35AE7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A35AE7">
              <w:rPr>
                <w:rFonts w:cs="Arial"/>
                <w:bCs/>
                <w:sz w:val="22"/>
                <w:szCs w:val="22"/>
              </w:rPr>
              <w:t>were ratified.</w:t>
            </w:r>
            <w:r w:rsidRPr="00A35AE7">
              <w:rPr>
                <w:sz w:val="22"/>
                <w:szCs w:val="22"/>
              </w:rPr>
              <w:t xml:space="preserve">  </w:t>
            </w:r>
          </w:p>
          <w:p w14:paraId="6F53469A" w14:textId="333FE1F2" w:rsidR="00985634" w:rsidRPr="008E752C" w:rsidRDefault="00985634" w:rsidP="002F79EA">
            <w:pPr>
              <w:pStyle w:val="DeptBullets"/>
              <w:numPr>
                <w:ilvl w:val="0"/>
                <w:numId w:val="0"/>
              </w:numPr>
              <w:spacing w:after="0"/>
              <w:ind w:left="36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44D128" w14:textId="77777777" w:rsidR="00B51393" w:rsidRDefault="00B5139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B3DE584" w14:textId="77777777" w:rsidR="00B51393" w:rsidRDefault="00B5139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A568D59" w14:textId="77777777" w:rsidR="00B51393" w:rsidRDefault="00B5139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8C86838" w14:textId="15779CAD" w:rsidR="00B51393" w:rsidRPr="00B862E1" w:rsidRDefault="00B51393" w:rsidP="009C7C8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3D7366" w:rsidRPr="00B862E1" w14:paraId="2FF3F889" w14:textId="77777777" w:rsidTr="456B8D7E">
        <w:trPr>
          <w:trHeight w:val="786"/>
        </w:trPr>
        <w:tc>
          <w:tcPr>
            <w:tcW w:w="1135" w:type="dxa"/>
          </w:tcPr>
          <w:p w14:paraId="12E0B5B4" w14:textId="293C3863" w:rsidR="003D7366" w:rsidRPr="00B862E1" w:rsidRDefault="003D736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Agenda </w:t>
            </w:r>
            <w:r w:rsidR="0016267C">
              <w:rPr>
                <w:rFonts w:cs="Arial"/>
                <w:sz w:val="22"/>
                <w:szCs w:val="22"/>
              </w:rPr>
              <w:t>I</w:t>
            </w:r>
            <w:r>
              <w:rPr>
                <w:rFonts w:cs="Arial"/>
                <w:sz w:val="22"/>
                <w:szCs w:val="22"/>
              </w:rPr>
              <w:t>tem 2</w:t>
            </w:r>
          </w:p>
        </w:tc>
        <w:tc>
          <w:tcPr>
            <w:tcW w:w="7088" w:type="dxa"/>
          </w:tcPr>
          <w:p w14:paraId="6F9B9F14" w14:textId="2BF9B657" w:rsidR="003D7366" w:rsidRPr="001A7E16" w:rsidRDefault="003D7366" w:rsidP="000F72B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A531F9">
              <w:rPr>
                <w:rFonts w:cs="Arial"/>
                <w:b/>
                <w:sz w:val="22"/>
                <w:szCs w:val="22"/>
              </w:rPr>
              <w:t>Actions</w:t>
            </w:r>
            <w:r w:rsidRPr="001A7E16">
              <w:rPr>
                <w:rFonts w:cs="Arial"/>
                <w:b/>
                <w:sz w:val="22"/>
                <w:szCs w:val="22"/>
              </w:rPr>
              <w:t xml:space="preserve"> from the previous meeting</w:t>
            </w:r>
            <w:r w:rsidR="00A46047" w:rsidRPr="001A7E16">
              <w:rPr>
                <w:rFonts w:cs="Arial"/>
                <w:b/>
                <w:sz w:val="22"/>
                <w:szCs w:val="22"/>
              </w:rPr>
              <w:t>:</w:t>
            </w:r>
            <w:r w:rsidR="004768CF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27F993A1" w14:textId="2682F878" w:rsidR="00304ED6" w:rsidRDefault="002D5EB2" w:rsidP="00193808">
            <w:pPr>
              <w:pStyle w:val="DeptBullets"/>
              <w:numPr>
                <w:ilvl w:val="0"/>
                <w:numId w:val="13"/>
              </w:numPr>
              <w:spacing w:after="0"/>
              <w:ind w:left="456" w:hanging="42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AA </w:t>
            </w:r>
            <w:r w:rsidR="00166AC0">
              <w:rPr>
                <w:rFonts w:cs="Arial"/>
                <w:bCs/>
                <w:sz w:val="22"/>
                <w:szCs w:val="22"/>
              </w:rPr>
              <w:t xml:space="preserve">referred to </w:t>
            </w:r>
            <w:r w:rsidR="00A37D03" w:rsidRPr="00C51ACF">
              <w:rPr>
                <w:rFonts w:cs="Arial"/>
                <w:bCs/>
                <w:sz w:val="22"/>
                <w:szCs w:val="22"/>
              </w:rPr>
              <w:t xml:space="preserve">MR1/210623 </w:t>
            </w:r>
            <w:r w:rsidR="00D017BA">
              <w:rPr>
                <w:rFonts w:cs="Arial"/>
                <w:bCs/>
                <w:sz w:val="22"/>
                <w:szCs w:val="22"/>
              </w:rPr>
              <w:t xml:space="preserve">regarding </w:t>
            </w:r>
            <w:r w:rsidR="00062960">
              <w:rPr>
                <w:rFonts w:cs="Arial"/>
                <w:bCs/>
                <w:sz w:val="22"/>
                <w:szCs w:val="22"/>
              </w:rPr>
              <w:t xml:space="preserve">differences </w:t>
            </w:r>
            <w:r w:rsidR="00265722">
              <w:rPr>
                <w:rFonts w:cs="Arial"/>
                <w:bCs/>
                <w:sz w:val="22"/>
                <w:szCs w:val="22"/>
              </w:rPr>
              <w:t xml:space="preserve">in the </w:t>
            </w:r>
            <w:r w:rsidRPr="00C51ACF">
              <w:rPr>
                <w:rFonts w:cs="Arial"/>
                <w:bCs/>
                <w:sz w:val="22"/>
                <w:szCs w:val="22"/>
              </w:rPr>
              <w:t xml:space="preserve">dashboard </w:t>
            </w:r>
            <w:r w:rsidR="00C61B4C">
              <w:rPr>
                <w:rFonts w:cs="Arial"/>
                <w:bCs/>
                <w:sz w:val="22"/>
                <w:szCs w:val="22"/>
              </w:rPr>
              <w:t xml:space="preserve">figures </w:t>
            </w:r>
            <w:r w:rsidR="00265722">
              <w:rPr>
                <w:rFonts w:cs="Arial"/>
                <w:bCs/>
                <w:sz w:val="22"/>
                <w:szCs w:val="22"/>
              </w:rPr>
              <w:t>and</w:t>
            </w:r>
            <w:r w:rsidR="00C61B4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72525">
              <w:rPr>
                <w:rFonts w:cs="Arial"/>
                <w:bCs/>
                <w:sz w:val="22"/>
                <w:szCs w:val="22"/>
              </w:rPr>
              <w:t>ones in</w:t>
            </w:r>
            <w:r w:rsidRPr="00C51ACF">
              <w:rPr>
                <w:rFonts w:cs="Arial"/>
                <w:bCs/>
                <w:sz w:val="22"/>
                <w:szCs w:val="22"/>
              </w:rPr>
              <w:t xml:space="preserve"> the qua</w:t>
            </w:r>
            <w:r w:rsidR="00EE4254">
              <w:rPr>
                <w:rFonts w:cs="Arial"/>
                <w:bCs/>
                <w:sz w:val="22"/>
                <w:szCs w:val="22"/>
              </w:rPr>
              <w:t>rterl</w:t>
            </w:r>
            <w:r w:rsidRPr="00C51ACF">
              <w:rPr>
                <w:rFonts w:cs="Arial"/>
                <w:bCs/>
                <w:sz w:val="22"/>
                <w:szCs w:val="22"/>
              </w:rPr>
              <w:t>y report</w:t>
            </w:r>
            <w:r w:rsidR="003D58D1">
              <w:rPr>
                <w:rFonts w:cs="Arial"/>
                <w:bCs/>
                <w:sz w:val="22"/>
                <w:szCs w:val="22"/>
              </w:rPr>
              <w:t>.</w:t>
            </w:r>
            <w:r w:rsidR="00772525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D847FE">
              <w:rPr>
                <w:rFonts w:cs="Arial"/>
                <w:bCs/>
                <w:sz w:val="22"/>
                <w:szCs w:val="22"/>
              </w:rPr>
              <w:t xml:space="preserve">This has been addressed to ensure </w:t>
            </w:r>
            <w:r w:rsidR="00FF5F94">
              <w:rPr>
                <w:rFonts w:cs="Arial"/>
                <w:bCs/>
                <w:sz w:val="22"/>
                <w:szCs w:val="22"/>
              </w:rPr>
              <w:t xml:space="preserve">the figures </w:t>
            </w:r>
            <w:r w:rsidR="00D847FE">
              <w:rPr>
                <w:rFonts w:cs="Arial"/>
                <w:bCs/>
                <w:sz w:val="22"/>
                <w:szCs w:val="22"/>
              </w:rPr>
              <w:t xml:space="preserve">now </w:t>
            </w:r>
            <w:r w:rsidR="00FF5F94">
              <w:rPr>
                <w:rFonts w:cs="Arial"/>
                <w:bCs/>
                <w:sz w:val="22"/>
                <w:szCs w:val="22"/>
              </w:rPr>
              <w:t>align</w:t>
            </w:r>
            <w:r w:rsidR="00D847FE">
              <w:rPr>
                <w:rFonts w:cs="Arial"/>
                <w:bCs/>
                <w:sz w:val="22"/>
                <w:szCs w:val="22"/>
              </w:rPr>
              <w:t>.</w:t>
            </w:r>
          </w:p>
          <w:p w14:paraId="2192D49C" w14:textId="155B8C6F" w:rsidR="00304ED6" w:rsidRDefault="00B41F85" w:rsidP="00193808">
            <w:pPr>
              <w:pStyle w:val="DeptBullets"/>
              <w:numPr>
                <w:ilvl w:val="0"/>
                <w:numId w:val="13"/>
              </w:numPr>
              <w:spacing w:after="0"/>
              <w:ind w:left="456" w:hanging="425"/>
              <w:rPr>
                <w:rFonts w:ascii="Segoe UI" w:hAnsi="Segoe UI" w:cs="Segoe UI"/>
                <w:color w:val="323130"/>
                <w:sz w:val="21"/>
                <w:szCs w:val="21"/>
                <w:lang w:eastAsia="en-GB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Additionally, </w:t>
            </w:r>
            <w:r w:rsidR="003972FF" w:rsidRPr="00192AF8">
              <w:rPr>
                <w:rFonts w:cs="Arial"/>
                <w:bCs/>
                <w:sz w:val="22"/>
                <w:szCs w:val="22"/>
              </w:rPr>
              <w:t xml:space="preserve">MR1/210623 </w:t>
            </w:r>
            <w:r>
              <w:rPr>
                <w:rFonts w:cs="Arial"/>
                <w:bCs/>
                <w:sz w:val="22"/>
                <w:szCs w:val="22"/>
              </w:rPr>
              <w:t xml:space="preserve">included an action </w:t>
            </w:r>
            <w:r w:rsidR="003972FF" w:rsidRPr="00192AF8">
              <w:rPr>
                <w:rFonts w:cs="Arial"/>
                <w:bCs/>
                <w:sz w:val="22"/>
                <w:szCs w:val="22"/>
              </w:rPr>
              <w:t xml:space="preserve">around the </w:t>
            </w:r>
            <w:r w:rsidR="005D6433" w:rsidRPr="00192AF8">
              <w:rPr>
                <w:rFonts w:cs="Arial"/>
                <w:bCs/>
                <w:sz w:val="22"/>
                <w:szCs w:val="22"/>
              </w:rPr>
              <w:t>O</w:t>
            </w:r>
            <w:r w:rsidR="009B427E">
              <w:rPr>
                <w:rFonts w:cs="Arial"/>
                <w:bCs/>
                <w:sz w:val="22"/>
                <w:szCs w:val="22"/>
              </w:rPr>
              <w:t xml:space="preserve">ffice for Budgetary </w:t>
            </w:r>
            <w:r w:rsidR="00DA67FE">
              <w:rPr>
                <w:rFonts w:cs="Arial"/>
                <w:bCs/>
                <w:sz w:val="22"/>
                <w:szCs w:val="22"/>
              </w:rPr>
              <w:t>Responsibility (OBR)</w:t>
            </w:r>
            <w:r w:rsidR="005D6433" w:rsidRPr="00192AF8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0023E8" w:rsidRPr="00192AF8">
              <w:rPr>
                <w:rFonts w:cs="Arial"/>
                <w:bCs/>
                <w:sz w:val="22"/>
                <w:szCs w:val="22"/>
              </w:rPr>
              <w:t>forecast</w:t>
            </w:r>
            <w:r w:rsidR="00164F08">
              <w:rPr>
                <w:rFonts w:cs="Arial"/>
                <w:bCs/>
                <w:sz w:val="22"/>
                <w:szCs w:val="22"/>
              </w:rPr>
              <w:t xml:space="preserve">. This will feature </w:t>
            </w:r>
            <w:r w:rsidR="009A74EA" w:rsidRPr="00EE5968">
              <w:rPr>
                <w:rFonts w:cs="Arial"/>
                <w:bCs/>
                <w:sz w:val="22"/>
                <w:szCs w:val="22"/>
              </w:rPr>
              <w:t xml:space="preserve">as a </w:t>
            </w:r>
            <w:r w:rsidR="009A74EA" w:rsidRPr="00304ED6">
              <w:rPr>
                <w:rFonts w:cs="Arial"/>
                <w:bCs/>
                <w:sz w:val="22"/>
                <w:szCs w:val="22"/>
              </w:rPr>
              <w:t>for</w:t>
            </w:r>
            <w:r w:rsidR="009A74EA" w:rsidRPr="00EE5968">
              <w:rPr>
                <w:rFonts w:cs="Arial"/>
                <w:bCs/>
                <w:sz w:val="22"/>
                <w:szCs w:val="22"/>
              </w:rPr>
              <w:t xml:space="preserve">ward </w:t>
            </w:r>
            <w:r w:rsidR="009A74EA" w:rsidRPr="00304ED6">
              <w:rPr>
                <w:rFonts w:cs="Arial"/>
                <w:bCs/>
                <w:sz w:val="22"/>
                <w:szCs w:val="22"/>
              </w:rPr>
              <w:t>work</w:t>
            </w:r>
            <w:r w:rsidR="00DB2030">
              <w:rPr>
                <w:rFonts w:cs="Arial"/>
                <w:bCs/>
                <w:sz w:val="22"/>
                <w:szCs w:val="22"/>
              </w:rPr>
              <w:t xml:space="preserve"> topic</w:t>
            </w:r>
            <w:r w:rsidR="009A74EA" w:rsidRPr="00304ED6">
              <w:rPr>
                <w:rFonts w:cs="Arial"/>
                <w:bCs/>
                <w:sz w:val="22"/>
                <w:szCs w:val="22"/>
              </w:rPr>
              <w:t xml:space="preserve"> item </w:t>
            </w:r>
            <w:r w:rsidR="009A74EA" w:rsidRPr="00EE5968">
              <w:rPr>
                <w:rFonts w:cs="Arial"/>
                <w:bCs/>
                <w:sz w:val="22"/>
                <w:szCs w:val="22"/>
              </w:rPr>
              <w:t>for the</w:t>
            </w:r>
            <w:r w:rsidR="009A74EA" w:rsidRPr="00304ED6">
              <w:rPr>
                <w:rFonts w:cs="Arial"/>
                <w:bCs/>
                <w:sz w:val="22"/>
                <w:szCs w:val="22"/>
              </w:rPr>
              <w:t xml:space="preserve"> December</w:t>
            </w:r>
            <w:r w:rsidR="009A74EA" w:rsidRPr="00EE5968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C077E">
              <w:rPr>
                <w:rFonts w:cs="Arial"/>
                <w:bCs/>
                <w:sz w:val="22"/>
                <w:szCs w:val="22"/>
              </w:rPr>
              <w:t>sub-committee</w:t>
            </w:r>
            <w:r w:rsidR="009A74EA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03608E">
              <w:rPr>
                <w:rFonts w:cs="Arial"/>
                <w:bCs/>
                <w:sz w:val="22"/>
                <w:szCs w:val="22"/>
              </w:rPr>
              <w:t xml:space="preserve">so will be </w:t>
            </w:r>
            <w:r w:rsidR="00304ED6" w:rsidRPr="00304ED6">
              <w:rPr>
                <w:rFonts w:cs="Arial"/>
                <w:bCs/>
                <w:sz w:val="22"/>
                <w:szCs w:val="22"/>
              </w:rPr>
              <w:t>close</w:t>
            </w:r>
            <w:r w:rsidR="0003608E">
              <w:rPr>
                <w:rFonts w:cs="Arial"/>
                <w:bCs/>
                <w:sz w:val="22"/>
                <w:szCs w:val="22"/>
              </w:rPr>
              <w:t>d as an</w:t>
            </w:r>
            <w:r w:rsidR="00A66DC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04ED6" w:rsidRPr="00304ED6">
              <w:rPr>
                <w:rFonts w:cs="Arial"/>
                <w:bCs/>
                <w:sz w:val="22"/>
                <w:szCs w:val="22"/>
              </w:rPr>
              <w:t>action</w:t>
            </w:r>
            <w:r w:rsidR="00A66DCC">
              <w:rPr>
                <w:rFonts w:cs="Arial"/>
                <w:bCs/>
                <w:sz w:val="22"/>
                <w:szCs w:val="22"/>
              </w:rPr>
              <w:t>.</w:t>
            </w:r>
          </w:p>
          <w:p w14:paraId="51A76566" w14:textId="6179FB78" w:rsidR="00B63D44" w:rsidRPr="002D5EB2" w:rsidRDefault="0035186A" w:rsidP="00193808">
            <w:pPr>
              <w:pStyle w:val="DeptBullets"/>
              <w:numPr>
                <w:ilvl w:val="0"/>
                <w:numId w:val="13"/>
              </w:numPr>
              <w:spacing w:after="0"/>
              <w:ind w:left="456" w:hanging="42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Sub-committee members were content to close </w:t>
            </w:r>
            <w:r w:rsidR="002A20B1">
              <w:rPr>
                <w:rFonts w:cs="Arial"/>
                <w:bCs/>
                <w:sz w:val="22"/>
                <w:szCs w:val="22"/>
              </w:rPr>
              <w:t xml:space="preserve">action </w:t>
            </w:r>
            <w:r w:rsidR="00135F49">
              <w:rPr>
                <w:rFonts w:cs="Arial"/>
                <w:bCs/>
                <w:sz w:val="22"/>
                <w:szCs w:val="22"/>
              </w:rPr>
              <w:t xml:space="preserve">item </w:t>
            </w:r>
            <w:r w:rsidR="00B63D44" w:rsidRPr="00C51ACF">
              <w:rPr>
                <w:rFonts w:cs="Arial"/>
                <w:bCs/>
                <w:sz w:val="22"/>
                <w:szCs w:val="22"/>
              </w:rPr>
              <w:t>MR</w:t>
            </w:r>
            <w:r w:rsidR="00E263DE">
              <w:rPr>
                <w:rFonts w:cs="Arial"/>
                <w:bCs/>
                <w:sz w:val="22"/>
                <w:szCs w:val="22"/>
              </w:rPr>
              <w:t>3</w:t>
            </w:r>
            <w:r w:rsidR="00135F49">
              <w:rPr>
                <w:rFonts w:cs="Arial"/>
                <w:bCs/>
                <w:sz w:val="22"/>
                <w:szCs w:val="22"/>
              </w:rPr>
              <w:t>/</w:t>
            </w:r>
            <w:r w:rsidR="00B63D44" w:rsidRPr="00C51ACF">
              <w:rPr>
                <w:rFonts w:cs="Arial"/>
                <w:bCs/>
                <w:sz w:val="22"/>
                <w:szCs w:val="22"/>
              </w:rPr>
              <w:t>21</w:t>
            </w:r>
            <w:r w:rsidR="00135F49">
              <w:rPr>
                <w:rFonts w:cs="Arial"/>
                <w:bCs/>
                <w:sz w:val="22"/>
                <w:szCs w:val="22"/>
              </w:rPr>
              <w:t>0</w:t>
            </w:r>
            <w:r w:rsidR="00B63D44" w:rsidRPr="00C51ACF">
              <w:rPr>
                <w:rFonts w:cs="Arial"/>
                <w:bCs/>
                <w:sz w:val="22"/>
                <w:szCs w:val="22"/>
              </w:rPr>
              <w:t>623</w:t>
            </w:r>
            <w:r w:rsidR="00FD49C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997BAD">
              <w:rPr>
                <w:rFonts w:cs="Arial"/>
                <w:bCs/>
                <w:sz w:val="22"/>
                <w:szCs w:val="22"/>
              </w:rPr>
              <w:t>relating to the policy position on schools rejoining the scheme following phased withdrawal</w:t>
            </w:r>
            <w:r w:rsidR="00A531F9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145A4DE6" w14:textId="76459831" w:rsidR="00D40A65" w:rsidRPr="00A54F4E" w:rsidRDefault="00D40A6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  <w:highlight w:val="yellow"/>
              </w:rPr>
            </w:pPr>
          </w:p>
          <w:p w14:paraId="15CD8783" w14:textId="77777777" w:rsidR="00D40A65" w:rsidRPr="00A54F4E" w:rsidRDefault="00D40A6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  <w:highlight w:val="yellow"/>
              </w:rPr>
            </w:pPr>
          </w:p>
          <w:p w14:paraId="555C8A85" w14:textId="77777777" w:rsidR="00D40A65" w:rsidRPr="00A54F4E" w:rsidRDefault="00D40A6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  <w:highlight w:val="yellow"/>
              </w:rPr>
            </w:pPr>
          </w:p>
          <w:p w14:paraId="3DEDBDD0" w14:textId="77777777" w:rsidR="004D4487" w:rsidRPr="00A54F4E" w:rsidRDefault="004D448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  <w:highlight w:val="yellow"/>
              </w:rPr>
            </w:pPr>
          </w:p>
          <w:p w14:paraId="3F78FDC1" w14:textId="77777777" w:rsidR="004D4487" w:rsidRPr="00A54F4E" w:rsidRDefault="004D448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  <w:highlight w:val="yellow"/>
              </w:rPr>
            </w:pPr>
          </w:p>
          <w:p w14:paraId="1DE9DDF0" w14:textId="08D458BA" w:rsidR="00D40A65" w:rsidRPr="00A54F4E" w:rsidRDefault="00D40A65" w:rsidP="00A37D03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7A3BAB" w:rsidRPr="00B862E1" w14:paraId="254C32E9" w14:textId="77777777" w:rsidTr="456B8D7E">
        <w:trPr>
          <w:trHeight w:val="1147"/>
        </w:trPr>
        <w:tc>
          <w:tcPr>
            <w:tcW w:w="1135" w:type="dxa"/>
          </w:tcPr>
          <w:p w14:paraId="0D3C403A" w14:textId="77777777" w:rsidR="007A3BAB" w:rsidRDefault="007A3BAB" w:rsidP="007A3BA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Agenda Item 3</w:t>
            </w:r>
          </w:p>
          <w:p w14:paraId="03D936BE" w14:textId="77777777" w:rsidR="007A3BAB" w:rsidRDefault="007A3BA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0D1725C7" w14:textId="12A70125" w:rsidR="007A3BAB" w:rsidRDefault="00E06E9F" w:rsidP="007A3BA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Finance</w:t>
            </w:r>
            <w:r w:rsidR="00405352" w:rsidRPr="008E752C">
              <w:rPr>
                <w:rFonts w:cs="Arial"/>
                <w:b/>
                <w:sz w:val="22"/>
                <w:szCs w:val="22"/>
              </w:rPr>
              <w:t xml:space="preserve"> Update</w:t>
            </w:r>
            <w:r w:rsidR="003E56FD">
              <w:rPr>
                <w:rFonts w:cs="Arial"/>
                <w:b/>
                <w:sz w:val="22"/>
                <w:szCs w:val="22"/>
              </w:rPr>
              <w:t>:</w:t>
            </w:r>
          </w:p>
          <w:p w14:paraId="59D2B251" w14:textId="4157D7F9" w:rsidR="008D480D" w:rsidRDefault="008D480D" w:rsidP="007A3BA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</w:p>
          <w:p w14:paraId="35A1CC1C" w14:textId="77A4763B" w:rsidR="00E26FD3" w:rsidRPr="008E752C" w:rsidRDefault="00DD7542" w:rsidP="00E26FD3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End of Year Certificates (EOYC)</w:t>
            </w:r>
          </w:p>
          <w:p w14:paraId="212F5080" w14:textId="32A9E775" w:rsidR="000A5D71" w:rsidRPr="000A5D71" w:rsidRDefault="00DD7542" w:rsidP="00EB43A2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9"/>
              </w:tabs>
              <w:overflowPunct/>
              <w:autoSpaceDE/>
              <w:autoSpaceDN/>
              <w:adjustRightInd/>
              <w:ind w:left="454" w:hanging="425"/>
              <w:textAlignment w:val="auto"/>
              <w:rPr>
                <w:rFonts w:cs="Arial"/>
                <w:bCs/>
                <w:sz w:val="22"/>
                <w:szCs w:val="22"/>
              </w:rPr>
            </w:pPr>
            <w:r w:rsidRPr="00F5215C">
              <w:rPr>
                <w:rFonts w:cs="Arial"/>
                <w:bCs/>
                <w:sz w:val="22"/>
                <w:szCs w:val="22"/>
              </w:rPr>
              <w:t xml:space="preserve">KB </w:t>
            </w:r>
            <w:r w:rsidR="00B867D6">
              <w:rPr>
                <w:rFonts w:cs="Arial"/>
                <w:bCs/>
                <w:sz w:val="22"/>
                <w:szCs w:val="22"/>
              </w:rPr>
              <w:t xml:space="preserve">confirmed </w:t>
            </w:r>
            <w:r w:rsidR="003D26B2" w:rsidRPr="00F5215C">
              <w:rPr>
                <w:rFonts w:cs="Arial"/>
                <w:bCs/>
                <w:sz w:val="22"/>
                <w:szCs w:val="22"/>
              </w:rPr>
              <w:t>good progress</w:t>
            </w:r>
            <w:r w:rsidR="00172F21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B867D6" w:rsidRPr="00F5215C">
              <w:rPr>
                <w:rFonts w:cs="Arial"/>
                <w:bCs/>
                <w:sz w:val="22"/>
                <w:szCs w:val="22"/>
              </w:rPr>
              <w:t xml:space="preserve">on </w:t>
            </w:r>
            <w:r w:rsidR="00B867D6">
              <w:rPr>
                <w:rFonts w:cs="Arial"/>
                <w:bCs/>
                <w:sz w:val="22"/>
                <w:szCs w:val="22"/>
              </w:rPr>
              <w:t xml:space="preserve">the </w:t>
            </w:r>
            <w:r w:rsidR="00B867D6" w:rsidRPr="00F5215C">
              <w:rPr>
                <w:rFonts w:cs="Arial"/>
                <w:bCs/>
                <w:sz w:val="22"/>
                <w:szCs w:val="22"/>
              </w:rPr>
              <w:t>EOYC</w:t>
            </w:r>
            <w:r w:rsidR="00B867D6">
              <w:rPr>
                <w:rFonts w:cs="Arial"/>
                <w:bCs/>
                <w:sz w:val="22"/>
                <w:szCs w:val="22"/>
              </w:rPr>
              <w:t xml:space="preserve"> process </w:t>
            </w:r>
            <w:r w:rsidR="00172F21">
              <w:rPr>
                <w:rFonts w:cs="Arial"/>
                <w:bCs/>
                <w:sz w:val="22"/>
                <w:szCs w:val="22"/>
              </w:rPr>
              <w:t>with a further</w:t>
            </w:r>
            <w:r w:rsidR="003D26B2" w:rsidRPr="00F5215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0A5D71" w:rsidRPr="002653EE">
              <w:rPr>
                <w:rFonts w:cs="Arial"/>
                <w:bCs/>
                <w:sz w:val="22"/>
                <w:szCs w:val="22"/>
              </w:rPr>
              <w:t xml:space="preserve">43 returns </w:t>
            </w:r>
            <w:proofErr w:type="gramStart"/>
            <w:r w:rsidR="000A5D71" w:rsidRPr="002653EE">
              <w:rPr>
                <w:rFonts w:cs="Arial"/>
                <w:bCs/>
                <w:sz w:val="22"/>
                <w:szCs w:val="22"/>
              </w:rPr>
              <w:t>clea</w:t>
            </w:r>
            <w:r w:rsidR="003D26B2" w:rsidRPr="002653EE">
              <w:rPr>
                <w:rFonts w:cs="Arial"/>
                <w:bCs/>
                <w:sz w:val="22"/>
                <w:szCs w:val="22"/>
              </w:rPr>
              <w:t>r</w:t>
            </w:r>
            <w:r w:rsidR="000A5D71" w:rsidRPr="002653EE">
              <w:rPr>
                <w:rFonts w:cs="Arial"/>
                <w:bCs/>
                <w:sz w:val="22"/>
                <w:szCs w:val="22"/>
              </w:rPr>
              <w:t>ed</w:t>
            </w:r>
            <w:proofErr w:type="gramEnd"/>
            <w:r w:rsidR="00F6428A" w:rsidRPr="002653EE">
              <w:rPr>
                <w:rFonts w:cs="Arial"/>
                <w:bCs/>
                <w:sz w:val="22"/>
                <w:szCs w:val="22"/>
              </w:rPr>
              <w:t xml:space="preserve"> and </w:t>
            </w:r>
            <w:r w:rsidR="000A5D71" w:rsidRPr="000A5D71">
              <w:rPr>
                <w:rFonts w:cs="Arial"/>
                <w:bCs/>
                <w:sz w:val="22"/>
                <w:szCs w:val="22"/>
              </w:rPr>
              <w:t>39 local authorities</w:t>
            </w:r>
            <w:r w:rsidR="00FF1824" w:rsidRPr="002653EE">
              <w:rPr>
                <w:rFonts w:cs="Arial"/>
                <w:bCs/>
                <w:sz w:val="22"/>
                <w:szCs w:val="22"/>
              </w:rPr>
              <w:t xml:space="preserve"> c</w:t>
            </w:r>
            <w:r w:rsidR="00FF1824" w:rsidRPr="000A5D71">
              <w:rPr>
                <w:rFonts w:cs="Arial"/>
                <w:bCs/>
                <w:sz w:val="22"/>
                <w:szCs w:val="22"/>
              </w:rPr>
              <w:t>ontacted</w:t>
            </w:r>
            <w:r w:rsidR="00FF1824" w:rsidRPr="002653EE">
              <w:rPr>
                <w:rFonts w:cs="Arial"/>
                <w:bCs/>
                <w:sz w:val="22"/>
                <w:szCs w:val="22"/>
              </w:rPr>
              <w:t>.</w:t>
            </w:r>
            <w:r w:rsidR="00E73D30" w:rsidRPr="002653EE">
              <w:rPr>
                <w:rFonts w:cs="Arial"/>
                <w:bCs/>
                <w:sz w:val="22"/>
                <w:szCs w:val="22"/>
              </w:rPr>
              <w:t xml:space="preserve"> There are just over </w:t>
            </w:r>
            <w:r w:rsidR="000A5D71" w:rsidRPr="000A5D71">
              <w:rPr>
                <w:rFonts w:cs="Arial"/>
                <w:bCs/>
                <w:sz w:val="22"/>
                <w:szCs w:val="22"/>
              </w:rPr>
              <w:t>50</w:t>
            </w:r>
            <w:r w:rsidR="00F5215C" w:rsidRPr="002653EE">
              <w:rPr>
                <w:rFonts w:cs="Arial"/>
                <w:bCs/>
                <w:sz w:val="22"/>
                <w:szCs w:val="22"/>
              </w:rPr>
              <w:t xml:space="preserve"> EOYCs</w:t>
            </w:r>
            <w:r w:rsidR="000A5D71" w:rsidRPr="000A5D71">
              <w:rPr>
                <w:rFonts w:cs="Arial"/>
                <w:bCs/>
                <w:sz w:val="22"/>
                <w:szCs w:val="22"/>
              </w:rPr>
              <w:t xml:space="preserve"> outstanding.</w:t>
            </w:r>
            <w:r w:rsidR="00F03400" w:rsidRPr="002653EE">
              <w:rPr>
                <w:rFonts w:cs="Arial"/>
                <w:bCs/>
                <w:sz w:val="22"/>
                <w:szCs w:val="22"/>
              </w:rPr>
              <w:t xml:space="preserve"> The aim</w:t>
            </w:r>
            <w:r w:rsidR="00037EAC" w:rsidRPr="002653EE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F03400" w:rsidRPr="002653EE">
              <w:rPr>
                <w:rFonts w:cs="Arial"/>
                <w:bCs/>
                <w:sz w:val="22"/>
                <w:szCs w:val="22"/>
              </w:rPr>
              <w:t>for the 57 oldest returns</w:t>
            </w:r>
            <w:r w:rsidR="00037EAC" w:rsidRPr="002653EE">
              <w:rPr>
                <w:rFonts w:cs="Arial"/>
                <w:bCs/>
                <w:sz w:val="22"/>
                <w:szCs w:val="22"/>
              </w:rPr>
              <w:t xml:space="preserve"> (2</w:t>
            </w:r>
            <w:r w:rsidR="009D34AE" w:rsidRPr="002653EE">
              <w:rPr>
                <w:rFonts w:cs="Arial"/>
                <w:bCs/>
                <w:sz w:val="22"/>
                <w:szCs w:val="22"/>
              </w:rPr>
              <w:t>018/19</w:t>
            </w:r>
            <w:r w:rsidR="00037EAC" w:rsidRPr="002653EE">
              <w:rPr>
                <w:rFonts w:cs="Arial"/>
                <w:bCs/>
                <w:sz w:val="22"/>
                <w:szCs w:val="22"/>
              </w:rPr>
              <w:t>) is</w:t>
            </w:r>
            <w:r w:rsidR="009D34AE" w:rsidRPr="002653EE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B1201D" w:rsidRPr="002653EE">
              <w:rPr>
                <w:rFonts w:cs="Arial"/>
                <w:bCs/>
                <w:sz w:val="22"/>
                <w:szCs w:val="22"/>
              </w:rPr>
              <w:t xml:space="preserve">to </w:t>
            </w:r>
            <w:r w:rsidR="00E97AB7" w:rsidRPr="002653EE">
              <w:rPr>
                <w:rFonts w:cs="Arial"/>
                <w:bCs/>
                <w:sz w:val="22"/>
                <w:szCs w:val="22"/>
              </w:rPr>
              <w:t xml:space="preserve">have them </w:t>
            </w:r>
            <w:r w:rsidR="00B1201D" w:rsidRPr="002653EE">
              <w:rPr>
                <w:rFonts w:cs="Arial"/>
                <w:bCs/>
                <w:sz w:val="22"/>
                <w:szCs w:val="22"/>
              </w:rPr>
              <w:t>cleared by the end of December</w:t>
            </w:r>
            <w:r w:rsidR="00223DD3">
              <w:rPr>
                <w:rFonts w:cs="Arial"/>
                <w:bCs/>
                <w:sz w:val="22"/>
                <w:szCs w:val="22"/>
              </w:rPr>
              <w:t xml:space="preserve">, with a view to </w:t>
            </w:r>
            <w:proofErr w:type="gramStart"/>
            <w:r w:rsidR="00223DD3">
              <w:rPr>
                <w:rFonts w:cs="Arial"/>
                <w:bCs/>
                <w:sz w:val="22"/>
                <w:szCs w:val="22"/>
              </w:rPr>
              <w:t>closing</w:t>
            </w:r>
            <w:r w:rsidR="005C6F3D" w:rsidRPr="002653EE">
              <w:rPr>
                <w:rFonts w:cs="Arial"/>
                <w:bCs/>
                <w:sz w:val="22"/>
                <w:szCs w:val="22"/>
              </w:rPr>
              <w:t xml:space="preserve"> down</w:t>
            </w:r>
            <w:proofErr w:type="gramEnd"/>
            <w:r w:rsidR="000A5D71" w:rsidRPr="000A5D71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5C6F3D" w:rsidRPr="002653EE">
              <w:rPr>
                <w:rFonts w:cs="Arial"/>
                <w:bCs/>
                <w:sz w:val="22"/>
                <w:szCs w:val="22"/>
              </w:rPr>
              <w:t>20</w:t>
            </w:r>
            <w:r w:rsidR="000A5D71" w:rsidRPr="000A5D71">
              <w:rPr>
                <w:rFonts w:cs="Arial"/>
                <w:bCs/>
                <w:sz w:val="22"/>
                <w:szCs w:val="22"/>
              </w:rPr>
              <w:t>18</w:t>
            </w:r>
            <w:r w:rsidR="005C6F3D" w:rsidRPr="002653EE">
              <w:rPr>
                <w:rFonts w:cs="Arial"/>
                <w:bCs/>
                <w:sz w:val="22"/>
                <w:szCs w:val="22"/>
              </w:rPr>
              <w:t>/</w:t>
            </w:r>
            <w:r w:rsidR="000A5D71" w:rsidRPr="000A5D71">
              <w:rPr>
                <w:rFonts w:cs="Arial"/>
                <w:bCs/>
                <w:sz w:val="22"/>
                <w:szCs w:val="22"/>
              </w:rPr>
              <w:t>19</w:t>
            </w:r>
            <w:r w:rsidR="003C1C76">
              <w:rPr>
                <w:rFonts w:cs="Arial"/>
                <w:bCs/>
                <w:sz w:val="22"/>
                <w:szCs w:val="22"/>
              </w:rPr>
              <w:t xml:space="preserve"> and</w:t>
            </w:r>
            <w:r w:rsidR="000A5D71" w:rsidRPr="000A5D71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5C6F3D" w:rsidRPr="002653EE">
              <w:rPr>
                <w:rFonts w:cs="Arial"/>
                <w:bCs/>
                <w:sz w:val="22"/>
                <w:szCs w:val="22"/>
              </w:rPr>
              <w:t>2019/20</w:t>
            </w:r>
            <w:r w:rsidR="000A5D71" w:rsidRPr="000A5D71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C2367A" w:rsidRPr="002653EE">
              <w:rPr>
                <w:rFonts w:cs="Arial"/>
                <w:bCs/>
                <w:sz w:val="22"/>
                <w:szCs w:val="22"/>
              </w:rPr>
              <w:t xml:space="preserve">returns </w:t>
            </w:r>
            <w:r w:rsidR="000A5D71" w:rsidRPr="000A5D71">
              <w:rPr>
                <w:rFonts w:cs="Arial"/>
                <w:bCs/>
                <w:sz w:val="22"/>
                <w:szCs w:val="22"/>
              </w:rPr>
              <w:t>by</w:t>
            </w:r>
            <w:r w:rsidR="00C2367A" w:rsidRPr="002653EE">
              <w:rPr>
                <w:rFonts w:cs="Arial"/>
                <w:bCs/>
                <w:sz w:val="22"/>
                <w:szCs w:val="22"/>
              </w:rPr>
              <w:t xml:space="preserve"> the end of the financial year.</w:t>
            </w:r>
          </w:p>
          <w:p w14:paraId="1535AE1B" w14:textId="6D120409" w:rsidR="00CF5006" w:rsidRPr="008D23C1" w:rsidRDefault="000E197C" w:rsidP="00EB43A2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9"/>
              </w:tabs>
              <w:overflowPunct/>
              <w:autoSpaceDE/>
              <w:autoSpaceDN/>
              <w:adjustRightInd/>
              <w:ind w:left="454" w:hanging="425"/>
              <w:textAlignment w:val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</w:t>
            </w:r>
            <w:r w:rsidR="00CF290C" w:rsidRPr="008D23C1">
              <w:rPr>
                <w:rFonts w:cs="Arial"/>
                <w:bCs/>
                <w:sz w:val="22"/>
                <w:szCs w:val="22"/>
              </w:rPr>
              <w:t>here</w:t>
            </w:r>
            <w:r w:rsidR="00223DD3">
              <w:rPr>
                <w:rFonts w:cs="Arial"/>
                <w:bCs/>
                <w:sz w:val="22"/>
                <w:szCs w:val="22"/>
              </w:rPr>
              <w:t xml:space="preserve"> has</w:t>
            </w:r>
            <w:r w:rsidR="00CF290C" w:rsidRPr="008D23C1">
              <w:rPr>
                <w:rFonts w:cs="Arial"/>
                <w:bCs/>
                <w:sz w:val="22"/>
                <w:szCs w:val="22"/>
              </w:rPr>
              <w:t xml:space="preserve"> been </w:t>
            </w:r>
            <w:r w:rsidR="00B76839" w:rsidRPr="008D23C1">
              <w:rPr>
                <w:rFonts w:cs="Arial"/>
                <w:bCs/>
                <w:sz w:val="22"/>
                <w:szCs w:val="22"/>
              </w:rPr>
              <w:t xml:space="preserve">development </w:t>
            </w:r>
            <w:r w:rsidR="000A5D71" w:rsidRPr="000A5D71">
              <w:rPr>
                <w:rFonts w:cs="Arial"/>
                <w:bCs/>
                <w:sz w:val="22"/>
                <w:szCs w:val="22"/>
              </w:rPr>
              <w:t xml:space="preserve">on </w:t>
            </w:r>
            <w:r w:rsidR="005E0A79" w:rsidRPr="008D23C1">
              <w:rPr>
                <w:rFonts w:cs="Arial"/>
                <w:bCs/>
                <w:sz w:val="22"/>
                <w:szCs w:val="22"/>
              </w:rPr>
              <w:t xml:space="preserve">quantifying </w:t>
            </w:r>
            <w:r w:rsidR="001F6750" w:rsidRPr="008D23C1">
              <w:rPr>
                <w:rFonts w:cs="Arial"/>
                <w:bCs/>
                <w:sz w:val="22"/>
                <w:szCs w:val="22"/>
              </w:rPr>
              <w:t xml:space="preserve">the value of </w:t>
            </w:r>
            <w:r w:rsidR="000A5D71" w:rsidRPr="000A5D71">
              <w:rPr>
                <w:rFonts w:cs="Arial"/>
                <w:bCs/>
                <w:sz w:val="22"/>
                <w:szCs w:val="22"/>
              </w:rPr>
              <w:t>cash variance</w:t>
            </w:r>
            <w:r w:rsidR="001F6750" w:rsidRPr="008D23C1">
              <w:rPr>
                <w:rFonts w:cs="Arial"/>
                <w:bCs/>
                <w:sz w:val="22"/>
                <w:szCs w:val="22"/>
              </w:rPr>
              <w:t>s</w:t>
            </w:r>
            <w:r w:rsidR="00643284" w:rsidRPr="008D23C1">
              <w:rPr>
                <w:rFonts w:cs="Arial"/>
                <w:bCs/>
                <w:sz w:val="22"/>
                <w:szCs w:val="22"/>
              </w:rPr>
              <w:t xml:space="preserve"> and managing</w:t>
            </w:r>
            <w:r w:rsidR="00DB4B9F" w:rsidRPr="008D23C1">
              <w:rPr>
                <w:rFonts w:cs="Arial"/>
                <w:bCs/>
                <w:sz w:val="22"/>
                <w:szCs w:val="22"/>
              </w:rPr>
              <w:t xml:space="preserve"> tolerances</w:t>
            </w:r>
            <w:r w:rsidR="00CF5006" w:rsidRPr="008D23C1">
              <w:rPr>
                <w:rFonts w:cs="Arial"/>
                <w:bCs/>
                <w:sz w:val="22"/>
                <w:szCs w:val="22"/>
              </w:rPr>
              <w:t>.</w:t>
            </w:r>
          </w:p>
          <w:p w14:paraId="624E7648" w14:textId="3B215237" w:rsidR="000A5D71" w:rsidRPr="000A5D71" w:rsidRDefault="003E236B" w:rsidP="003E236B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9"/>
              </w:tabs>
              <w:overflowPunct/>
              <w:autoSpaceDE/>
              <w:autoSpaceDN/>
              <w:adjustRightInd/>
              <w:ind w:left="454" w:hanging="425"/>
              <w:textAlignment w:val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>D</w:t>
            </w:r>
            <w:r w:rsidR="000A5D71" w:rsidRPr="000A5D71">
              <w:rPr>
                <w:rFonts w:cs="Arial"/>
                <w:bCs/>
                <w:sz w:val="22"/>
                <w:szCs w:val="22"/>
              </w:rPr>
              <w:t>eadlines for financial year returns</w:t>
            </w:r>
            <w:r w:rsidR="00B2432C" w:rsidRPr="00100C76">
              <w:rPr>
                <w:rFonts w:cs="Arial"/>
                <w:bCs/>
                <w:sz w:val="22"/>
                <w:szCs w:val="22"/>
              </w:rPr>
              <w:t xml:space="preserve"> 2022/23 </w:t>
            </w:r>
            <w:r w:rsidR="00154F7C" w:rsidRPr="00100C76">
              <w:rPr>
                <w:rFonts w:cs="Arial"/>
                <w:bCs/>
                <w:sz w:val="22"/>
                <w:szCs w:val="22"/>
              </w:rPr>
              <w:t xml:space="preserve">are </w:t>
            </w:r>
            <w:r>
              <w:rPr>
                <w:rFonts w:cs="Arial"/>
                <w:bCs/>
                <w:sz w:val="22"/>
                <w:szCs w:val="22"/>
              </w:rPr>
              <w:t xml:space="preserve">upcoming and there has </w:t>
            </w:r>
            <w:r w:rsidR="00AD44AC" w:rsidRPr="00100C76">
              <w:rPr>
                <w:rFonts w:cs="Arial"/>
                <w:bCs/>
                <w:sz w:val="22"/>
                <w:szCs w:val="22"/>
              </w:rPr>
              <w:t>been a</w:t>
            </w:r>
            <w:r>
              <w:rPr>
                <w:rFonts w:cs="Arial"/>
                <w:bCs/>
                <w:sz w:val="22"/>
                <w:szCs w:val="22"/>
              </w:rPr>
              <w:t>n</w:t>
            </w:r>
            <w:r w:rsidR="00AD44AC" w:rsidRPr="00100C76">
              <w:rPr>
                <w:rFonts w:cs="Arial"/>
                <w:bCs/>
                <w:sz w:val="22"/>
                <w:szCs w:val="22"/>
              </w:rPr>
              <w:t xml:space="preserve"> improvement in</w:t>
            </w:r>
            <w:r w:rsidR="000A5D71" w:rsidRPr="000A5D71">
              <w:rPr>
                <w:rFonts w:cs="Arial"/>
                <w:bCs/>
                <w:sz w:val="22"/>
                <w:szCs w:val="22"/>
              </w:rPr>
              <w:t xml:space="preserve"> unaudited return rates</w:t>
            </w:r>
            <w:r w:rsidR="008B2001" w:rsidRPr="00100C7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AC39C7">
              <w:rPr>
                <w:rFonts w:cs="Arial"/>
                <w:bCs/>
                <w:sz w:val="22"/>
                <w:szCs w:val="22"/>
              </w:rPr>
              <w:t>–</w:t>
            </w:r>
            <w:r w:rsidR="008B2001" w:rsidRPr="00100C7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AC39C7">
              <w:rPr>
                <w:rFonts w:cs="Arial"/>
                <w:bCs/>
                <w:sz w:val="22"/>
                <w:szCs w:val="22"/>
              </w:rPr>
              <w:t xml:space="preserve">currently </w:t>
            </w:r>
            <w:r w:rsidR="000A5D71" w:rsidRPr="000A5D71">
              <w:rPr>
                <w:rFonts w:cs="Arial"/>
                <w:bCs/>
                <w:sz w:val="22"/>
                <w:szCs w:val="22"/>
              </w:rPr>
              <w:t>over 80%.</w:t>
            </w:r>
          </w:p>
          <w:p w14:paraId="1352B824" w14:textId="771C8870" w:rsidR="000F1484" w:rsidRPr="009752D2" w:rsidRDefault="000F1484" w:rsidP="003E56FD">
            <w:pPr>
              <w:pStyle w:val="DeptBullets"/>
              <w:numPr>
                <w:ilvl w:val="0"/>
                <w:numId w:val="0"/>
              </w:numPr>
              <w:spacing w:after="0"/>
              <w:ind w:left="360"/>
              <w:rPr>
                <w:rFonts w:cs="Arial"/>
                <w:b/>
                <w:sz w:val="22"/>
                <w:szCs w:val="22"/>
              </w:rPr>
            </w:pPr>
          </w:p>
          <w:p w14:paraId="5A9CB8A2" w14:textId="25813121" w:rsidR="009752D2" w:rsidRDefault="008F4ADC" w:rsidP="008B6DA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8B6DA1">
              <w:rPr>
                <w:rFonts w:cs="Arial"/>
                <w:b/>
                <w:sz w:val="22"/>
                <w:szCs w:val="22"/>
              </w:rPr>
              <w:t>Monthly Contributions Reconciliation (</w:t>
            </w:r>
            <w:r w:rsidR="009752D2" w:rsidRPr="008B6DA1">
              <w:rPr>
                <w:rFonts w:cs="Arial"/>
                <w:b/>
                <w:sz w:val="22"/>
                <w:szCs w:val="22"/>
              </w:rPr>
              <w:t>MCR</w:t>
            </w:r>
            <w:r w:rsidRPr="008B6DA1">
              <w:rPr>
                <w:rFonts w:cs="Arial"/>
                <w:b/>
                <w:sz w:val="22"/>
                <w:szCs w:val="22"/>
              </w:rPr>
              <w:t>)</w:t>
            </w:r>
          </w:p>
          <w:p w14:paraId="25EF7A06" w14:textId="3828DB80" w:rsidR="00E008F0" w:rsidRDefault="0053010F" w:rsidP="00193808">
            <w:pPr>
              <w:pStyle w:val="DeptBullets"/>
              <w:numPr>
                <w:ilvl w:val="0"/>
                <w:numId w:val="15"/>
              </w:numPr>
              <w:spacing w:after="0"/>
              <w:ind w:left="463" w:hanging="463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</w:t>
            </w:r>
            <w:r w:rsidR="00F450A2" w:rsidRPr="008071D2">
              <w:rPr>
                <w:rFonts w:cs="Arial"/>
                <w:bCs/>
                <w:sz w:val="22"/>
                <w:szCs w:val="22"/>
              </w:rPr>
              <w:t xml:space="preserve">he MCR pilot has been </w:t>
            </w:r>
            <w:r w:rsidR="008071D2" w:rsidRPr="008071D2">
              <w:rPr>
                <w:rFonts w:cs="Arial"/>
                <w:bCs/>
                <w:sz w:val="22"/>
                <w:szCs w:val="22"/>
              </w:rPr>
              <w:t>successful</w:t>
            </w:r>
            <w:r w:rsidR="00CE3F7E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resulting in </w:t>
            </w:r>
            <w:r w:rsidR="004963DC">
              <w:rPr>
                <w:rFonts w:cs="Arial"/>
                <w:bCs/>
                <w:sz w:val="22"/>
                <w:szCs w:val="22"/>
              </w:rPr>
              <w:t xml:space="preserve">there </w:t>
            </w:r>
            <w:r>
              <w:rPr>
                <w:rFonts w:cs="Arial"/>
                <w:bCs/>
                <w:sz w:val="22"/>
                <w:szCs w:val="22"/>
              </w:rPr>
              <w:t xml:space="preserve">being </w:t>
            </w:r>
            <w:r w:rsidR="00FC048F">
              <w:rPr>
                <w:rFonts w:cs="Arial"/>
                <w:bCs/>
                <w:sz w:val="22"/>
                <w:szCs w:val="22"/>
              </w:rPr>
              <w:t xml:space="preserve">no </w:t>
            </w:r>
            <w:r w:rsidR="004963DC">
              <w:rPr>
                <w:rFonts w:cs="Arial"/>
                <w:bCs/>
                <w:sz w:val="22"/>
                <w:szCs w:val="22"/>
              </w:rPr>
              <w:t>monies</w:t>
            </w:r>
            <w:r w:rsidR="00FC048F">
              <w:rPr>
                <w:rFonts w:cs="Arial"/>
                <w:bCs/>
                <w:sz w:val="22"/>
                <w:szCs w:val="22"/>
              </w:rPr>
              <w:t xml:space="preserve"> in </w:t>
            </w:r>
            <w:r w:rsidR="003E64D5">
              <w:rPr>
                <w:rFonts w:cs="Arial"/>
                <w:bCs/>
                <w:sz w:val="22"/>
                <w:szCs w:val="22"/>
              </w:rPr>
              <w:t xml:space="preserve">the </w:t>
            </w:r>
            <w:r w:rsidR="00FC048F">
              <w:rPr>
                <w:rFonts w:cs="Arial"/>
                <w:bCs/>
                <w:sz w:val="22"/>
                <w:szCs w:val="22"/>
              </w:rPr>
              <w:t xml:space="preserve">suspense </w:t>
            </w:r>
            <w:r w:rsidR="003E64D5">
              <w:rPr>
                <w:rFonts w:cs="Arial"/>
                <w:bCs/>
                <w:sz w:val="22"/>
                <w:szCs w:val="22"/>
              </w:rPr>
              <w:t xml:space="preserve">account </w:t>
            </w:r>
            <w:r w:rsidR="00FC048F">
              <w:rPr>
                <w:rFonts w:cs="Arial"/>
                <w:bCs/>
                <w:sz w:val="22"/>
                <w:szCs w:val="22"/>
              </w:rPr>
              <w:t xml:space="preserve">from </w:t>
            </w:r>
            <w:r w:rsidR="004963DC">
              <w:rPr>
                <w:rFonts w:cs="Arial"/>
                <w:bCs/>
                <w:sz w:val="22"/>
                <w:szCs w:val="22"/>
              </w:rPr>
              <w:t>employers</w:t>
            </w:r>
            <w:r w:rsidR="00FC048F">
              <w:rPr>
                <w:rFonts w:cs="Arial"/>
                <w:bCs/>
                <w:sz w:val="22"/>
                <w:szCs w:val="22"/>
              </w:rPr>
              <w:t xml:space="preserve"> that have </w:t>
            </w:r>
            <w:r w:rsidR="004963DC">
              <w:rPr>
                <w:rFonts w:cs="Arial"/>
                <w:bCs/>
                <w:sz w:val="22"/>
                <w:szCs w:val="22"/>
              </w:rPr>
              <w:t>on</w:t>
            </w:r>
            <w:r w:rsidR="00FC048F">
              <w:rPr>
                <w:rFonts w:cs="Arial"/>
                <w:bCs/>
                <w:sz w:val="22"/>
                <w:szCs w:val="22"/>
              </w:rPr>
              <w:t>boarded</w:t>
            </w:r>
            <w:r w:rsidR="002F3460">
              <w:rPr>
                <w:rFonts w:cs="Arial"/>
                <w:bCs/>
                <w:sz w:val="22"/>
                <w:szCs w:val="22"/>
              </w:rPr>
              <w:t xml:space="preserve"> as part of the exercise</w:t>
            </w:r>
            <w:r w:rsidR="00E008F0">
              <w:rPr>
                <w:rFonts w:cs="Arial"/>
                <w:bCs/>
                <w:sz w:val="22"/>
                <w:szCs w:val="22"/>
              </w:rPr>
              <w:t xml:space="preserve">. Suspense </w:t>
            </w:r>
            <w:r w:rsidR="003E64D5">
              <w:rPr>
                <w:rFonts w:cs="Arial"/>
                <w:bCs/>
                <w:sz w:val="22"/>
                <w:szCs w:val="22"/>
              </w:rPr>
              <w:t xml:space="preserve">balance </w:t>
            </w:r>
            <w:r w:rsidR="00E008F0">
              <w:rPr>
                <w:rFonts w:cs="Arial"/>
                <w:bCs/>
                <w:sz w:val="22"/>
                <w:szCs w:val="22"/>
              </w:rPr>
              <w:t>continues to come down</w:t>
            </w:r>
            <w:r w:rsidR="00741AF4">
              <w:rPr>
                <w:rFonts w:cs="Arial"/>
                <w:bCs/>
                <w:sz w:val="22"/>
                <w:szCs w:val="22"/>
              </w:rPr>
              <w:t xml:space="preserve"> and </w:t>
            </w:r>
            <w:r w:rsidR="00B87299">
              <w:rPr>
                <w:rFonts w:cs="Arial"/>
                <w:bCs/>
                <w:sz w:val="22"/>
                <w:szCs w:val="22"/>
              </w:rPr>
              <w:t>e</w:t>
            </w:r>
            <w:r w:rsidR="007D4507">
              <w:rPr>
                <w:rFonts w:cs="Arial"/>
                <w:bCs/>
                <w:sz w:val="22"/>
                <w:szCs w:val="22"/>
              </w:rPr>
              <w:t>mployee relationship managers are target</w:t>
            </w:r>
            <w:r w:rsidR="000969BC">
              <w:rPr>
                <w:rFonts w:cs="Arial"/>
                <w:bCs/>
                <w:sz w:val="22"/>
                <w:szCs w:val="22"/>
              </w:rPr>
              <w:t>ing</w:t>
            </w:r>
            <w:r w:rsidR="007D4507">
              <w:rPr>
                <w:rFonts w:cs="Arial"/>
                <w:bCs/>
                <w:sz w:val="22"/>
                <w:szCs w:val="22"/>
              </w:rPr>
              <w:t xml:space="preserve"> employers with </w:t>
            </w:r>
            <w:r w:rsidR="00C73911">
              <w:rPr>
                <w:rFonts w:cs="Arial"/>
                <w:bCs/>
                <w:sz w:val="22"/>
                <w:szCs w:val="22"/>
              </w:rPr>
              <w:t xml:space="preserve">highest </w:t>
            </w:r>
            <w:proofErr w:type="gramStart"/>
            <w:r w:rsidR="00C73911">
              <w:rPr>
                <w:rFonts w:cs="Arial"/>
                <w:bCs/>
                <w:sz w:val="22"/>
                <w:szCs w:val="22"/>
              </w:rPr>
              <w:t>amount</w:t>
            </w:r>
            <w:proofErr w:type="gramEnd"/>
            <w:r w:rsidR="00C73911">
              <w:rPr>
                <w:rFonts w:cs="Arial"/>
                <w:bCs/>
                <w:sz w:val="22"/>
                <w:szCs w:val="22"/>
              </w:rPr>
              <w:t xml:space="preserve"> of unallocated contributions</w:t>
            </w:r>
            <w:r w:rsidR="00AF2ACC">
              <w:rPr>
                <w:rFonts w:cs="Arial"/>
                <w:bCs/>
                <w:sz w:val="22"/>
                <w:szCs w:val="22"/>
              </w:rPr>
              <w:t xml:space="preserve"> in </w:t>
            </w:r>
            <w:r w:rsidR="003E64D5">
              <w:rPr>
                <w:rFonts w:cs="Arial"/>
                <w:bCs/>
                <w:sz w:val="22"/>
                <w:szCs w:val="22"/>
              </w:rPr>
              <w:t xml:space="preserve">the </w:t>
            </w:r>
            <w:r w:rsidR="00AF2ACC">
              <w:rPr>
                <w:rFonts w:cs="Arial"/>
                <w:bCs/>
                <w:sz w:val="22"/>
                <w:szCs w:val="22"/>
              </w:rPr>
              <w:t>suspense</w:t>
            </w:r>
            <w:r w:rsidR="003E64D5">
              <w:rPr>
                <w:rFonts w:cs="Arial"/>
                <w:bCs/>
                <w:sz w:val="22"/>
                <w:szCs w:val="22"/>
              </w:rPr>
              <w:t xml:space="preserve"> account</w:t>
            </w:r>
            <w:r w:rsidR="00AF2ACC">
              <w:rPr>
                <w:rFonts w:cs="Arial"/>
                <w:bCs/>
                <w:sz w:val="22"/>
                <w:szCs w:val="22"/>
              </w:rPr>
              <w:t>.</w:t>
            </w:r>
          </w:p>
          <w:p w14:paraId="28409F3D" w14:textId="2CBEFA7C" w:rsidR="004C1A71" w:rsidRPr="005B17F2" w:rsidRDefault="00B77DA2" w:rsidP="005B17F2">
            <w:pPr>
              <w:pStyle w:val="DeptBullets"/>
              <w:numPr>
                <w:ilvl w:val="0"/>
                <w:numId w:val="15"/>
              </w:numPr>
              <w:spacing w:after="0"/>
              <w:ind w:left="463" w:hanging="425"/>
              <w:rPr>
                <w:rFonts w:cs="Arial"/>
                <w:bCs/>
                <w:sz w:val="22"/>
                <w:szCs w:val="22"/>
              </w:rPr>
            </w:pPr>
            <w:r w:rsidRPr="005B17F2">
              <w:rPr>
                <w:rFonts w:cs="Arial"/>
                <w:bCs/>
                <w:sz w:val="22"/>
                <w:szCs w:val="22"/>
              </w:rPr>
              <w:t xml:space="preserve">SA </w:t>
            </w:r>
            <w:r w:rsidR="00CF4721" w:rsidRPr="005B17F2">
              <w:rPr>
                <w:rFonts w:cs="Arial"/>
                <w:bCs/>
                <w:sz w:val="22"/>
                <w:szCs w:val="22"/>
              </w:rPr>
              <w:t xml:space="preserve">enquired </w:t>
            </w:r>
            <w:r w:rsidR="00F819B8" w:rsidRPr="005B17F2">
              <w:rPr>
                <w:rFonts w:cs="Arial"/>
                <w:bCs/>
                <w:sz w:val="22"/>
                <w:szCs w:val="22"/>
              </w:rPr>
              <w:t xml:space="preserve">when </w:t>
            </w:r>
            <w:r w:rsidR="00CF4721" w:rsidRPr="005B17F2">
              <w:rPr>
                <w:rFonts w:cs="Arial"/>
                <w:bCs/>
                <w:sz w:val="22"/>
                <w:szCs w:val="22"/>
              </w:rPr>
              <w:t>the</w:t>
            </w:r>
            <w:r w:rsidRPr="005B17F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176CC9" w:rsidRPr="005B17F2">
              <w:rPr>
                <w:rFonts w:cs="Arial"/>
                <w:bCs/>
                <w:sz w:val="22"/>
                <w:szCs w:val="22"/>
              </w:rPr>
              <w:t>MCR related suspended</w:t>
            </w:r>
            <w:r w:rsidR="008C5473" w:rsidRPr="005B17F2">
              <w:rPr>
                <w:rFonts w:cs="Arial"/>
                <w:bCs/>
                <w:sz w:val="22"/>
                <w:szCs w:val="22"/>
              </w:rPr>
              <w:t xml:space="preserve"> funds</w:t>
            </w:r>
            <w:r w:rsidR="00991E84" w:rsidRPr="005B17F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B05FAA" w:rsidRPr="005B17F2">
              <w:rPr>
                <w:rFonts w:cs="Arial"/>
                <w:bCs/>
                <w:sz w:val="22"/>
                <w:szCs w:val="22"/>
              </w:rPr>
              <w:t xml:space="preserve">would </w:t>
            </w:r>
            <w:r w:rsidR="003D252F" w:rsidRPr="005B17F2">
              <w:rPr>
                <w:rFonts w:cs="Arial"/>
                <w:bCs/>
                <w:sz w:val="22"/>
                <w:szCs w:val="22"/>
              </w:rPr>
              <w:t xml:space="preserve">decrease </w:t>
            </w:r>
            <w:r w:rsidR="00E47569" w:rsidRPr="005B17F2">
              <w:rPr>
                <w:rFonts w:cs="Arial"/>
                <w:bCs/>
                <w:sz w:val="22"/>
                <w:szCs w:val="22"/>
              </w:rPr>
              <w:t>and queried the viability of completing the MCR project within the current contract term.</w:t>
            </w:r>
            <w:r w:rsidR="005B17F2" w:rsidRPr="005B17F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1636CE" w:rsidRPr="005B17F2">
              <w:rPr>
                <w:rFonts w:cs="Arial"/>
                <w:bCs/>
                <w:sz w:val="22"/>
                <w:szCs w:val="22"/>
              </w:rPr>
              <w:t>AG confirmed that aged susp</w:t>
            </w:r>
            <w:r w:rsidR="00C235E4" w:rsidRPr="005B17F2">
              <w:rPr>
                <w:rFonts w:cs="Arial"/>
                <w:bCs/>
                <w:sz w:val="22"/>
                <w:szCs w:val="22"/>
              </w:rPr>
              <w:t xml:space="preserve">ense has dropped significantly </w:t>
            </w:r>
            <w:r w:rsidR="002545A5" w:rsidRPr="005B17F2">
              <w:rPr>
                <w:rFonts w:cs="Arial"/>
                <w:bCs/>
                <w:sz w:val="22"/>
                <w:szCs w:val="22"/>
              </w:rPr>
              <w:t xml:space="preserve">but that </w:t>
            </w:r>
            <w:r w:rsidR="003A2F6A" w:rsidRPr="005B17F2">
              <w:rPr>
                <w:rFonts w:cs="Arial"/>
                <w:bCs/>
                <w:sz w:val="22"/>
                <w:szCs w:val="22"/>
              </w:rPr>
              <w:t>T</w:t>
            </w:r>
            <w:r w:rsidR="00C73911">
              <w:rPr>
                <w:rFonts w:cs="Arial"/>
                <w:bCs/>
                <w:sz w:val="22"/>
                <w:szCs w:val="22"/>
              </w:rPr>
              <w:t xml:space="preserve">eachers’ </w:t>
            </w:r>
            <w:r w:rsidR="003A2F6A" w:rsidRPr="005B17F2">
              <w:rPr>
                <w:rFonts w:cs="Arial"/>
                <w:bCs/>
                <w:sz w:val="22"/>
                <w:szCs w:val="22"/>
              </w:rPr>
              <w:t>P</w:t>
            </w:r>
            <w:r w:rsidR="00C73911">
              <w:rPr>
                <w:rFonts w:cs="Arial"/>
                <w:bCs/>
                <w:sz w:val="22"/>
                <w:szCs w:val="22"/>
              </w:rPr>
              <w:t>ensions (TP)</w:t>
            </w:r>
            <w:r w:rsidR="003A2F6A" w:rsidRPr="005B17F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23C71" w:rsidRPr="005B17F2">
              <w:rPr>
                <w:rFonts w:cs="Arial"/>
                <w:bCs/>
                <w:sz w:val="22"/>
                <w:szCs w:val="22"/>
              </w:rPr>
              <w:t xml:space="preserve">is working with DfE to understand </w:t>
            </w:r>
            <w:r w:rsidR="00135926" w:rsidRPr="005B17F2">
              <w:rPr>
                <w:rFonts w:cs="Arial"/>
                <w:bCs/>
                <w:sz w:val="22"/>
                <w:szCs w:val="22"/>
              </w:rPr>
              <w:t xml:space="preserve">the </w:t>
            </w:r>
            <w:r w:rsidR="00DC3510">
              <w:rPr>
                <w:rFonts w:cs="Arial"/>
                <w:bCs/>
                <w:sz w:val="22"/>
                <w:szCs w:val="22"/>
              </w:rPr>
              <w:t xml:space="preserve">output from the pilot exercise and the potential </w:t>
            </w:r>
            <w:r w:rsidR="00135926" w:rsidRPr="005B17F2">
              <w:rPr>
                <w:rFonts w:cs="Arial"/>
                <w:bCs/>
                <w:sz w:val="22"/>
                <w:szCs w:val="22"/>
              </w:rPr>
              <w:t>long</w:t>
            </w:r>
            <w:r w:rsidR="00AD2190">
              <w:rPr>
                <w:rFonts w:cs="Arial"/>
                <w:bCs/>
                <w:sz w:val="22"/>
                <w:szCs w:val="22"/>
              </w:rPr>
              <w:t>-</w:t>
            </w:r>
            <w:r w:rsidR="00135926" w:rsidRPr="005B17F2">
              <w:rPr>
                <w:rFonts w:cs="Arial"/>
                <w:bCs/>
                <w:sz w:val="22"/>
                <w:szCs w:val="22"/>
              </w:rPr>
              <w:t xml:space="preserve">term </w:t>
            </w:r>
            <w:r w:rsidR="00323C71" w:rsidRPr="005B17F2">
              <w:rPr>
                <w:rFonts w:cs="Arial"/>
                <w:bCs/>
                <w:sz w:val="22"/>
                <w:szCs w:val="22"/>
              </w:rPr>
              <w:t>approach.</w:t>
            </w:r>
            <w:r w:rsidR="008C72DD" w:rsidRPr="005B17F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DF1637">
              <w:rPr>
                <w:rFonts w:cs="Arial"/>
                <w:bCs/>
                <w:sz w:val="22"/>
                <w:szCs w:val="22"/>
              </w:rPr>
              <w:t xml:space="preserve"> TP have flagged risks around being able to deliver onboarding for every employer within the contract term.</w:t>
            </w:r>
            <w:r w:rsidR="0066721D" w:rsidRPr="005B17F2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51BD392C" w14:textId="082E3D20" w:rsidR="00E47569" w:rsidRPr="00F05579" w:rsidRDefault="00F62AE3" w:rsidP="00F05579">
            <w:pPr>
              <w:pStyle w:val="DeptBullets"/>
              <w:numPr>
                <w:ilvl w:val="0"/>
                <w:numId w:val="15"/>
              </w:numPr>
              <w:spacing w:after="0"/>
              <w:ind w:left="463" w:hanging="425"/>
              <w:rPr>
                <w:rFonts w:cs="Arial"/>
                <w:bCs/>
                <w:sz w:val="22"/>
                <w:szCs w:val="22"/>
              </w:rPr>
            </w:pPr>
            <w:r w:rsidRPr="00F05579">
              <w:rPr>
                <w:rFonts w:cs="Arial"/>
                <w:bCs/>
                <w:sz w:val="22"/>
                <w:szCs w:val="22"/>
              </w:rPr>
              <w:t>SF</w:t>
            </w:r>
            <w:r w:rsidR="006351A4" w:rsidRPr="00F05579">
              <w:rPr>
                <w:rFonts w:cs="Arial"/>
                <w:bCs/>
                <w:sz w:val="22"/>
                <w:szCs w:val="22"/>
              </w:rPr>
              <w:t xml:space="preserve"> queried whether </w:t>
            </w:r>
            <w:r w:rsidR="00C4310B" w:rsidRPr="00F05579">
              <w:rPr>
                <w:rFonts w:cs="Arial"/>
                <w:bCs/>
                <w:sz w:val="22"/>
                <w:szCs w:val="22"/>
              </w:rPr>
              <w:t xml:space="preserve">employers could </w:t>
            </w:r>
            <w:r w:rsidR="00E31CA1" w:rsidRPr="00F05579">
              <w:rPr>
                <w:rFonts w:cs="Arial"/>
                <w:bCs/>
                <w:sz w:val="22"/>
                <w:szCs w:val="22"/>
              </w:rPr>
              <w:t xml:space="preserve">be at risk of increased auditing costs due to complications caused by MCR and unreconciled </w:t>
            </w:r>
            <w:r w:rsidR="00803C18" w:rsidRPr="00F05579">
              <w:rPr>
                <w:rFonts w:cs="Arial"/>
                <w:bCs/>
                <w:sz w:val="22"/>
                <w:szCs w:val="22"/>
              </w:rPr>
              <w:t xml:space="preserve">contributions. </w:t>
            </w:r>
            <w:r w:rsidR="00226664" w:rsidRPr="00F05579">
              <w:rPr>
                <w:rFonts w:cs="Arial"/>
                <w:bCs/>
                <w:sz w:val="22"/>
                <w:szCs w:val="22"/>
              </w:rPr>
              <w:t xml:space="preserve">RL </w:t>
            </w:r>
            <w:r w:rsidR="005C4198" w:rsidRPr="00F05579">
              <w:rPr>
                <w:rFonts w:cs="Arial"/>
                <w:bCs/>
                <w:sz w:val="22"/>
                <w:szCs w:val="22"/>
              </w:rPr>
              <w:t xml:space="preserve">explained that </w:t>
            </w:r>
            <w:r w:rsidR="00DE4F30" w:rsidRPr="00F05579">
              <w:rPr>
                <w:rFonts w:cs="Arial"/>
                <w:bCs/>
                <w:sz w:val="22"/>
                <w:szCs w:val="22"/>
              </w:rPr>
              <w:t xml:space="preserve">aged unreconciled contributions will </w:t>
            </w:r>
            <w:r w:rsidR="007A2860" w:rsidRPr="00F05579">
              <w:rPr>
                <w:rFonts w:cs="Arial"/>
                <w:bCs/>
                <w:sz w:val="22"/>
                <w:szCs w:val="22"/>
              </w:rPr>
              <w:t xml:space="preserve">predate MCR </w:t>
            </w:r>
            <w:r w:rsidR="001553E4" w:rsidRPr="00F05579">
              <w:rPr>
                <w:rFonts w:cs="Arial"/>
                <w:bCs/>
                <w:sz w:val="22"/>
                <w:szCs w:val="22"/>
              </w:rPr>
              <w:t xml:space="preserve">for which </w:t>
            </w:r>
            <w:r w:rsidR="007A2860" w:rsidRPr="00F05579">
              <w:rPr>
                <w:rFonts w:cs="Arial"/>
                <w:bCs/>
                <w:sz w:val="22"/>
                <w:szCs w:val="22"/>
              </w:rPr>
              <w:t>there is a separate process</w:t>
            </w:r>
            <w:r w:rsidR="000140D9" w:rsidRPr="00F05579">
              <w:rPr>
                <w:rFonts w:cs="Arial"/>
                <w:bCs/>
                <w:sz w:val="22"/>
                <w:szCs w:val="22"/>
              </w:rPr>
              <w:t xml:space="preserve">, whereas </w:t>
            </w:r>
            <w:r w:rsidR="005B17F2" w:rsidRPr="00F05579">
              <w:rPr>
                <w:rFonts w:cs="Arial"/>
                <w:bCs/>
                <w:sz w:val="22"/>
                <w:szCs w:val="22"/>
              </w:rPr>
              <w:t xml:space="preserve">the process is more straightforward </w:t>
            </w:r>
            <w:r w:rsidR="00466563" w:rsidRPr="00F05579">
              <w:rPr>
                <w:rFonts w:cs="Arial"/>
                <w:bCs/>
                <w:sz w:val="22"/>
                <w:szCs w:val="22"/>
              </w:rPr>
              <w:t>for newly onboarded employers</w:t>
            </w:r>
            <w:r w:rsidR="008C3B46" w:rsidRPr="00F05579">
              <w:rPr>
                <w:rFonts w:cs="Arial"/>
                <w:bCs/>
                <w:sz w:val="22"/>
                <w:szCs w:val="22"/>
              </w:rPr>
              <w:t>.</w:t>
            </w:r>
          </w:p>
          <w:p w14:paraId="7D389D91" w14:textId="1887A1B1" w:rsidR="00537BB5" w:rsidRPr="00F05579" w:rsidRDefault="005507F1" w:rsidP="00F05579">
            <w:pPr>
              <w:pStyle w:val="DeptBullets"/>
              <w:numPr>
                <w:ilvl w:val="0"/>
                <w:numId w:val="15"/>
              </w:numPr>
              <w:spacing w:after="0"/>
              <w:ind w:left="463" w:hanging="425"/>
              <w:rPr>
                <w:rFonts w:cs="Arial"/>
                <w:bCs/>
                <w:sz w:val="22"/>
                <w:szCs w:val="22"/>
              </w:rPr>
            </w:pPr>
            <w:r w:rsidRPr="00F05579">
              <w:rPr>
                <w:rFonts w:cs="Arial"/>
                <w:bCs/>
                <w:sz w:val="22"/>
                <w:szCs w:val="22"/>
              </w:rPr>
              <w:t xml:space="preserve">SF asked if </w:t>
            </w:r>
            <w:r w:rsidR="002A74C0" w:rsidRPr="00F05579">
              <w:rPr>
                <w:rFonts w:cs="Arial"/>
                <w:bCs/>
                <w:sz w:val="22"/>
                <w:szCs w:val="22"/>
              </w:rPr>
              <w:t xml:space="preserve">earlier employers had generated the balance on suspense due to </w:t>
            </w:r>
            <w:r w:rsidR="00F435AA" w:rsidRPr="00F05579">
              <w:rPr>
                <w:rFonts w:cs="Arial"/>
                <w:bCs/>
                <w:sz w:val="22"/>
                <w:szCs w:val="22"/>
              </w:rPr>
              <w:t>complications.</w:t>
            </w:r>
            <w:r w:rsidR="00F05579" w:rsidRPr="00F0557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537BB5" w:rsidRPr="00F05579">
              <w:rPr>
                <w:rFonts w:cs="Arial"/>
                <w:bCs/>
                <w:sz w:val="22"/>
                <w:szCs w:val="22"/>
              </w:rPr>
              <w:t xml:space="preserve">AG </w:t>
            </w:r>
            <w:r w:rsidR="00661956" w:rsidRPr="00F05579">
              <w:rPr>
                <w:rFonts w:cs="Arial"/>
                <w:bCs/>
                <w:sz w:val="22"/>
                <w:szCs w:val="22"/>
              </w:rPr>
              <w:t xml:space="preserve">confirmed that </w:t>
            </w:r>
            <w:r w:rsidR="008E15D2" w:rsidRPr="00F05579">
              <w:rPr>
                <w:rFonts w:cs="Arial"/>
                <w:bCs/>
                <w:sz w:val="22"/>
                <w:szCs w:val="22"/>
              </w:rPr>
              <w:t>t</w:t>
            </w:r>
            <w:r w:rsidR="00FD24B3" w:rsidRPr="00F05579">
              <w:rPr>
                <w:rFonts w:cs="Arial"/>
                <w:bCs/>
                <w:sz w:val="22"/>
                <w:szCs w:val="22"/>
              </w:rPr>
              <w:t xml:space="preserve">he majority of those initially onboarded are </w:t>
            </w:r>
            <w:r w:rsidR="009D6803" w:rsidRPr="00F05579">
              <w:rPr>
                <w:rFonts w:cs="Arial"/>
                <w:bCs/>
                <w:sz w:val="22"/>
                <w:szCs w:val="22"/>
              </w:rPr>
              <w:t xml:space="preserve">not generating much suspense and TP are </w:t>
            </w:r>
            <w:r w:rsidR="00380A44" w:rsidRPr="00F05579">
              <w:rPr>
                <w:rFonts w:cs="Arial"/>
                <w:bCs/>
                <w:sz w:val="22"/>
                <w:szCs w:val="22"/>
              </w:rPr>
              <w:t>managing</w:t>
            </w:r>
            <w:r w:rsidR="009D6803" w:rsidRPr="00F0557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E21F98" w:rsidRPr="00F05579">
              <w:rPr>
                <w:rFonts w:cs="Arial"/>
                <w:bCs/>
                <w:sz w:val="22"/>
                <w:szCs w:val="22"/>
              </w:rPr>
              <w:t xml:space="preserve">the </w:t>
            </w:r>
            <w:r w:rsidR="00651059" w:rsidRPr="00F05579">
              <w:rPr>
                <w:rFonts w:cs="Arial"/>
                <w:bCs/>
                <w:sz w:val="22"/>
                <w:szCs w:val="22"/>
              </w:rPr>
              <w:t xml:space="preserve">process with the </w:t>
            </w:r>
            <w:r w:rsidR="00E21F98" w:rsidRPr="00F05579">
              <w:rPr>
                <w:rFonts w:cs="Arial"/>
                <w:bCs/>
                <w:sz w:val="22"/>
                <w:szCs w:val="22"/>
              </w:rPr>
              <w:t>remaining</w:t>
            </w:r>
            <w:r w:rsidR="009D6803" w:rsidRPr="00F0557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894D57" w:rsidRPr="00F05579">
              <w:rPr>
                <w:rFonts w:cs="Arial"/>
                <w:bCs/>
                <w:sz w:val="22"/>
                <w:szCs w:val="22"/>
              </w:rPr>
              <w:t>employers</w:t>
            </w:r>
            <w:r w:rsidR="00E21F98" w:rsidRPr="00F05579">
              <w:rPr>
                <w:rFonts w:cs="Arial"/>
                <w:bCs/>
                <w:sz w:val="22"/>
                <w:szCs w:val="22"/>
              </w:rPr>
              <w:t>.</w:t>
            </w:r>
            <w:r w:rsidR="00BE5423" w:rsidRPr="00F05579">
              <w:rPr>
                <w:rFonts w:cs="Arial"/>
                <w:bCs/>
                <w:sz w:val="22"/>
                <w:szCs w:val="22"/>
              </w:rPr>
              <w:t xml:space="preserve">  KB added that the age </w:t>
            </w:r>
            <w:r w:rsidR="00931355">
              <w:rPr>
                <w:rFonts w:cs="Arial"/>
                <w:bCs/>
                <w:sz w:val="22"/>
                <w:szCs w:val="22"/>
              </w:rPr>
              <w:t xml:space="preserve">profile </w:t>
            </w:r>
            <w:r w:rsidR="00BE5423" w:rsidRPr="00F05579">
              <w:rPr>
                <w:rFonts w:cs="Arial"/>
                <w:bCs/>
                <w:sz w:val="22"/>
                <w:szCs w:val="22"/>
              </w:rPr>
              <w:t>of those is decreasing every month</w:t>
            </w:r>
            <w:r w:rsidR="00AB0477" w:rsidRPr="00F05579">
              <w:rPr>
                <w:rFonts w:cs="Arial"/>
                <w:bCs/>
                <w:sz w:val="22"/>
                <w:szCs w:val="22"/>
              </w:rPr>
              <w:t>.</w:t>
            </w:r>
          </w:p>
          <w:p w14:paraId="60569955" w14:textId="0FE7DFE2" w:rsidR="009D607D" w:rsidRDefault="007742D4" w:rsidP="00193808">
            <w:pPr>
              <w:pStyle w:val="DeptBullets"/>
              <w:numPr>
                <w:ilvl w:val="0"/>
                <w:numId w:val="15"/>
              </w:numPr>
              <w:spacing w:after="0"/>
              <w:ind w:left="463" w:hanging="42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KA </w:t>
            </w:r>
            <w:r w:rsidR="005C21C4">
              <w:rPr>
                <w:rFonts w:cs="Arial"/>
                <w:bCs/>
                <w:sz w:val="22"/>
                <w:szCs w:val="22"/>
              </w:rPr>
              <w:t>asked</w:t>
            </w:r>
            <w:r w:rsidR="008E15D2">
              <w:rPr>
                <w:rFonts w:cs="Arial"/>
                <w:bCs/>
                <w:sz w:val="22"/>
                <w:szCs w:val="22"/>
              </w:rPr>
              <w:t xml:space="preserve"> what</w:t>
            </w:r>
            <w:r w:rsidR="005C21C4">
              <w:rPr>
                <w:rFonts w:cs="Arial"/>
                <w:bCs/>
                <w:sz w:val="22"/>
                <w:szCs w:val="22"/>
              </w:rPr>
              <w:t xml:space="preserve"> percentage of employers have been </w:t>
            </w:r>
            <w:r w:rsidR="00C52AC0">
              <w:rPr>
                <w:rFonts w:cs="Arial"/>
                <w:bCs/>
                <w:sz w:val="22"/>
                <w:szCs w:val="22"/>
              </w:rPr>
              <w:t xml:space="preserve">fully </w:t>
            </w:r>
            <w:r w:rsidR="005C21C4">
              <w:rPr>
                <w:rFonts w:cs="Arial"/>
                <w:bCs/>
                <w:sz w:val="22"/>
                <w:szCs w:val="22"/>
              </w:rPr>
              <w:t>onboarded</w:t>
            </w:r>
            <w:r w:rsidR="00C52AC0">
              <w:rPr>
                <w:rFonts w:cs="Arial"/>
                <w:bCs/>
                <w:sz w:val="22"/>
                <w:szCs w:val="22"/>
              </w:rPr>
              <w:t xml:space="preserve"> and are operating consistently/effectively using MCR</w:t>
            </w:r>
            <w:r w:rsidR="000771B7">
              <w:rPr>
                <w:rFonts w:cs="Arial"/>
                <w:bCs/>
                <w:sz w:val="22"/>
                <w:szCs w:val="22"/>
              </w:rPr>
              <w:t>.</w:t>
            </w:r>
            <w:r w:rsidR="00767741">
              <w:rPr>
                <w:rFonts w:cs="Arial"/>
                <w:bCs/>
                <w:sz w:val="22"/>
                <w:szCs w:val="22"/>
              </w:rPr>
              <w:t xml:space="preserve"> AG replied that there were about 50% employers </w:t>
            </w:r>
            <w:r w:rsidR="007F5654">
              <w:rPr>
                <w:rFonts w:cs="Arial"/>
                <w:bCs/>
                <w:sz w:val="22"/>
                <w:szCs w:val="22"/>
              </w:rPr>
              <w:t xml:space="preserve">currently </w:t>
            </w:r>
            <w:r w:rsidR="00767741">
              <w:rPr>
                <w:rFonts w:cs="Arial"/>
                <w:bCs/>
                <w:sz w:val="22"/>
                <w:szCs w:val="22"/>
              </w:rPr>
              <w:t>onboarded</w:t>
            </w:r>
            <w:r w:rsidR="005E6036">
              <w:rPr>
                <w:rFonts w:cs="Arial"/>
                <w:bCs/>
                <w:sz w:val="22"/>
                <w:szCs w:val="22"/>
              </w:rPr>
              <w:t xml:space="preserve"> and</w:t>
            </w:r>
            <w:r w:rsidR="008506CE">
              <w:rPr>
                <w:rFonts w:cs="Arial"/>
                <w:bCs/>
                <w:sz w:val="22"/>
                <w:szCs w:val="22"/>
              </w:rPr>
              <w:t>,</w:t>
            </w:r>
            <w:r w:rsidR="005E6036">
              <w:rPr>
                <w:rFonts w:cs="Arial"/>
                <w:bCs/>
                <w:sz w:val="22"/>
                <w:szCs w:val="22"/>
              </w:rPr>
              <w:t xml:space="preserve"> once the payroll providers </w:t>
            </w:r>
            <w:r w:rsidR="008506CE">
              <w:rPr>
                <w:rFonts w:cs="Arial"/>
                <w:bCs/>
                <w:sz w:val="22"/>
                <w:szCs w:val="22"/>
              </w:rPr>
              <w:t xml:space="preserve">were </w:t>
            </w:r>
            <w:r w:rsidR="005E6036">
              <w:rPr>
                <w:rFonts w:cs="Arial"/>
                <w:bCs/>
                <w:sz w:val="22"/>
                <w:szCs w:val="22"/>
              </w:rPr>
              <w:t>onboarded</w:t>
            </w:r>
            <w:r w:rsidR="008506CE">
              <w:rPr>
                <w:rFonts w:cs="Arial"/>
                <w:bCs/>
                <w:sz w:val="22"/>
                <w:szCs w:val="22"/>
              </w:rPr>
              <w:t>,</w:t>
            </w:r>
            <w:r w:rsidR="005E6036">
              <w:rPr>
                <w:rFonts w:cs="Arial"/>
                <w:bCs/>
                <w:sz w:val="22"/>
                <w:szCs w:val="22"/>
              </w:rPr>
              <w:t xml:space="preserve"> that would reduce the suspense</w:t>
            </w:r>
            <w:r w:rsidR="008506CE">
              <w:rPr>
                <w:rFonts w:cs="Arial"/>
                <w:bCs/>
                <w:sz w:val="22"/>
                <w:szCs w:val="22"/>
              </w:rPr>
              <w:t xml:space="preserve"> balance</w:t>
            </w:r>
            <w:r w:rsidR="005E6036">
              <w:rPr>
                <w:rFonts w:cs="Arial"/>
                <w:bCs/>
                <w:sz w:val="22"/>
                <w:szCs w:val="22"/>
              </w:rPr>
              <w:t xml:space="preserve"> further.</w:t>
            </w:r>
          </w:p>
          <w:p w14:paraId="10FEDF81" w14:textId="021B3CE1" w:rsidR="008D2AC1" w:rsidRPr="00377850" w:rsidRDefault="007F7264" w:rsidP="00377850">
            <w:pPr>
              <w:pStyle w:val="DeptBullets"/>
              <w:numPr>
                <w:ilvl w:val="0"/>
                <w:numId w:val="15"/>
              </w:numPr>
              <w:spacing w:after="0"/>
              <w:ind w:left="463" w:hanging="425"/>
              <w:rPr>
                <w:rFonts w:cs="Arial"/>
                <w:bCs/>
                <w:sz w:val="22"/>
                <w:szCs w:val="22"/>
              </w:rPr>
            </w:pPr>
            <w:r w:rsidRPr="00377850">
              <w:rPr>
                <w:rFonts w:cs="Arial"/>
                <w:bCs/>
                <w:sz w:val="22"/>
                <w:szCs w:val="22"/>
              </w:rPr>
              <w:t xml:space="preserve">SA requested </w:t>
            </w:r>
            <w:r w:rsidR="00D97A38" w:rsidRPr="00377850">
              <w:rPr>
                <w:rFonts w:cs="Arial"/>
                <w:bCs/>
                <w:sz w:val="22"/>
                <w:szCs w:val="22"/>
              </w:rPr>
              <w:t xml:space="preserve">the </w:t>
            </w:r>
            <w:r w:rsidR="00BB3B3A" w:rsidRPr="00377850">
              <w:rPr>
                <w:rFonts w:cs="Arial"/>
                <w:bCs/>
                <w:sz w:val="22"/>
                <w:szCs w:val="22"/>
              </w:rPr>
              <w:t xml:space="preserve">onboarding </w:t>
            </w:r>
            <w:r w:rsidR="008D557D" w:rsidRPr="00377850">
              <w:rPr>
                <w:rFonts w:cs="Arial"/>
                <w:bCs/>
                <w:sz w:val="22"/>
                <w:szCs w:val="22"/>
              </w:rPr>
              <w:t xml:space="preserve">data </w:t>
            </w:r>
            <w:r w:rsidR="00BB3B3A" w:rsidRPr="00377850">
              <w:rPr>
                <w:rFonts w:cs="Arial"/>
                <w:bCs/>
                <w:sz w:val="22"/>
                <w:szCs w:val="22"/>
              </w:rPr>
              <w:t xml:space="preserve">for the next </w:t>
            </w:r>
            <w:r w:rsidR="006C077E" w:rsidRPr="00377850">
              <w:rPr>
                <w:rFonts w:cs="Arial"/>
                <w:bCs/>
                <w:sz w:val="22"/>
                <w:szCs w:val="22"/>
              </w:rPr>
              <w:t>sub-committee</w:t>
            </w:r>
            <w:r w:rsidR="00BB3B3A" w:rsidRPr="00377850">
              <w:rPr>
                <w:rFonts w:cs="Arial"/>
                <w:bCs/>
                <w:sz w:val="22"/>
                <w:szCs w:val="22"/>
              </w:rPr>
              <w:t xml:space="preserve"> meeting</w:t>
            </w:r>
            <w:r w:rsidR="008D557D" w:rsidRPr="00377850">
              <w:rPr>
                <w:rFonts w:cs="Arial"/>
                <w:bCs/>
                <w:sz w:val="22"/>
                <w:szCs w:val="22"/>
              </w:rPr>
              <w:t xml:space="preserve"> to include: the number o</w:t>
            </w:r>
            <w:r w:rsidR="00D97A38" w:rsidRPr="00377850">
              <w:rPr>
                <w:rFonts w:cs="Arial"/>
                <w:bCs/>
                <w:sz w:val="22"/>
                <w:szCs w:val="22"/>
              </w:rPr>
              <w:t>f employers</w:t>
            </w:r>
            <w:r w:rsidR="00DF08F1" w:rsidRPr="00377850">
              <w:rPr>
                <w:rFonts w:cs="Arial"/>
                <w:bCs/>
                <w:sz w:val="22"/>
                <w:szCs w:val="22"/>
              </w:rPr>
              <w:t xml:space="preserve">, how many members that represents, how many require no support and how many require </w:t>
            </w:r>
            <w:r w:rsidR="00214C22" w:rsidRPr="00377850">
              <w:rPr>
                <w:rFonts w:cs="Arial"/>
                <w:bCs/>
                <w:sz w:val="22"/>
                <w:szCs w:val="22"/>
              </w:rPr>
              <w:t>lots of support. AG agreed to supply this data breakdown.</w:t>
            </w:r>
            <w:r w:rsidR="00377850" w:rsidRPr="00377850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8D2AC1" w:rsidRPr="00377850">
              <w:rPr>
                <w:rFonts w:cs="Arial"/>
                <w:bCs/>
                <w:sz w:val="22"/>
                <w:szCs w:val="22"/>
              </w:rPr>
              <w:t xml:space="preserve">KA also requested </w:t>
            </w:r>
            <w:r w:rsidR="006A78C9" w:rsidRPr="00377850">
              <w:rPr>
                <w:rFonts w:cs="Arial"/>
                <w:bCs/>
                <w:sz w:val="22"/>
                <w:szCs w:val="22"/>
              </w:rPr>
              <w:t xml:space="preserve">a comparison of </w:t>
            </w:r>
            <w:r w:rsidR="008D2AC1" w:rsidRPr="00377850">
              <w:rPr>
                <w:rFonts w:cs="Arial"/>
                <w:bCs/>
                <w:sz w:val="22"/>
                <w:szCs w:val="22"/>
              </w:rPr>
              <w:t>the information f</w:t>
            </w:r>
            <w:r w:rsidR="006A78C9" w:rsidRPr="00377850">
              <w:rPr>
                <w:rFonts w:cs="Arial"/>
                <w:bCs/>
                <w:sz w:val="22"/>
                <w:szCs w:val="22"/>
              </w:rPr>
              <w:t xml:space="preserve">or </w:t>
            </w:r>
            <w:r w:rsidR="00813F79">
              <w:rPr>
                <w:rFonts w:cs="Arial"/>
                <w:bCs/>
                <w:sz w:val="22"/>
                <w:szCs w:val="22"/>
              </w:rPr>
              <w:t>different</w:t>
            </w:r>
            <w:r w:rsidR="00920666">
              <w:rPr>
                <w:rFonts w:cs="Arial"/>
                <w:bCs/>
                <w:sz w:val="22"/>
                <w:szCs w:val="22"/>
              </w:rPr>
              <w:t xml:space="preserve"> establishments</w:t>
            </w:r>
            <w:r w:rsidR="00085FD0" w:rsidRPr="00377850">
              <w:rPr>
                <w:rFonts w:cs="Arial"/>
                <w:bCs/>
                <w:sz w:val="22"/>
                <w:szCs w:val="22"/>
              </w:rPr>
              <w:t>.</w:t>
            </w:r>
            <w:r w:rsidR="00920666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5E05BF6E" w14:textId="5AE4438C" w:rsidR="00085FD0" w:rsidRDefault="00B80672" w:rsidP="00193808">
            <w:pPr>
              <w:pStyle w:val="DeptBullets"/>
              <w:numPr>
                <w:ilvl w:val="0"/>
                <w:numId w:val="15"/>
              </w:numPr>
              <w:spacing w:after="0"/>
              <w:ind w:left="463" w:hanging="425"/>
              <w:rPr>
                <w:rFonts w:cs="Arial"/>
                <w:bCs/>
                <w:sz w:val="22"/>
                <w:szCs w:val="22"/>
              </w:rPr>
            </w:pPr>
            <w:r w:rsidRPr="00743B5C">
              <w:rPr>
                <w:rFonts w:cs="Arial"/>
                <w:bCs/>
                <w:sz w:val="22"/>
                <w:szCs w:val="22"/>
              </w:rPr>
              <w:t xml:space="preserve">SA asked </w:t>
            </w:r>
            <w:r w:rsidR="0087522A">
              <w:rPr>
                <w:rFonts w:cs="Arial"/>
                <w:bCs/>
                <w:sz w:val="22"/>
                <w:szCs w:val="22"/>
              </w:rPr>
              <w:t xml:space="preserve">whether the intention was to complete </w:t>
            </w:r>
            <w:r w:rsidR="001E521C" w:rsidRPr="00743B5C">
              <w:rPr>
                <w:rFonts w:cs="Arial"/>
                <w:bCs/>
                <w:sz w:val="22"/>
                <w:szCs w:val="22"/>
              </w:rPr>
              <w:t>the MCR project within the current contract term</w:t>
            </w:r>
            <w:r w:rsidR="0087522A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1E521C" w:rsidRPr="00743B5C">
              <w:rPr>
                <w:rFonts w:cs="Arial"/>
                <w:bCs/>
                <w:sz w:val="22"/>
                <w:szCs w:val="22"/>
              </w:rPr>
              <w:t xml:space="preserve">AA </w:t>
            </w:r>
            <w:r w:rsidR="00FC7EA3">
              <w:rPr>
                <w:rFonts w:cs="Arial"/>
                <w:bCs/>
                <w:sz w:val="22"/>
                <w:szCs w:val="22"/>
              </w:rPr>
              <w:t xml:space="preserve">confirmed </w:t>
            </w:r>
            <w:r w:rsidR="00F24D8F">
              <w:rPr>
                <w:rFonts w:cs="Arial"/>
                <w:bCs/>
                <w:sz w:val="22"/>
                <w:szCs w:val="22"/>
              </w:rPr>
              <w:t>that options were</w:t>
            </w:r>
            <w:r w:rsidR="00FC7EA3">
              <w:rPr>
                <w:rFonts w:cs="Arial"/>
                <w:bCs/>
                <w:sz w:val="22"/>
                <w:szCs w:val="22"/>
              </w:rPr>
              <w:t xml:space="preserve"> being considered </w:t>
            </w:r>
            <w:proofErr w:type="gramStart"/>
            <w:r w:rsidR="00F24D8F">
              <w:rPr>
                <w:rFonts w:cs="Arial"/>
                <w:bCs/>
                <w:sz w:val="22"/>
                <w:szCs w:val="22"/>
              </w:rPr>
              <w:t>in light of</w:t>
            </w:r>
            <w:proofErr w:type="gramEnd"/>
            <w:r w:rsidR="00F24D8F">
              <w:rPr>
                <w:rFonts w:cs="Arial"/>
                <w:bCs/>
                <w:sz w:val="22"/>
                <w:szCs w:val="22"/>
              </w:rPr>
              <w:t xml:space="preserve"> the pilot exercise </w:t>
            </w:r>
            <w:r w:rsidR="00FC7EA3">
              <w:rPr>
                <w:rFonts w:cs="Arial"/>
                <w:bCs/>
                <w:sz w:val="22"/>
                <w:szCs w:val="22"/>
              </w:rPr>
              <w:t xml:space="preserve">and an update </w:t>
            </w:r>
            <w:r w:rsidR="00F24D8F">
              <w:rPr>
                <w:rFonts w:cs="Arial"/>
                <w:bCs/>
                <w:sz w:val="22"/>
                <w:szCs w:val="22"/>
              </w:rPr>
              <w:t xml:space="preserve">will be </w:t>
            </w:r>
            <w:r w:rsidR="00FC7EA3">
              <w:rPr>
                <w:rFonts w:cs="Arial"/>
                <w:bCs/>
                <w:sz w:val="22"/>
                <w:szCs w:val="22"/>
              </w:rPr>
              <w:t xml:space="preserve">provided </w:t>
            </w:r>
            <w:r w:rsidR="00554A4B" w:rsidRPr="00743B5C">
              <w:rPr>
                <w:rFonts w:cs="Arial"/>
                <w:bCs/>
                <w:sz w:val="22"/>
                <w:szCs w:val="22"/>
              </w:rPr>
              <w:t xml:space="preserve">at the next </w:t>
            </w:r>
            <w:r w:rsidR="006C077E">
              <w:rPr>
                <w:rFonts w:cs="Arial"/>
                <w:bCs/>
                <w:sz w:val="22"/>
                <w:szCs w:val="22"/>
              </w:rPr>
              <w:t>sub-committee</w:t>
            </w:r>
            <w:r w:rsidR="00554A4B" w:rsidRPr="00743B5C">
              <w:rPr>
                <w:rFonts w:cs="Arial"/>
                <w:bCs/>
                <w:sz w:val="22"/>
                <w:szCs w:val="22"/>
              </w:rPr>
              <w:t xml:space="preserve"> meeting.</w:t>
            </w:r>
          </w:p>
          <w:p w14:paraId="41BC5938" w14:textId="74EF987C" w:rsidR="003D2DCC" w:rsidRPr="00377850" w:rsidRDefault="000E2E1C" w:rsidP="00C33E29">
            <w:pPr>
              <w:pStyle w:val="DeptBullets"/>
              <w:numPr>
                <w:ilvl w:val="0"/>
                <w:numId w:val="0"/>
              </w:numPr>
              <w:spacing w:after="0"/>
              <w:ind w:left="463"/>
              <w:rPr>
                <w:rFonts w:cs="Arial"/>
                <w:bCs/>
                <w:sz w:val="22"/>
                <w:szCs w:val="22"/>
              </w:rPr>
            </w:pPr>
            <w:r w:rsidRPr="00377850">
              <w:rPr>
                <w:rFonts w:cs="Arial"/>
                <w:bCs/>
                <w:sz w:val="22"/>
                <w:szCs w:val="22"/>
              </w:rPr>
              <w:t xml:space="preserve">SA </w:t>
            </w:r>
            <w:r w:rsidR="00DB0001" w:rsidRPr="00377850">
              <w:rPr>
                <w:rFonts w:cs="Arial"/>
                <w:bCs/>
                <w:sz w:val="22"/>
                <w:szCs w:val="22"/>
              </w:rPr>
              <w:t xml:space="preserve">requested assurance over </w:t>
            </w:r>
            <w:r w:rsidR="00D32C0B" w:rsidRPr="00377850">
              <w:rPr>
                <w:rFonts w:cs="Arial"/>
                <w:bCs/>
                <w:sz w:val="22"/>
                <w:szCs w:val="22"/>
              </w:rPr>
              <w:t xml:space="preserve">how </w:t>
            </w:r>
            <w:r w:rsidR="00051B82" w:rsidRPr="00377850">
              <w:rPr>
                <w:rFonts w:cs="Arial"/>
                <w:bCs/>
                <w:sz w:val="22"/>
                <w:szCs w:val="22"/>
              </w:rPr>
              <w:t>the risk</w:t>
            </w:r>
            <w:r w:rsidR="003C7108" w:rsidRPr="00377850">
              <w:rPr>
                <w:rFonts w:cs="Arial"/>
                <w:bCs/>
                <w:sz w:val="22"/>
                <w:szCs w:val="22"/>
              </w:rPr>
              <w:t xml:space="preserve"> of the MCR process </w:t>
            </w:r>
            <w:r w:rsidR="00627066" w:rsidRPr="00377850">
              <w:rPr>
                <w:rFonts w:cs="Arial"/>
                <w:bCs/>
                <w:sz w:val="22"/>
                <w:szCs w:val="22"/>
              </w:rPr>
              <w:t xml:space="preserve">changing following a move </w:t>
            </w:r>
            <w:r w:rsidR="003C7108" w:rsidRPr="00377850">
              <w:rPr>
                <w:rFonts w:cs="Arial"/>
                <w:bCs/>
                <w:sz w:val="22"/>
                <w:szCs w:val="22"/>
              </w:rPr>
              <w:t>to a new supplier would be managed</w:t>
            </w:r>
            <w:r w:rsidR="00B829FF" w:rsidRPr="00377850">
              <w:rPr>
                <w:rFonts w:cs="Arial"/>
                <w:bCs/>
                <w:sz w:val="22"/>
                <w:szCs w:val="22"/>
              </w:rPr>
              <w:t>, giv</w:t>
            </w:r>
            <w:r w:rsidR="00627066" w:rsidRPr="00377850">
              <w:rPr>
                <w:rFonts w:cs="Arial"/>
                <w:bCs/>
                <w:sz w:val="22"/>
                <w:szCs w:val="22"/>
              </w:rPr>
              <w:t xml:space="preserve">en the impact on </w:t>
            </w:r>
            <w:r w:rsidR="00C72E1D" w:rsidRPr="00377850">
              <w:rPr>
                <w:rFonts w:cs="Arial"/>
                <w:bCs/>
                <w:sz w:val="22"/>
                <w:szCs w:val="22"/>
              </w:rPr>
              <w:t>employers and payroll providers.</w:t>
            </w:r>
            <w:r w:rsidR="00377850" w:rsidRPr="00377850">
              <w:rPr>
                <w:rFonts w:cs="Arial"/>
                <w:bCs/>
                <w:sz w:val="22"/>
                <w:szCs w:val="22"/>
              </w:rPr>
              <w:t xml:space="preserve">  </w:t>
            </w:r>
            <w:r w:rsidR="003D2DCC" w:rsidRPr="00377850">
              <w:rPr>
                <w:rFonts w:cs="Arial"/>
                <w:bCs/>
                <w:sz w:val="22"/>
                <w:szCs w:val="22"/>
              </w:rPr>
              <w:t xml:space="preserve">MM </w:t>
            </w:r>
            <w:r w:rsidR="007210B4" w:rsidRPr="00377850">
              <w:rPr>
                <w:rFonts w:cs="Arial"/>
                <w:bCs/>
                <w:sz w:val="22"/>
                <w:szCs w:val="22"/>
              </w:rPr>
              <w:t xml:space="preserve">confirmed that </w:t>
            </w:r>
            <w:r w:rsidR="00BC76DD" w:rsidRPr="00377850">
              <w:rPr>
                <w:rFonts w:cs="Arial"/>
                <w:bCs/>
                <w:sz w:val="22"/>
                <w:szCs w:val="22"/>
              </w:rPr>
              <w:t xml:space="preserve">he would </w:t>
            </w:r>
            <w:r w:rsidR="00920D49" w:rsidRPr="00377850">
              <w:rPr>
                <w:rFonts w:cs="Arial"/>
                <w:bCs/>
                <w:sz w:val="22"/>
                <w:szCs w:val="22"/>
              </w:rPr>
              <w:t>provide assurance during the portfolio update later</w:t>
            </w:r>
            <w:r w:rsidR="007210B4" w:rsidRPr="00377850">
              <w:rPr>
                <w:rFonts w:cs="Arial"/>
                <w:bCs/>
                <w:sz w:val="22"/>
                <w:szCs w:val="22"/>
              </w:rPr>
              <w:t xml:space="preserve"> in the agenda</w:t>
            </w:r>
            <w:r w:rsidR="00920D49" w:rsidRPr="00377850">
              <w:rPr>
                <w:rFonts w:cs="Arial"/>
                <w:bCs/>
                <w:sz w:val="22"/>
                <w:szCs w:val="22"/>
              </w:rPr>
              <w:t>.</w:t>
            </w:r>
          </w:p>
          <w:p w14:paraId="0AE3DB89" w14:textId="77777777" w:rsidR="00743B5C" w:rsidRPr="00F14B37" w:rsidRDefault="00743B5C" w:rsidP="00743B5C">
            <w:pPr>
              <w:pStyle w:val="DeptBullets"/>
              <w:numPr>
                <w:ilvl w:val="0"/>
                <w:numId w:val="0"/>
              </w:numPr>
              <w:spacing w:after="0"/>
              <w:ind w:left="38"/>
              <w:rPr>
                <w:rFonts w:cs="Arial"/>
                <w:bCs/>
                <w:sz w:val="22"/>
                <w:szCs w:val="22"/>
                <w:highlight w:val="green"/>
              </w:rPr>
            </w:pPr>
          </w:p>
          <w:p w14:paraId="62053170" w14:textId="10EA4A34" w:rsidR="000B577B" w:rsidRPr="008E752C" w:rsidRDefault="000B577B" w:rsidP="00D46EA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Annual Reports and Accounts</w:t>
            </w:r>
            <w:r w:rsidR="002425A5">
              <w:rPr>
                <w:rFonts w:cs="Arial"/>
                <w:b/>
                <w:sz w:val="22"/>
                <w:szCs w:val="22"/>
              </w:rPr>
              <w:t xml:space="preserve"> (ARA)</w:t>
            </w:r>
          </w:p>
          <w:p w14:paraId="76907AF9" w14:textId="6AF9D91B" w:rsidR="00405843" w:rsidRDefault="00E374D4" w:rsidP="00193808">
            <w:pPr>
              <w:pStyle w:val="DeptBullets"/>
              <w:numPr>
                <w:ilvl w:val="0"/>
                <w:numId w:val="6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RL </w:t>
            </w:r>
            <w:r w:rsidR="00D748D7">
              <w:rPr>
                <w:rFonts w:cs="Arial"/>
                <w:bCs/>
                <w:sz w:val="22"/>
                <w:szCs w:val="22"/>
              </w:rPr>
              <w:t xml:space="preserve">noted </w:t>
            </w:r>
            <w:r w:rsidR="00493F17">
              <w:rPr>
                <w:rFonts w:cs="Arial"/>
                <w:bCs/>
                <w:sz w:val="22"/>
                <w:szCs w:val="22"/>
              </w:rPr>
              <w:t xml:space="preserve">that </w:t>
            </w:r>
            <w:r w:rsidR="00377BDE">
              <w:rPr>
                <w:rFonts w:cs="Arial"/>
                <w:bCs/>
                <w:sz w:val="22"/>
                <w:szCs w:val="22"/>
              </w:rPr>
              <w:t xml:space="preserve">the TPS </w:t>
            </w:r>
            <w:r w:rsidR="001401B5">
              <w:rPr>
                <w:rFonts w:cs="Arial"/>
                <w:bCs/>
                <w:sz w:val="22"/>
                <w:szCs w:val="22"/>
              </w:rPr>
              <w:t>ARA</w:t>
            </w:r>
            <w:r w:rsidR="00F6597D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CF6571">
              <w:rPr>
                <w:rFonts w:cs="Arial"/>
                <w:bCs/>
                <w:sz w:val="22"/>
                <w:szCs w:val="22"/>
              </w:rPr>
              <w:t xml:space="preserve">were laid </w:t>
            </w:r>
            <w:r w:rsidR="00377BDE">
              <w:rPr>
                <w:rFonts w:cs="Arial"/>
                <w:bCs/>
                <w:sz w:val="22"/>
                <w:szCs w:val="22"/>
              </w:rPr>
              <w:t xml:space="preserve">in Parliament </w:t>
            </w:r>
            <w:r w:rsidR="00FC43D4">
              <w:rPr>
                <w:rFonts w:cs="Arial"/>
                <w:bCs/>
                <w:sz w:val="22"/>
                <w:szCs w:val="22"/>
              </w:rPr>
              <w:t>on 18 September 2023</w:t>
            </w:r>
            <w:r w:rsidR="00377BDE">
              <w:rPr>
                <w:rFonts w:cs="Arial"/>
                <w:bCs/>
                <w:sz w:val="22"/>
                <w:szCs w:val="22"/>
              </w:rPr>
              <w:t xml:space="preserve"> without qualification</w:t>
            </w:r>
            <w:r w:rsidR="00FC43D4">
              <w:rPr>
                <w:rFonts w:cs="Arial"/>
                <w:bCs/>
                <w:sz w:val="22"/>
                <w:szCs w:val="22"/>
              </w:rPr>
              <w:t>.</w:t>
            </w:r>
            <w:r w:rsidR="00E545AD">
              <w:rPr>
                <w:rFonts w:cs="Arial"/>
                <w:bCs/>
                <w:sz w:val="22"/>
                <w:szCs w:val="22"/>
              </w:rPr>
              <w:t xml:space="preserve"> Six low level findings were reported</w:t>
            </w:r>
            <w:r w:rsidR="00F6597D">
              <w:rPr>
                <w:rFonts w:cs="Arial"/>
                <w:bCs/>
                <w:sz w:val="22"/>
                <w:szCs w:val="22"/>
              </w:rPr>
              <w:t xml:space="preserve"> from the audit</w:t>
            </w:r>
            <w:r w:rsidR="00E545AD">
              <w:rPr>
                <w:rFonts w:cs="Arial"/>
                <w:bCs/>
                <w:sz w:val="22"/>
                <w:szCs w:val="22"/>
              </w:rPr>
              <w:t xml:space="preserve">, </w:t>
            </w:r>
            <w:r w:rsidR="00946C13">
              <w:rPr>
                <w:rFonts w:cs="Arial"/>
                <w:bCs/>
                <w:sz w:val="22"/>
                <w:szCs w:val="22"/>
              </w:rPr>
              <w:t xml:space="preserve">one of which has been addressed and </w:t>
            </w:r>
            <w:r w:rsidR="003F4D2F">
              <w:rPr>
                <w:rFonts w:cs="Arial"/>
                <w:bCs/>
                <w:sz w:val="22"/>
                <w:szCs w:val="22"/>
              </w:rPr>
              <w:t xml:space="preserve">the remaining </w:t>
            </w:r>
            <w:r w:rsidR="00E545AD">
              <w:rPr>
                <w:rFonts w:cs="Arial"/>
                <w:bCs/>
                <w:sz w:val="22"/>
                <w:szCs w:val="22"/>
              </w:rPr>
              <w:t xml:space="preserve">five </w:t>
            </w:r>
            <w:r w:rsidR="0095540F">
              <w:rPr>
                <w:rFonts w:cs="Arial"/>
                <w:bCs/>
                <w:sz w:val="22"/>
                <w:szCs w:val="22"/>
              </w:rPr>
              <w:t>related to the MCR project</w:t>
            </w:r>
            <w:r w:rsidR="00751D55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77BDE">
              <w:rPr>
                <w:rFonts w:cs="Arial"/>
                <w:bCs/>
                <w:sz w:val="22"/>
                <w:szCs w:val="22"/>
              </w:rPr>
              <w:t xml:space="preserve">which </w:t>
            </w:r>
            <w:r w:rsidR="0007237A">
              <w:rPr>
                <w:rFonts w:cs="Arial"/>
                <w:bCs/>
                <w:sz w:val="22"/>
                <w:szCs w:val="22"/>
              </w:rPr>
              <w:t xml:space="preserve">were already in </w:t>
            </w:r>
            <w:r w:rsidR="0007237A">
              <w:rPr>
                <w:rFonts w:cs="Arial"/>
                <w:bCs/>
                <w:sz w:val="22"/>
                <w:szCs w:val="22"/>
              </w:rPr>
              <w:lastRenderedPageBreak/>
              <w:t>the process of being addressed as part of the MCR</w:t>
            </w:r>
            <w:r w:rsidR="005634A9">
              <w:rPr>
                <w:rFonts w:cs="Arial"/>
                <w:bCs/>
                <w:sz w:val="22"/>
                <w:szCs w:val="22"/>
              </w:rPr>
              <w:t xml:space="preserve"> replanning exercise.  </w:t>
            </w:r>
          </w:p>
          <w:p w14:paraId="4746EB2C" w14:textId="0278BEE4" w:rsidR="0002176D" w:rsidRPr="009B29F5" w:rsidRDefault="00D76B93" w:rsidP="009B29F5">
            <w:pPr>
              <w:pStyle w:val="DeptBullets"/>
              <w:numPr>
                <w:ilvl w:val="0"/>
                <w:numId w:val="6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 w:rsidRPr="009B29F5">
              <w:rPr>
                <w:rFonts w:cs="Arial"/>
                <w:bCs/>
                <w:sz w:val="22"/>
                <w:szCs w:val="22"/>
              </w:rPr>
              <w:t xml:space="preserve">SA </w:t>
            </w:r>
            <w:r w:rsidR="00562847" w:rsidRPr="009B29F5">
              <w:rPr>
                <w:rFonts w:cs="Arial"/>
                <w:bCs/>
                <w:sz w:val="22"/>
                <w:szCs w:val="22"/>
              </w:rPr>
              <w:t>requested that the sub-co</w:t>
            </w:r>
            <w:r w:rsidR="00562847" w:rsidRPr="00520EAA">
              <w:rPr>
                <w:rFonts w:cs="Arial"/>
                <w:bCs/>
                <w:sz w:val="22"/>
                <w:szCs w:val="22"/>
              </w:rPr>
              <w:t xml:space="preserve">mmittee have sight of </w:t>
            </w:r>
            <w:r w:rsidR="00EF3BA3" w:rsidRPr="00520EAA">
              <w:rPr>
                <w:rFonts w:cs="Arial"/>
                <w:bCs/>
                <w:sz w:val="22"/>
                <w:szCs w:val="22"/>
              </w:rPr>
              <w:t>the findings and the management response to them</w:t>
            </w:r>
            <w:r w:rsidR="00D239F2" w:rsidRPr="00520EAA">
              <w:rPr>
                <w:rFonts w:cs="Arial"/>
                <w:bCs/>
                <w:sz w:val="22"/>
                <w:szCs w:val="22"/>
              </w:rPr>
              <w:t>.</w:t>
            </w:r>
            <w:r w:rsidR="00BA21C6" w:rsidRPr="00520EAA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02176D" w:rsidRPr="00520EAA">
              <w:rPr>
                <w:rFonts w:cs="Arial"/>
                <w:bCs/>
                <w:sz w:val="22"/>
                <w:szCs w:val="22"/>
              </w:rPr>
              <w:t xml:space="preserve">RL </w:t>
            </w:r>
            <w:r w:rsidR="00EE0742" w:rsidRPr="00520EAA">
              <w:rPr>
                <w:rFonts w:cs="Arial"/>
                <w:bCs/>
                <w:sz w:val="22"/>
                <w:szCs w:val="22"/>
              </w:rPr>
              <w:t xml:space="preserve">confirmed that he would </w:t>
            </w:r>
            <w:r w:rsidR="005C13E8" w:rsidRPr="00520EAA">
              <w:rPr>
                <w:rFonts w:cs="Arial"/>
                <w:bCs/>
                <w:sz w:val="22"/>
                <w:szCs w:val="22"/>
              </w:rPr>
              <w:t>provide these</w:t>
            </w:r>
            <w:r w:rsidR="00B02075" w:rsidRPr="00520EAA">
              <w:rPr>
                <w:rFonts w:cs="Arial"/>
                <w:bCs/>
                <w:sz w:val="22"/>
                <w:szCs w:val="22"/>
              </w:rPr>
              <w:t>.</w:t>
            </w:r>
            <w:r w:rsidR="00562847" w:rsidRPr="009B29F5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6E7B31B9" w14:textId="77777777" w:rsidR="00E00044" w:rsidRPr="008F3206" w:rsidRDefault="00E00044" w:rsidP="00E00044">
            <w:pPr>
              <w:pStyle w:val="DeptBullets"/>
              <w:numPr>
                <w:ilvl w:val="0"/>
                <w:numId w:val="0"/>
              </w:numPr>
              <w:spacing w:after="0"/>
              <w:ind w:left="720" w:hanging="360"/>
              <w:rPr>
                <w:rFonts w:cs="Arial"/>
                <w:bCs/>
                <w:sz w:val="22"/>
                <w:szCs w:val="22"/>
              </w:rPr>
            </w:pPr>
          </w:p>
          <w:p w14:paraId="7E27C81E" w14:textId="35DB59FD" w:rsidR="00D33202" w:rsidRPr="00D33202" w:rsidRDefault="00276161" w:rsidP="00D3320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Office for Budgetary Responsibility (OBR)</w:t>
            </w:r>
          </w:p>
          <w:p w14:paraId="6E9DF837" w14:textId="0EB1B887" w:rsidR="003C4EFB" w:rsidRPr="00EA669F" w:rsidRDefault="00276161" w:rsidP="00193808">
            <w:pPr>
              <w:pStyle w:val="DeptBullets"/>
              <w:numPr>
                <w:ilvl w:val="0"/>
                <w:numId w:val="6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 w:rsidRPr="00EA669F">
              <w:rPr>
                <w:rFonts w:cs="Arial"/>
                <w:bCs/>
                <w:sz w:val="22"/>
                <w:szCs w:val="22"/>
              </w:rPr>
              <w:t xml:space="preserve">RL </w:t>
            </w:r>
            <w:r w:rsidR="008612E2" w:rsidRPr="00EA669F">
              <w:rPr>
                <w:rFonts w:cs="Arial"/>
                <w:bCs/>
                <w:sz w:val="22"/>
                <w:szCs w:val="22"/>
              </w:rPr>
              <w:t xml:space="preserve">advised </w:t>
            </w:r>
            <w:r w:rsidR="003A4472" w:rsidRPr="00EA669F">
              <w:rPr>
                <w:rFonts w:cs="Arial"/>
                <w:bCs/>
                <w:sz w:val="22"/>
                <w:szCs w:val="22"/>
              </w:rPr>
              <w:t xml:space="preserve">that </w:t>
            </w:r>
            <w:r w:rsidR="00530E70" w:rsidRPr="00EA669F">
              <w:rPr>
                <w:rFonts w:cs="Arial"/>
                <w:bCs/>
                <w:sz w:val="22"/>
                <w:szCs w:val="22"/>
              </w:rPr>
              <w:t>the</w:t>
            </w:r>
            <w:r w:rsidR="00B512B5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827994">
              <w:rPr>
                <w:rFonts w:cs="Arial"/>
                <w:bCs/>
                <w:sz w:val="22"/>
                <w:szCs w:val="22"/>
              </w:rPr>
              <w:t>first draft of the forecast</w:t>
            </w:r>
            <w:r w:rsidR="007667D2" w:rsidRPr="00EA669F">
              <w:rPr>
                <w:rFonts w:cs="Arial"/>
                <w:bCs/>
                <w:sz w:val="22"/>
                <w:szCs w:val="22"/>
              </w:rPr>
              <w:t xml:space="preserve"> was </w:t>
            </w:r>
            <w:r w:rsidR="0011162E" w:rsidRPr="00EA669F">
              <w:rPr>
                <w:rFonts w:cs="Arial"/>
                <w:bCs/>
                <w:sz w:val="22"/>
                <w:szCs w:val="22"/>
              </w:rPr>
              <w:t>successful</w:t>
            </w:r>
            <w:r w:rsidR="00827994">
              <w:rPr>
                <w:rFonts w:cs="Arial"/>
                <w:bCs/>
                <w:sz w:val="22"/>
                <w:szCs w:val="22"/>
              </w:rPr>
              <w:t>ly delivered</w:t>
            </w:r>
            <w:r w:rsidR="00FD2036" w:rsidRPr="00EA669F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813419">
              <w:rPr>
                <w:rFonts w:cs="Arial"/>
                <w:bCs/>
                <w:sz w:val="22"/>
                <w:szCs w:val="22"/>
              </w:rPr>
              <w:t xml:space="preserve">with the main </w:t>
            </w:r>
            <w:r w:rsidR="00822F99">
              <w:rPr>
                <w:rFonts w:cs="Arial"/>
                <w:bCs/>
                <w:sz w:val="22"/>
                <w:szCs w:val="22"/>
              </w:rPr>
              <w:t>d</w:t>
            </w:r>
            <w:r w:rsidR="00585C32">
              <w:rPr>
                <w:rFonts w:cs="Arial"/>
                <w:bCs/>
                <w:sz w:val="22"/>
                <w:szCs w:val="22"/>
              </w:rPr>
              <w:t xml:space="preserve">rivers for change being adjustments for </w:t>
            </w:r>
            <w:r w:rsidR="00FD2036" w:rsidRPr="00EA669F">
              <w:rPr>
                <w:rFonts w:cs="Arial"/>
                <w:bCs/>
                <w:sz w:val="22"/>
                <w:szCs w:val="22"/>
              </w:rPr>
              <w:t>CPI and pay increases.</w:t>
            </w:r>
            <w:r w:rsidR="00453CC6" w:rsidRPr="00EA669F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4DA2DBFD" w14:textId="618AC17E" w:rsidR="00D060FF" w:rsidRDefault="00EA669F" w:rsidP="00443608">
            <w:pPr>
              <w:pStyle w:val="DeptBullets"/>
              <w:numPr>
                <w:ilvl w:val="0"/>
                <w:numId w:val="6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RL explained that t</w:t>
            </w:r>
            <w:r w:rsidR="0014332D">
              <w:rPr>
                <w:rFonts w:cs="Arial"/>
                <w:bCs/>
                <w:sz w:val="22"/>
                <w:szCs w:val="22"/>
              </w:rPr>
              <w:t>he initial return was</w:t>
            </w:r>
            <w:r w:rsidR="0011162E" w:rsidRPr="007667D2">
              <w:rPr>
                <w:rFonts w:cs="Arial"/>
                <w:bCs/>
                <w:sz w:val="22"/>
                <w:szCs w:val="22"/>
              </w:rPr>
              <w:t xml:space="preserve"> submitted by </w:t>
            </w:r>
            <w:r w:rsidR="0014332D">
              <w:rPr>
                <w:rFonts w:cs="Arial"/>
                <w:bCs/>
                <w:sz w:val="22"/>
                <w:szCs w:val="22"/>
              </w:rPr>
              <w:t xml:space="preserve">the </w:t>
            </w:r>
            <w:r w:rsidR="0011162E" w:rsidRPr="007667D2">
              <w:rPr>
                <w:rFonts w:cs="Arial"/>
                <w:bCs/>
                <w:sz w:val="22"/>
                <w:szCs w:val="22"/>
              </w:rPr>
              <w:t>deadline of 4 Sep</w:t>
            </w:r>
            <w:r w:rsidR="0014332D">
              <w:rPr>
                <w:rFonts w:cs="Arial"/>
                <w:bCs/>
                <w:sz w:val="22"/>
                <w:szCs w:val="22"/>
              </w:rPr>
              <w:t>tember</w:t>
            </w:r>
            <w:r w:rsidR="00BD1B6E">
              <w:rPr>
                <w:rFonts w:cs="Arial"/>
                <w:bCs/>
                <w:sz w:val="22"/>
                <w:szCs w:val="22"/>
              </w:rPr>
              <w:t xml:space="preserve"> and the DfE is waiting for </w:t>
            </w:r>
            <w:r w:rsidR="0050599E">
              <w:rPr>
                <w:rFonts w:cs="Arial"/>
                <w:bCs/>
                <w:sz w:val="22"/>
                <w:szCs w:val="22"/>
              </w:rPr>
              <w:t xml:space="preserve">any possible </w:t>
            </w:r>
            <w:r w:rsidR="00BD1B6E">
              <w:rPr>
                <w:rFonts w:cs="Arial"/>
                <w:bCs/>
                <w:sz w:val="22"/>
                <w:szCs w:val="22"/>
              </w:rPr>
              <w:t>challenge</w:t>
            </w:r>
            <w:r w:rsidR="00443608">
              <w:rPr>
                <w:rFonts w:cs="Arial"/>
                <w:bCs/>
                <w:sz w:val="22"/>
                <w:szCs w:val="22"/>
              </w:rPr>
              <w:t xml:space="preserve">, which is likely to </w:t>
            </w:r>
            <w:r w:rsidR="00337A4A">
              <w:rPr>
                <w:rFonts w:cs="Arial"/>
                <w:bCs/>
                <w:sz w:val="22"/>
                <w:szCs w:val="22"/>
              </w:rPr>
              <w:t>occur within the next week</w:t>
            </w:r>
            <w:r w:rsidR="00443608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FD0E7E">
              <w:rPr>
                <w:rFonts w:cs="Arial"/>
                <w:bCs/>
                <w:sz w:val="22"/>
                <w:szCs w:val="22"/>
              </w:rPr>
              <w:t>Subject OBR sign-off t</w:t>
            </w:r>
            <w:r w:rsidR="00443608">
              <w:rPr>
                <w:rFonts w:cs="Arial"/>
                <w:bCs/>
                <w:sz w:val="22"/>
                <w:szCs w:val="22"/>
              </w:rPr>
              <w:t xml:space="preserve">he </w:t>
            </w:r>
            <w:r w:rsidR="00585C32">
              <w:rPr>
                <w:rFonts w:cs="Arial"/>
                <w:bCs/>
                <w:sz w:val="22"/>
                <w:szCs w:val="22"/>
              </w:rPr>
              <w:t xml:space="preserve">final </w:t>
            </w:r>
            <w:r w:rsidR="00573055">
              <w:rPr>
                <w:rFonts w:cs="Arial"/>
                <w:bCs/>
                <w:sz w:val="22"/>
                <w:szCs w:val="22"/>
              </w:rPr>
              <w:t>f</w:t>
            </w:r>
            <w:r w:rsidR="007E16AF">
              <w:rPr>
                <w:rFonts w:cs="Arial"/>
                <w:bCs/>
                <w:sz w:val="22"/>
                <w:szCs w:val="22"/>
              </w:rPr>
              <w:t>orec</w:t>
            </w:r>
            <w:r w:rsidR="006E7AF8">
              <w:rPr>
                <w:rFonts w:cs="Arial"/>
                <w:bCs/>
                <w:sz w:val="22"/>
                <w:szCs w:val="22"/>
              </w:rPr>
              <w:t xml:space="preserve">ast </w:t>
            </w:r>
            <w:r w:rsidR="00585C32">
              <w:rPr>
                <w:rFonts w:cs="Arial"/>
                <w:bCs/>
                <w:sz w:val="22"/>
                <w:szCs w:val="22"/>
              </w:rPr>
              <w:t>will be published alongside</w:t>
            </w:r>
            <w:r w:rsidR="006E7AF8">
              <w:rPr>
                <w:rFonts w:cs="Arial"/>
                <w:bCs/>
                <w:sz w:val="22"/>
                <w:szCs w:val="22"/>
              </w:rPr>
              <w:t xml:space="preserve"> the Chancellor’s </w:t>
            </w:r>
            <w:r w:rsidR="00FD0E7E">
              <w:rPr>
                <w:rFonts w:cs="Arial"/>
                <w:bCs/>
                <w:sz w:val="22"/>
                <w:szCs w:val="22"/>
              </w:rPr>
              <w:t xml:space="preserve">Autumn </w:t>
            </w:r>
            <w:r w:rsidR="006E7AF8">
              <w:rPr>
                <w:rFonts w:cs="Arial"/>
                <w:bCs/>
                <w:sz w:val="22"/>
                <w:szCs w:val="22"/>
              </w:rPr>
              <w:t>statement on 22 November.</w:t>
            </w:r>
          </w:p>
          <w:p w14:paraId="3AF74433" w14:textId="330697C0" w:rsidR="003802D7" w:rsidRPr="007667D2" w:rsidRDefault="003802D7" w:rsidP="00193808">
            <w:pPr>
              <w:pStyle w:val="DeptBullets"/>
              <w:numPr>
                <w:ilvl w:val="0"/>
                <w:numId w:val="6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SA </w:t>
            </w:r>
            <w:r w:rsidR="00FD0E7E">
              <w:rPr>
                <w:rFonts w:cs="Arial"/>
                <w:bCs/>
                <w:sz w:val="22"/>
                <w:szCs w:val="22"/>
              </w:rPr>
              <w:t xml:space="preserve">noted that the </w:t>
            </w:r>
            <w:r w:rsidR="00BE7BF9">
              <w:rPr>
                <w:rFonts w:cs="Arial"/>
                <w:bCs/>
                <w:sz w:val="22"/>
                <w:szCs w:val="22"/>
              </w:rPr>
              <w:t xml:space="preserve">group would </w:t>
            </w:r>
            <w:r w:rsidR="009C37A0">
              <w:rPr>
                <w:rFonts w:cs="Arial"/>
                <w:bCs/>
                <w:sz w:val="22"/>
                <w:szCs w:val="22"/>
              </w:rPr>
              <w:t xml:space="preserve">return to OBR </w:t>
            </w:r>
            <w:r w:rsidR="00BE7BF9">
              <w:rPr>
                <w:rFonts w:cs="Arial"/>
                <w:bCs/>
                <w:sz w:val="22"/>
                <w:szCs w:val="22"/>
              </w:rPr>
              <w:t xml:space="preserve">and the forecasting process </w:t>
            </w:r>
            <w:r w:rsidR="009C37A0">
              <w:rPr>
                <w:rFonts w:cs="Arial"/>
                <w:bCs/>
                <w:sz w:val="22"/>
                <w:szCs w:val="22"/>
              </w:rPr>
              <w:t xml:space="preserve">in the December </w:t>
            </w:r>
            <w:r w:rsidR="006C077E">
              <w:rPr>
                <w:rFonts w:cs="Arial"/>
                <w:bCs/>
                <w:sz w:val="22"/>
                <w:szCs w:val="22"/>
              </w:rPr>
              <w:t>sub-committee</w:t>
            </w:r>
            <w:r w:rsidR="009C37A0">
              <w:rPr>
                <w:rFonts w:cs="Arial"/>
                <w:bCs/>
                <w:sz w:val="22"/>
                <w:szCs w:val="22"/>
              </w:rPr>
              <w:t>.</w:t>
            </w:r>
          </w:p>
          <w:p w14:paraId="3F15D30B" w14:textId="5260E45E" w:rsidR="00E00044" w:rsidRPr="0086665B" w:rsidRDefault="00E00044" w:rsidP="00E00044">
            <w:pPr>
              <w:pStyle w:val="DeptBullets"/>
              <w:numPr>
                <w:ilvl w:val="0"/>
                <w:numId w:val="0"/>
              </w:numPr>
              <w:spacing w:after="0"/>
              <w:ind w:left="720" w:hanging="36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8337D15" w14:textId="77777777" w:rsidR="007A586E" w:rsidRPr="00A54F4E" w:rsidRDefault="007A586E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36F74FD6" w14:textId="77777777" w:rsidR="00FC614D" w:rsidRPr="00A54F4E" w:rsidRDefault="00FC614D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50D42E76" w14:textId="77777777" w:rsidR="00FC614D" w:rsidRPr="00A54F4E" w:rsidRDefault="00FC614D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6AB5C62B" w14:textId="77777777" w:rsidR="00FC614D" w:rsidRPr="00A54F4E" w:rsidRDefault="00FC614D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05822606" w14:textId="77777777" w:rsidR="00FC614D" w:rsidRPr="00A54F4E" w:rsidRDefault="00FC614D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379A233D" w14:textId="77777777" w:rsidR="00FC614D" w:rsidRPr="00A54F4E" w:rsidRDefault="00FC614D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79CFF769" w14:textId="77777777" w:rsidR="00372F1E" w:rsidRPr="00A54F4E" w:rsidRDefault="00372F1E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5027A759" w14:textId="77777777" w:rsidR="00372F1E" w:rsidRPr="00A54F4E" w:rsidRDefault="00372F1E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31EC3BC4" w14:textId="77777777" w:rsidR="00372F1E" w:rsidRPr="00A54F4E" w:rsidRDefault="00372F1E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5BA85965" w14:textId="77777777" w:rsidR="00372F1E" w:rsidRPr="00A54F4E" w:rsidRDefault="00372F1E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5A6C1454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3608D25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2354DA8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4448ED0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EB4CB3B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7360666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A00F3B3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21838F1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C1A0176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F4F45A9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6F04B11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76900E9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8CBFD2E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EDFFE2C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ED1F493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B5CBA30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3BC8BF8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31092FC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EC22A5D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D0391AB" w14:textId="77777777" w:rsidR="00CC3D91" w:rsidRDefault="00CC3D91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77097B7" w14:textId="77777777" w:rsidR="00C33E29" w:rsidRDefault="00C33E29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3DA8EA2" w14:textId="77777777" w:rsidR="00C33E29" w:rsidRDefault="00C33E29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CD6815B" w14:textId="77777777" w:rsidR="00C33E29" w:rsidRDefault="00C33E29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FA88338" w14:textId="77777777" w:rsidR="00C33E29" w:rsidRDefault="00C33E29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29C131B" w14:textId="77777777" w:rsidR="00C33E29" w:rsidRDefault="00C33E29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F7257B1" w14:textId="77777777" w:rsidR="00C33E29" w:rsidRDefault="00C33E29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955CF91" w14:textId="77777777" w:rsidR="00C33E29" w:rsidRDefault="00C33E29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1FB8843" w14:textId="77777777" w:rsidR="00C33E29" w:rsidRDefault="00C33E29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31C6721" w14:textId="77777777" w:rsidR="00C33E29" w:rsidRDefault="00C33E29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ACEEA24" w14:textId="77777777" w:rsidR="00C33E29" w:rsidRDefault="00C33E29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9340074" w14:textId="77777777" w:rsidR="00C33E29" w:rsidRDefault="00C33E29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C7F637E" w14:textId="77777777" w:rsidR="00C33E29" w:rsidRDefault="00C33E29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039345E" w14:textId="77777777" w:rsidR="00C33E29" w:rsidRDefault="00C33E29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92212E2" w14:textId="77777777" w:rsidR="00C33E29" w:rsidRDefault="00C33E29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5FCAA2C" w14:textId="77777777" w:rsidR="00C33E29" w:rsidRDefault="00C33E29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46C8235" w14:textId="77777777" w:rsidR="00CF55EB" w:rsidRDefault="00CF55EB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C79BF2F" w14:textId="61C546F3" w:rsidR="00895BC0" w:rsidRDefault="00895BC0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MR1/200923</w:t>
            </w:r>
          </w:p>
          <w:p w14:paraId="09846C94" w14:textId="77777777" w:rsidR="00895BC0" w:rsidRDefault="00895BC0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B890577" w14:textId="77777777" w:rsidR="00D239F2" w:rsidRDefault="00D239F2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EFA3719" w14:textId="77777777" w:rsidR="003059B6" w:rsidRDefault="003059B6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EEE3E5A" w14:textId="77777777" w:rsidR="003059B6" w:rsidRDefault="003059B6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B56C4EC" w14:textId="77777777" w:rsidR="003059B6" w:rsidRDefault="003059B6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8DAD32A" w14:textId="77777777" w:rsidR="003059B6" w:rsidRDefault="003059B6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03B96D2" w14:textId="108673F0" w:rsidR="003059B6" w:rsidRDefault="003059B6" w:rsidP="003059B6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MR</w:t>
            </w:r>
            <w:r w:rsidR="006561DD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>/200923</w:t>
            </w:r>
          </w:p>
          <w:p w14:paraId="1BE557B3" w14:textId="77777777" w:rsidR="00853903" w:rsidRDefault="00853903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2458D8FB" w14:textId="77777777" w:rsidR="00D239F2" w:rsidRDefault="00D239F2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3E08273F" w14:textId="77777777" w:rsidR="006561DD" w:rsidRDefault="006561DD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145527E6" w14:textId="77777777" w:rsidR="006561DD" w:rsidRDefault="006561DD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6B7DE874" w14:textId="77777777" w:rsidR="006561DD" w:rsidRDefault="006561DD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65BC72CA" w14:textId="77777777" w:rsidR="006561DD" w:rsidRDefault="006561DD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7108AF66" w14:textId="77777777" w:rsidR="006561DD" w:rsidRDefault="006561DD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08DF48B8" w14:textId="77777777" w:rsidR="006561DD" w:rsidRDefault="006561DD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799BFCB6" w14:textId="77777777" w:rsidR="00ED3484" w:rsidRDefault="00ED3484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17D21182" w14:textId="77777777" w:rsidR="00ED3484" w:rsidRDefault="00ED3484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3A282C06" w14:textId="77777777" w:rsidR="00ED3484" w:rsidRDefault="00ED3484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1E22EE0B" w14:textId="77777777" w:rsidR="00ED3484" w:rsidRDefault="00ED3484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19ECB5BF" w14:textId="77777777" w:rsidR="00ED3484" w:rsidRDefault="00ED3484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450B3D9C" w14:textId="77777777" w:rsidR="00ED3484" w:rsidRDefault="00ED3484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5C5FAEA8" w14:textId="77777777" w:rsidR="00ED3484" w:rsidRDefault="00ED3484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1D26DE44" w14:textId="77777777" w:rsidR="00ED3484" w:rsidRDefault="00ED3484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13FC6677" w14:textId="77777777" w:rsidR="00ED3484" w:rsidRDefault="00ED3484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579CD689" w14:textId="77777777" w:rsidR="00ED3484" w:rsidRDefault="00ED3484" w:rsidP="00ED348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656A25C" w14:textId="29CC49D6" w:rsidR="00ED3484" w:rsidRDefault="00ED3484" w:rsidP="00ED348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MR3/200923</w:t>
            </w:r>
          </w:p>
          <w:p w14:paraId="434E136E" w14:textId="15E86C11" w:rsidR="00ED3484" w:rsidRPr="00A54F4E" w:rsidRDefault="00ED3484" w:rsidP="003317F8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</w:tc>
      </w:tr>
      <w:tr w:rsidR="00D46EAD" w:rsidRPr="00B862E1" w14:paraId="7EA1D477" w14:textId="77777777" w:rsidTr="456B8D7E">
        <w:trPr>
          <w:trHeight w:val="1005"/>
        </w:trPr>
        <w:tc>
          <w:tcPr>
            <w:tcW w:w="1135" w:type="dxa"/>
          </w:tcPr>
          <w:p w14:paraId="07D5DF08" w14:textId="29026819" w:rsidR="00D46EAD" w:rsidRDefault="00D46EAD" w:rsidP="007A3BA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Agenda Item 4</w:t>
            </w:r>
          </w:p>
        </w:tc>
        <w:tc>
          <w:tcPr>
            <w:tcW w:w="7088" w:type="dxa"/>
          </w:tcPr>
          <w:p w14:paraId="28E87458" w14:textId="710C79B1" w:rsidR="000F1484" w:rsidRDefault="00E00044" w:rsidP="00E00044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E00044">
              <w:rPr>
                <w:b/>
              </w:rPr>
              <w:t>HartLink</w:t>
            </w:r>
            <w:proofErr w:type="spellEnd"/>
            <w:r w:rsidRPr="00E00044">
              <w:rPr>
                <w:b/>
              </w:rPr>
              <w:t xml:space="preserve"> Change Management </w:t>
            </w:r>
            <w:r w:rsidR="006F67C5">
              <w:rPr>
                <w:b/>
              </w:rPr>
              <w:t>(HCM</w:t>
            </w:r>
            <w:r w:rsidR="00C608E7">
              <w:rPr>
                <w:b/>
              </w:rPr>
              <w:t>AR</w:t>
            </w:r>
            <w:r w:rsidR="006F67C5">
              <w:rPr>
                <w:b/>
              </w:rPr>
              <w:t xml:space="preserve">) </w:t>
            </w:r>
            <w:r w:rsidRPr="00E00044">
              <w:rPr>
                <w:b/>
              </w:rPr>
              <w:t xml:space="preserve">GIA audit report &amp; TPS Data Quality </w:t>
            </w:r>
            <w:r w:rsidR="006F67C5">
              <w:rPr>
                <w:b/>
              </w:rPr>
              <w:t>(DQ</w:t>
            </w:r>
            <w:r w:rsidR="00C608E7">
              <w:rPr>
                <w:b/>
              </w:rPr>
              <w:t>R</w:t>
            </w:r>
            <w:r w:rsidR="006F67C5">
              <w:rPr>
                <w:b/>
              </w:rPr>
              <w:t xml:space="preserve">) </w:t>
            </w:r>
            <w:r w:rsidRPr="00E00044">
              <w:rPr>
                <w:b/>
              </w:rPr>
              <w:t>GIA report</w:t>
            </w:r>
            <w:r w:rsidR="002169AB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</w:p>
          <w:p w14:paraId="1D63ACEC" w14:textId="305A48E0" w:rsidR="007267BB" w:rsidRDefault="0061001E" w:rsidP="00193808">
            <w:pPr>
              <w:pStyle w:val="DeptBullets"/>
              <w:numPr>
                <w:ilvl w:val="0"/>
                <w:numId w:val="16"/>
              </w:numPr>
              <w:spacing w:after="0"/>
              <w:ind w:left="312" w:hanging="283"/>
              <w:rPr>
                <w:rFonts w:cs="Arial"/>
                <w:bCs/>
                <w:sz w:val="22"/>
                <w:szCs w:val="22"/>
              </w:rPr>
            </w:pPr>
            <w:r w:rsidRPr="005534D4">
              <w:rPr>
                <w:rFonts w:cs="Arial"/>
                <w:bCs/>
                <w:sz w:val="22"/>
                <w:szCs w:val="22"/>
              </w:rPr>
              <w:t>AA</w:t>
            </w:r>
            <w:r w:rsidR="000D19F6">
              <w:rPr>
                <w:rFonts w:cs="Arial"/>
                <w:bCs/>
                <w:sz w:val="22"/>
                <w:szCs w:val="22"/>
              </w:rPr>
              <w:t xml:space="preserve"> explained that </w:t>
            </w:r>
            <w:r w:rsidR="00C608E7">
              <w:rPr>
                <w:rFonts w:cs="Arial"/>
                <w:bCs/>
                <w:sz w:val="22"/>
                <w:szCs w:val="22"/>
              </w:rPr>
              <w:t xml:space="preserve">the HCMAR was </w:t>
            </w:r>
            <w:r w:rsidR="00973CFE">
              <w:rPr>
                <w:rFonts w:cs="Arial"/>
                <w:bCs/>
                <w:sz w:val="22"/>
                <w:szCs w:val="22"/>
              </w:rPr>
              <w:t>rated as ‘Improvement Required’</w:t>
            </w:r>
            <w:r w:rsidR="00195848">
              <w:rPr>
                <w:rFonts w:cs="Arial"/>
                <w:bCs/>
                <w:sz w:val="22"/>
                <w:szCs w:val="22"/>
              </w:rPr>
              <w:t xml:space="preserve"> with a finding related to password authentication </w:t>
            </w:r>
            <w:r w:rsidR="004A715B">
              <w:rPr>
                <w:rFonts w:cs="Arial"/>
                <w:bCs/>
                <w:sz w:val="22"/>
                <w:szCs w:val="22"/>
              </w:rPr>
              <w:t xml:space="preserve">being </w:t>
            </w:r>
            <w:r w:rsidR="000B1D64">
              <w:rPr>
                <w:rFonts w:cs="Arial"/>
                <w:bCs/>
                <w:sz w:val="22"/>
                <w:szCs w:val="22"/>
              </w:rPr>
              <w:t>given a</w:t>
            </w:r>
            <w:r w:rsidR="000E023A">
              <w:rPr>
                <w:rFonts w:cs="Arial"/>
                <w:bCs/>
                <w:sz w:val="22"/>
                <w:szCs w:val="22"/>
              </w:rPr>
              <w:t xml:space="preserve"> medi</w:t>
            </w:r>
            <w:r w:rsidR="006B276E">
              <w:rPr>
                <w:rFonts w:cs="Arial"/>
                <w:bCs/>
                <w:sz w:val="22"/>
                <w:szCs w:val="22"/>
              </w:rPr>
              <w:t>um</w:t>
            </w:r>
            <w:r w:rsidR="000E023A">
              <w:rPr>
                <w:rFonts w:cs="Arial"/>
                <w:bCs/>
                <w:sz w:val="22"/>
                <w:szCs w:val="22"/>
              </w:rPr>
              <w:t xml:space="preserve"> rating</w:t>
            </w:r>
            <w:r w:rsidR="000B1D64">
              <w:rPr>
                <w:rFonts w:cs="Arial"/>
                <w:bCs/>
                <w:sz w:val="22"/>
                <w:szCs w:val="22"/>
              </w:rPr>
              <w:t>.</w:t>
            </w:r>
          </w:p>
          <w:p w14:paraId="20D9ACFA" w14:textId="644BB016" w:rsidR="00CE3139" w:rsidRDefault="00CE3139" w:rsidP="00193808">
            <w:pPr>
              <w:pStyle w:val="DeptBullets"/>
              <w:numPr>
                <w:ilvl w:val="0"/>
                <w:numId w:val="16"/>
              </w:numPr>
              <w:spacing w:after="0"/>
              <w:ind w:left="312" w:hanging="283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AA </w:t>
            </w:r>
            <w:r w:rsidR="00242CAE">
              <w:rPr>
                <w:rFonts w:cs="Arial"/>
                <w:bCs/>
                <w:sz w:val="22"/>
                <w:szCs w:val="22"/>
              </w:rPr>
              <w:t xml:space="preserve">provided assurance </w:t>
            </w:r>
            <w:r w:rsidR="004A715B">
              <w:rPr>
                <w:rFonts w:cs="Arial"/>
                <w:bCs/>
                <w:sz w:val="22"/>
                <w:szCs w:val="22"/>
              </w:rPr>
              <w:t>that</w:t>
            </w:r>
            <w:r w:rsidR="00242CAE">
              <w:rPr>
                <w:rFonts w:cs="Arial"/>
                <w:bCs/>
                <w:sz w:val="22"/>
                <w:szCs w:val="22"/>
              </w:rPr>
              <w:t xml:space="preserve"> rectification </w:t>
            </w:r>
            <w:r w:rsidR="002D3568">
              <w:rPr>
                <w:rFonts w:cs="Arial"/>
                <w:bCs/>
                <w:sz w:val="22"/>
                <w:szCs w:val="22"/>
              </w:rPr>
              <w:t>has</w:t>
            </w:r>
            <w:r w:rsidR="00242CAE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53A1C">
              <w:rPr>
                <w:rFonts w:cs="Arial"/>
                <w:bCs/>
                <w:sz w:val="22"/>
                <w:szCs w:val="22"/>
              </w:rPr>
              <w:t xml:space="preserve">been </w:t>
            </w:r>
            <w:r w:rsidR="000E776F">
              <w:rPr>
                <w:rFonts w:cs="Arial"/>
                <w:bCs/>
                <w:sz w:val="22"/>
                <w:szCs w:val="22"/>
              </w:rPr>
              <w:t>completed</w:t>
            </w:r>
            <w:r w:rsidR="00EF0006">
              <w:rPr>
                <w:rFonts w:cs="Arial"/>
                <w:bCs/>
                <w:sz w:val="22"/>
                <w:szCs w:val="22"/>
              </w:rPr>
              <w:t xml:space="preserve"> and</w:t>
            </w:r>
            <w:r w:rsidR="00A34BA1">
              <w:rPr>
                <w:rFonts w:cs="Arial"/>
                <w:bCs/>
                <w:sz w:val="22"/>
                <w:szCs w:val="22"/>
              </w:rPr>
              <w:t xml:space="preserve"> the audit</w:t>
            </w:r>
            <w:r w:rsidR="00235FBB">
              <w:rPr>
                <w:rFonts w:cs="Arial"/>
                <w:bCs/>
                <w:sz w:val="22"/>
                <w:szCs w:val="22"/>
              </w:rPr>
              <w:t xml:space="preserve"> action</w:t>
            </w:r>
            <w:r w:rsidR="00A34BA1">
              <w:rPr>
                <w:rFonts w:cs="Arial"/>
                <w:bCs/>
                <w:sz w:val="22"/>
                <w:szCs w:val="22"/>
              </w:rPr>
              <w:t xml:space="preserve"> has been closed</w:t>
            </w:r>
            <w:r w:rsidR="004A6369">
              <w:rPr>
                <w:rFonts w:cs="Arial"/>
                <w:bCs/>
                <w:sz w:val="22"/>
                <w:szCs w:val="22"/>
              </w:rPr>
              <w:t>.</w:t>
            </w:r>
          </w:p>
          <w:p w14:paraId="099FF45E" w14:textId="7617E9D7" w:rsidR="00D260BF" w:rsidRPr="00D260BF" w:rsidRDefault="00D260BF" w:rsidP="00D260BF">
            <w:pPr>
              <w:pStyle w:val="DeptBullets"/>
              <w:numPr>
                <w:ilvl w:val="0"/>
                <w:numId w:val="0"/>
              </w:numPr>
              <w:spacing w:after="0"/>
              <w:ind w:left="312"/>
              <w:rPr>
                <w:rFonts w:cs="Arial"/>
                <w:bCs/>
                <w:sz w:val="22"/>
                <w:szCs w:val="22"/>
              </w:rPr>
            </w:pPr>
            <w:r w:rsidRPr="00D260BF">
              <w:rPr>
                <w:rFonts w:cs="Arial"/>
                <w:bCs/>
                <w:sz w:val="22"/>
                <w:szCs w:val="22"/>
              </w:rPr>
              <w:t xml:space="preserve">KA queried whether the HCMAR was related to the ill health contract and AA confirmed that there was no correlation. </w:t>
            </w:r>
          </w:p>
          <w:p w14:paraId="7A8EA75B" w14:textId="46AF3B4C" w:rsidR="005B7711" w:rsidRDefault="005B7711" w:rsidP="00193808">
            <w:pPr>
              <w:pStyle w:val="DeptBullets"/>
              <w:numPr>
                <w:ilvl w:val="0"/>
                <w:numId w:val="16"/>
              </w:numPr>
              <w:spacing w:after="0"/>
              <w:ind w:left="312" w:hanging="283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RL </w:t>
            </w:r>
            <w:r w:rsidR="00D30451">
              <w:rPr>
                <w:rFonts w:cs="Arial"/>
                <w:bCs/>
                <w:sz w:val="22"/>
                <w:szCs w:val="22"/>
              </w:rPr>
              <w:t xml:space="preserve">emphasised </w:t>
            </w:r>
            <w:r>
              <w:rPr>
                <w:rFonts w:cs="Arial"/>
                <w:bCs/>
                <w:sz w:val="22"/>
                <w:szCs w:val="22"/>
              </w:rPr>
              <w:t xml:space="preserve">that </w:t>
            </w:r>
            <w:r w:rsidR="009D5968">
              <w:rPr>
                <w:rFonts w:cs="Arial"/>
                <w:bCs/>
                <w:sz w:val="22"/>
                <w:szCs w:val="22"/>
              </w:rPr>
              <w:t xml:space="preserve">although the controls in place were robust and </w:t>
            </w:r>
            <w:r w:rsidR="002479F3">
              <w:rPr>
                <w:rFonts w:cs="Arial"/>
                <w:bCs/>
                <w:sz w:val="22"/>
                <w:szCs w:val="22"/>
              </w:rPr>
              <w:t>accurate,</w:t>
            </w:r>
            <w:r w:rsidR="009D5968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903CD">
              <w:rPr>
                <w:rFonts w:cs="Arial"/>
                <w:bCs/>
                <w:sz w:val="22"/>
                <w:szCs w:val="22"/>
              </w:rPr>
              <w:t>they have be</w:t>
            </w:r>
            <w:r w:rsidR="00C80BFA">
              <w:rPr>
                <w:rFonts w:cs="Arial"/>
                <w:bCs/>
                <w:sz w:val="22"/>
                <w:szCs w:val="22"/>
              </w:rPr>
              <w:t xml:space="preserve">en strengthened to </w:t>
            </w:r>
            <w:r w:rsidR="00235FBB">
              <w:rPr>
                <w:rFonts w:cs="Arial"/>
                <w:bCs/>
                <w:sz w:val="22"/>
                <w:szCs w:val="22"/>
              </w:rPr>
              <w:t xml:space="preserve">ensure consistency with Capita’s </w:t>
            </w:r>
            <w:r w:rsidR="009C0923">
              <w:rPr>
                <w:rFonts w:cs="Arial"/>
                <w:bCs/>
                <w:sz w:val="22"/>
                <w:szCs w:val="22"/>
              </w:rPr>
              <w:t xml:space="preserve">required </w:t>
            </w:r>
            <w:r w:rsidR="00C80BFA">
              <w:rPr>
                <w:rFonts w:cs="Arial"/>
                <w:bCs/>
                <w:sz w:val="22"/>
                <w:szCs w:val="22"/>
              </w:rPr>
              <w:t>standard</w:t>
            </w:r>
            <w:r w:rsidR="002479F3">
              <w:rPr>
                <w:rFonts w:cs="Arial"/>
                <w:bCs/>
                <w:sz w:val="22"/>
                <w:szCs w:val="22"/>
              </w:rPr>
              <w:t>s</w:t>
            </w:r>
            <w:r w:rsidR="00C80BFA">
              <w:rPr>
                <w:rFonts w:cs="Arial"/>
                <w:bCs/>
                <w:sz w:val="22"/>
                <w:szCs w:val="22"/>
              </w:rPr>
              <w:t>.</w:t>
            </w:r>
          </w:p>
          <w:p w14:paraId="6DAE4907" w14:textId="77777777" w:rsidR="00C80BFA" w:rsidRDefault="00A139D3" w:rsidP="00193808">
            <w:pPr>
              <w:pStyle w:val="DeptBullets"/>
              <w:numPr>
                <w:ilvl w:val="0"/>
                <w:numId w:val="16"/>
              </w:numPr>
              <w:spacing w:after="0"/>
              <w:ind w:left="312" w:hanging="283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AA shared that </w:t>
            </w:r>
            <w:r w:rsidR="00A80785">
              <w:rPr>
                <w:rFonts w:cs="Arial"/>
                <w:bCs/>
                <w:sz w:val="22"/>
                <w:szCs w:val="22"/>
              </w:rPr>
              <w:t>the DQR was rated ‘Effective’</w:t>
            </w:r>
            <w:r w:rsidR="00FF0D15">
              <w:rPr>
                <w:rFonts w:cs="Arial"/>
                <w:bCs/>
                <w:sz w:val="22"/>
                <w:szCs w:val="22"/>
              </w:rPr>
              <w:t xml:space="preserve"> with no findings to take forward.</w:t>
            </w:r>
          </w:p>
          <w:p w14:paraId="05A2EA41" w14:textId="6294FC85" w:rsidR="00E9536C" w:rsidRPr="009C0923" w:rsidRDefault="00E9536C" w:rsidP="009C0923">
            <w:pPr>
              <w:pStyle w:val="DeptBullets"/>
              <w:numPr>
                <w:ilvl w:val="0"/>
                <w:numId w:val="16"/>
              </w:numPr>
              <w:spacing w:after="0"/>
              <w:ind w:left="312" w:hanging="283"/>
              <w:rPr>
                <w:rFonts w:cs="Arial"/>
                <w:bCs/>
                <w:sz w:val="22"/>
                <w:szCs w:val="22"/>
              </w:rPr>
            </w:pPr>
            <w:r w:rsidRPr="00520EAA">
              <w:rPr>
                <w:rFonts w:cs="Arial"/>
                <w:bCs/>
                <w:sz w:val="22"/>
                <w:szCs w:val="22"/>
              </w:rPr>
              <w:t xml:space="preserve">RL </w:t>
            </w:r>
            <w:r w:rsidR="000B116A" w:rsidRPr="00520EAA">
              <w:rPr>
                <w:rFonts w:cs="Arial"/>
                <w:bCs/>
                <w:sz w:val="22"/>
                <w:szCs w:val="22"/>
              </w:rPr>
              <w:t>explained that</w:t>
            </w:r>
            <w:r w:rsidR="009744FE" w:rsidRPr="00520EAA">
              <w:rPr>
                <w:rFonts w:cs="Arial"/>
                <w:bCs/>
                <w:sz w:val="22"/>
                <w:szCs w:val="22"/>
              </w:rPr>
              <w:t xml:space="preserve"> he </w:t>
            </w:r>
            <w:r w:rsidR="009B0AAB" w:rsidRPr="00520EAA">
              <w:rPr>
                <w:rFonts w:cs="Arial"/>
                <w:bCs/>
                <w:sz w:val="22"/>
                <w:szCs w:val="22"/>
              </w:rPr>
              <w:t>w</w:t>
            </w:r>
            <w:r w:rsidR="009744FE" w:rsidRPr="00520EAA">
              <w:rPr>
                <w:rFonts w:cs="Arial"/>
                <w:bCs/>
                <w:sz w:val="22"/>
                <w:szCs w:val="22"/>
              </w:rPr>
              <w:t xml:space="preserve">ould share the </w:t>
            </w:r>
            <w:r w:rsidR="0063303B" w:rsidRPr="00520EAA">
              <w:rPr>
                <w:rFonts w:cs="Arial"/>
                <w:bCs/>
                <w:sz w:val="22"/>
                <w:szCs w:val="22"/>
              </w:rPr>
              <w:t xml:space="preserve">Capita </w:t>
            </w:r>
            <w:r w:rsidR="00887A57" w:rsidRPr="00520EAA">
              <w:rPr>
                <w:rFonts w:cs="Arial"/>
                <w:bCs/>
                <w:sz w:val="22"/>
                <w:szCs w:val="22"/>
              </w:rPr>
              <w:t>GIA TPS Audit P</w:t>
            </w:r>
            <w:r w:rsidR="009744FE" w:rsidRPr="00520EAA">
              <w:rPr>
                <w:rFonts w:cs="Arial"/>
                <w:bCs/>
                <w:sz w:val="22"/>
                <w:szCs w:val="22"/>
              </w:rPr>
              <w:t xml:space="preserve">lan </w:t>
            </w:r>
            <w:r w:rsidR="009B0AAB" w:rsidRPr="00520EAA">
              <w:rPr>
                <w:rFonts w:cs="Arial"/>
                <w:bCs/>
                <w:sz w:val="22"/>
                <w:szCs w:val="22"/>
              </w:rPr>
              <w:t xml:space="preserve">for </w:t>
            </w:r>
            <w:r w:rsidR="009744FE" w:rsidRPr="00520EAA">
              <w:rPr>
                <w:rFonts w:cs="Arial"/>
                <w:bCs/>
                <w:sz w:val="22"/>
                <w:szCs w:val="22"/>
              </w:rPr>
              <w:t xml:space="preserve">2024 </w:t>
            </w:r>
            <w:r w:rsidR="00935879" w:rsidRPr="00520EAA">
              <w:rPr>
                <w:rFonts w:cs="Arial"/>
                <w:bCs/>
                <w:sz w:val="22"/>
                <w:szCs w:val="22"/>
              </w:rPr>
              <w:t xml:space="preserve">with </w:t>
            </w:r>
            <w:r w:rsidR="009B0AAB" w:rsidRPr="00520EAA">
              <w:rPr>
                <w:rFonts w:cs="Arial"/>
                <w:bCs/>
                <w:sz w:val="22"/>
                <w:szCs w:val="22"/>
              </w:rPr>
              <w:t xml:space="preserve">sub-committee </w:t>
            </w:r>
            <w:r w:rsidR="000B116A" w:rsidRPr="00520EAA">
              <w:rPr>
                <w:rFonts w:cs="Arial"/>
                <w:bCs/>
                <w:sz w:val="22"/>
                <w:szCs w:val="22"/>
              </w:rPr>
              <w:t>members</w:t>
            </w:r>
            <w:r w:rsidR="00997807" w:rsidRPr="00520EAA">
              <w:rPr>
                <w:rFonts w:cs="Arial"/>
                <w:bCs/>
                <w:sz w:val="22"/>
                <w:szCs w:val="22"/>
              </w:rPr>
              <w:t>.</w:t>
            </w:r>
            <w:r w:rsidR="00BD51DB" w:rsidRPr="009C0923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32D9FB71" w14:textId="13CE6AF0" w:rsidR="00F024FA" w:rsidRPr="005534D4" w:rsidRDefault="00F024FA" w:rsidP="00F024FA">
            <w:pPr>
              <w:pStyle w:val="DeptBullets"/>
              <w:numPr>
                <w:ilvl w:val="0"/>
                <w:numId w:val="0"/>
              </w:numPr>
              <w:spacing w:after="0"/>
              <w:ind w:left="7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15EEC6" w14:textId="77777777" w:rsidR="00D46EAD" w:rsidRPr="00A54F4E" w:rsidRDefault="00D46EAD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30A275DB" w14:textId="77777777" w:rsidR="002333CA" w:rsidRPr="00A54F4E" w:rsidRDefault="002333CA" w:rsidP="002333CA">
            <w:pPr>
              <w:jc w:val="center"/>
              <w:rPr>
                <w:highlight w:val="yellow"/>
              </w:rPr>
            </w:pPr>
          </w:p>
          <w:p w14:paraId="2A6F41A1" w14:textId="77777777" w:rsidR="002333CA" w:rsidRPr="00A54F4E" w:rsidRDefault="002333CA" w:rsidP="002333CA">
            <w:pPr>
              <w:jc w:val="center"/>
              <w:rPr>
                <w:highlight w:val="yellow"/>
              </w:rPr>
            </w:pPr>
          </w:p>
          <w:p w14:paraId="6F8FE71A" w14:textId="4E3FD7AF" w:rsidR="002333CA" w:rsidRPr="00A54F4E" w:rsidRDefault="002333CA" w:rsidP="00386BAA">
            <w:pPr>
              <w:rPr>
                <w:highlight w:val="yellow"/>
              </w:rPr>
            </w:pPr>
          </w:p>
        </w:tc>
      </w:tr>
      <w:tr w:rsidR="00095FCB" w:rsidRPr="00B862E1" w14:paraId="42E247F1" w14:textId="77777777" w:rsidTr="456B8D7E">
        <w:trPr>
          <w:trHeight w:val="786"/>
        </w:trPr>
        <w:tc>
          <w:tcPr>
            <w:tcW w:w="1135" w:type="dxa"/>
          </w:tcPr>
          <w:p w14:paraId="6C833004" w14:textId="5CF18F5A" w:rsidR="00095FCB" w:rsidRDefault="00095FCB" w:rsidP="007A3BA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Agenda Item </w:t>
            </w:r>
            <w:r w:rsidR="009C751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7088" w:type="dxa"/>
          </w:tcPr>
          <w:p w14:paraId="77A9A5F7" w14:textId="77777777" w:rsidR="00996346" w:rsidRDefault="00AE06DA" w:rsidP="00AE06DA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AE06DA">
              <w:rPr>
                <w:b/>
              </w:rPr>
              <w:t>Severe &amp; major incidents alert protocol</w:t>
            </w:r>
            <w:r w:rsidR="00BA1DA0">
              <w:rPr>
                <w:b/>
              </w:rPr>
              <w:t>:</w:t>
            </w:r>
            <w:r w:rsidR="00C9247A">
              <w:rPr>
                <w:b/>
              </w:rPr>
              <w:t xml:space="preserve"> </w:t>
            </w:r>
          </w:p>
          <w:p w14:paraId="4D72E980" w14:textId="592393C7" w:rsidR="008D7CB4" w:rsidRPr="008D7CB4" w:rsidRDefault="00664ED9" w:rsidP="00193808">
            <w:pPr>
              <w:pStyle w:val="DeptBullets"/>
              <w:numPr>
                <w:ilvl w:val="0"/>
                <w:numId w:val="17"/>
              </w:numPr>
              <w:spacing w:after="0"/>
              <w:ind w:left="312" w:hanging="283"/>
              <w:rPr>
                <w:rFonts w:cs="Arial"/>
                <w:bCs/>
                <w:sz w:val="22"/>
                <w:szCs w:val="22"/>
              </w:rPr>
            </w:pPr>
            <w:r w:rsidRPr="000A1CC4">
              <w:rPr>
                <w:bCs/>
                <w:sz w:val="22"/>
                <w:szCs w:val="22"/>
              </w:rPr>
              <w:t xml:space="preserve">KA </w:t>
            </w:r>
            <w:r w:rsidR="001D1919">
              <w:rPr>
                <w:bCs/>
                <w:sz w:val="22"/>
                <w:szCs w:val="22"/>
              </w:rPr>
              <w:t xml:space="preserve">reflected </w:t>
            </w:r>
            <w:r w:rsidR="00C263F4">
              <w:rPr>
                <w:bCs/>
                <w:sz w:val="22"/>
                <w:szCs w:val="22"/>
              </w:rPr>
              <w:t xml:space="preserve">that the protocol </w:t>
            </w:r>
            <w:r w:rsidR="001F1CAC">
              <w:rPr>
                <w:bCs/>
                <w:sz w:val="22"/>
                <w:szCs w:val="22"/>
              </w:rPr>
              <w:t>provided</w:t>
            </w:r>
            <w:r w:rsidR="00C263F4">
              <w:rPr>
                <w:bCs/>
                <w:sz w:val="22"/>
                <w:szCs w:val="22"/>
              </w:rPr>
              <w:t xml:space="preserve"> </w:t>
            </w:r>
            <w:r w:rsidR="002214DF">
              <w:rPr>
                <w:bCs/>
                <w:sz w:val="22"/>
                <w:szCs w:val="22"/>
              </w:rPr>
              <w:t xml:space="preserve">a </w:t>
            </w:r>
            <w:r w:rsidR="008D7CB4">
              <w:rPr>
                <w:bCs/>
                <w:sz w:val="22"/>
                <w:szCs w:val="22"/>
              </w:rPr>
              <w:t>balanced</w:t>
            </w:r>
            <w:r w:rsidR="001F1CAC">
              <w:rPr>
                <w:bCs/>
                <w:sz w:val="22"/>
                <w:szCs w:val="22"/>
              </w:rPr>
              <w:t xml:space="preserve"> approach.</w:t>
            </w:r>
          </w:p>
          <w:p w14:paraId="6917A955" w14:textId="2F533832" w:rsidR="00664ED9" w:rsidRPr="009E1D39" w:rsidRDefault="009148CE" w:rsidP="00193808">
            <w:pPr>
              <w:pStyle w:val="DeptBullets"/>
              <w:numPr>
                <w:ilvl w:val="0"/>
                <w:numId w:val="17"/>
              </w:numPr>
              <w:spacing w:after="0"/>
              <w:ind w:left="312" w:hanging="283"/>
              <w:rPr>
                <w:rFonts w:cs="Arial"/>
                <w:bCs/>
                <w:sz w:val="22"/>
                <w:szCs w:val="22"/>
              </w:rPr>
            </w:pPr>
            <w:r w:rsidRPr="000A1CC4">
              <w:rPr>
                <w:bCs/>
                <w:sz w:val="22"/>
                <w:szCs w:val="22"/>
              </w:rPr>
              <w:t xml:space="preserve">MC </w:t>
            </w:r>
            <w:r w:rsidR="001D1919">
              <w:rPr>
                <w:bCs/>
                <w:sz w:val="22"/>
                <w:szCs w:val="22"/>
              </w:rPr>
              <w:t>found</w:t>
            </w:r>
            <w:r w:rsidR="001D1919" w:rsidRPr="000A1CC4">
              <w:rPr>
                <w:bCs/>
                <w:sz w:val="22"/>
                <w:szCs w:val="22"/>
              </w:rPr>
              <w:t xml:space="preserve"> </w:t>
            </w:r>
            <w:r w:rsidR="001C1312" w:rsidRPr="000A1CC4">
              <w:rPr>
                <w:bCs/>
                <w:sz w:val="22"/>
                <w:szCs w:val="22"/>
              </w:rPr>
              <w:t xml:space="preserve">it </w:t>
            </w:r>
            <w:r w:rsidR="000A1CC4" w:rsidRPr="000A1CC4">
              <w:rPr>
                <w:bCs/>
                <w:sz w:val="22"/>
                <w:szCs w:val="22"/>
              </w:rPr>
              <w:t>reassuring and advantageous</w:t>
            </w:r>
            <w:r w:rsidR="006146EE" w:rsidRPr="000A1CC4">
              <w:rPr>
                <w:bCs/>
                <w:sz w:val="22"/>
                <w:szCs w:val="22"/>
              </w:rPr>
              <w:t xml:space="preserve"> </w:t>
            </w:r>
            <w:r w:rsidR="001C1312" w:rsidRPr="000A1CC4">
              <w:rPr>
                <w:bCs/>
                <w:sz w:val="22"/>
                <w:szCs w:val="22"/>
              </w:rPr>
              <w:t>to have a</w:t>
            </w:r>
            <w:r w:rsidRPr="000A1CC4">
              <w:rPr>
                <w:bCs/>
                <w:sz w:val="22"/>
                <w:szCs w:val="22"/>
              </w:rPr>
              <w:t xml:space="preserve">n explicit </w:t>
            </w:r>
            <w:r w:rsidR="001C1312" w:rsidRPr="000A1CC4">
              <w:rPr>
                <w:bCs/>
                <w:sz w:val="22"/>
                <w:szCs w:val="22"/>
              </w:rPr>
              <w:t>protocol established.</w:t>
            </w:r>
          </w:p>
          <w:p w14:paraId="1B902D3A" w14:textId="6ADB2BA3" w:rsidR="008E16BD" w:rsidRDefault="00527A02" w:rsidP="00640B91">
            <w:pPr>
              <w:pStyle w:val="DeptBullets"/>
              <w:numPr>
                <w:ilvl w:val="0"/>
                <w:numId w:val="17"/>
              </w:numPr>
              <w:spacing w:after="0"/>
              <w:ind w:left="312" w:hanging="283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SA </w:t>
            </w:r>
            <w:r w:rsidR="00277CF5">
              <w:rPr>
                <w:rFonts w:cs="Arial"/>
                <w:bCs/>
                <w:sz w:val="22"/>
                <w:szCs w:val="22"/>
              </w:rPr>
              <w:t xml:space="preserve">enquired </w:t>
            </w:r>
            <w:r w:rsidR="00625568">
              <w:rPr>
                <w:rFonts w:cs="Arial"/>
                <w:bCs/>
                <w:sz w:val="22"/>
                <w:szCs w:val="22"/>
              </w:rPr>
              <w:t>about</w:t>
            </w:r>
            <w:r w:rsidR="00277CF5">
              <w:rPr>
                <w:rFonts w:cs="Arial"/>
                <w:bCs/>
                <w:sz w:val="22"/>
                <w:szCs w:val="22"/>
              </w:rPr>
              <w:t xml:space="preserve"> the </w:t>
            </w:r>
            <w:r w:rsidR="009622A3">
              <w:rPr>
                <w:rFonts w:cs="Arial"/>
                <w:bCs/>
                <w:sz w:val="22"/>
                <w:szCs w:val="22"/>
              </w:rPr>
              <w:t>‘</w:t>
            </w:r>
            <w:r w:rsidR="00277CF5">
              <w:rPr>
                <w:rFonts w:cs="Arial"/>
                <w:bCs/>
                <w:sz w:val="22"/>
                <w:szCs w:val="22"/>
              </w:rPr>
              <w:t xml:space="preserve">DfE </w:t>
            </w:r>
            <w:r w:rsidR="00B20F43">
              <w:rPr>
                <w:rFonts w:cs="Arial"/>
                <w:bCs/>
                <w:sz w:val="22"/>
                <w:szCs w:val="22"/>
              </w:rPr>
              <w:t>p</w:t>
            </w:r>
            <w:r w:rsidR="00277CF5">
              <w:rPr>
                <w:rFonts w:cs="Arial"/>
                <w:bCs/>
                <w:sz w:val="22"/>
                <w:szCs w:val="22"/>
              </w:rPr>
              <w:t>articipator</w:t>
            </w:r>
            <w:r w:rsidR="009622A3">
              <w:rPr>
                <w:rFonts w:cs="Arial"/>
                <w:bCs/>
                <w:sz w:val="22"/>
                <w:szCs w:val="22"/>
              </w:rPr>
              <w:t>’</w:t>
            </w:r>
            <w:r w:rsidR="00277CF5">
              <w:rPr>
                <w:rFonts w:cs="Arial"/>
                <w:bCs/>
                <w:sz w:val="22"/>
                <w:szCs w:val="22"/>
              </w:rPr>
              <w:t xml:space="preserve"> and AA replied that</w:t>
            </w:r>
            <w:r w:rsidR="00C60F00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D67484">
              <w:rPr>
                <w:rFonts w:cs="Arial"/>
                <w:bCs/>
                <w:sz w:val="22"/>
                <w:szCs w:val="22"/>
              </w:rPr>
              <w:t>it is intended to be</w:t>
            </w:r>
            <w:r w:rsidR="00640B91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031A90">
              <w:rPr>
                <w:rFonts w:cs="Arial"/>
                <w:bCs/>
                <w:sz w:val="22"/>
                <w:szCs w:val="22"/>
              </w:rPr>
              <w:t xml:space="preserve">Peter </w:t>
            </w:r>
            <w:proofErr w:type="spellStart"/>
            <w:r w:rsidR="00031A90">
              <w:rPr>
                <w:rFonts w:cs="Arial"/>
                <w:bCs/>
                <w:sz w:val="22"/>
                <w:szCs w:val="22"/>
              </w:rPr>
              <w:t>Springhall</w:t>
            </w:r>
            <w:proofErr w:type="spellEnd"/>
            <w:r w:rsidR="00C60F00">
              <w:rPr>
                <w:rFonts w:cs="Arial"/>
                <w:bCs/>
                <w:sz w:val="22"/>
                <w:szCs w:val="22"/>
              </w:rPr>
              <w:t>.</w:t>
            </w:r>
          </w:p>
          <w:p w14:paraId="377CD2DA" w14:textId="08C94831" w:rsidR="003E64C8" w:rsidRDefault="003E64C8" w:rsidP="00193808">
            <w:pPr>
              <w:pStyle w:val="DeptBullets"/>
              <w:numPr>
                <w:ilvl w:val="0"/>
                <w:numId w:val="17"/>
              </w:numPr>
              <w:spacing w:after="0"/>
              <w:ind w:left="312" w:hanging="283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SA requested </w:t>
            </w:r>
            <w:r w:rsidR="005128F0">
              <w:rPr>
                <w:rFonts w:cs="Arial"/>
                <w:bCs/>
                <w:sz w:val="22"/>
                <w:szCs w:val="22"/>
              </w:rPr>
              <w:t xml:space="preserve">sight of the </w:t>
            </w:r>
            <w:r w:rsidR="00DE4F90" w:rsidRPr="00622696">
              <w:rPr>
                <w:rFonts w:cs="Arial"/>
                <w:bCs/>
                <w:i/>
                <w:iCs/>
                <w:sz w:val="22"/>
                <w:szCs w:val="22"/>
              </w:rPr>
              <w:t>I</w:t>
            </w:r>
            <w:r w:rsidR="005128F0" w:rsidRPr="00622696">
              <w:rPr>
                <w:rFonts w:cs="Arial"/>
                <w:bCs/>
                <w:i/>
                <w:iCs/>
                <w:sz w:val="22"/>
                <w:szCs w:val="22"/>
              </w:rPr>
              <w:t xml:space="preserve">ncident </w:t>
            </w:r>
            <w:r w:rsidR="00DE4F90" w:rsidRPr="00622696">
              <w:rPr>
                <w:rFonts w:cs="Arial"/>
                <w:bCs/>
                <w:i/>
                <w:iCs/>
                <w:sz w:val="22"/>
                <w:szCs w:val="22"/>
              </w:rPr>
              <w:t>P</w:t>
            </w:r>
            <w:r w:rsidR="005128F0" w:rsidRPr="00622696">
              <w:rPr>
                <w:rFonts w:cs="Arial"/>
                <w:bCs/>
                <w:i/>
                <w:iCs/>
                <w:sz w:val="22"/>
                <w:szCs w:val="22"/>
              </w:rPr>
              <w:t>laybook</w:t>
            </w:r>
            <w:r w:rsidR="00A21E99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0041D8">
              <w:rPr>
                <w:rFonts w:cs="Arial"/>
                <w:bCs/>
                <w:sz w:val="22"/>
                <w:szCs w:val="22"/>
              </w:rPr>
              <w:t>AA</w:t>
            </w:r>
            <w:r w:rsidR="00CB2458">
              <w:rPr>
                <w:rFonts w:cs="Arial"/>
                <w:bCs/>
                <w:sz w:val="22"/>
                <w:szCs w:val="22"/>
              </w:rPr>
              <w:t xml:space="preserve"> explained that DfE </w:t>
            </w:r>
            <w:r w:rsidR="00074A14">
              <w:rPr>
                <w:rFonts w:cs="Arial"/>
                <w:bCs/>
                <w:sz w:val="22"/>
                <w:szCs w:val="22"/>
              </w:rPr>
              <w:t>i</w:t>
            </w:r>
            <w:r w:rsidR="00CB2458">
              <w:rPr>
                <w:rFonts w:cs="Arial"/>
                <w:bCs/>
                <w:sz w:val="22"/>
                <w:szCs w:val="22"/>
              </w:rPr>
              <w:t xml:space="preserve">s waiting for the </w:t>
            </w:r>
            <w:r w:rsidR="0097645F" w:rsidRPr="00BF5773">
              <w:rPr>
                <w:rFonts w:cs="Arial"/>
                <w:bCs/>
                <w:i/>
                <w:iCs/>
                <w:sz w:val="22"/>
                <w:szCs w:val="22"/>
              </w:rPr>
              <w:t>Lessons Learned</w:t>
            </w:r>
            <w:r w:rsidR="0097645F">
              <w:rPr>
                <w:rFonts w:cs="Arial"/>
                <w:bCs/>
                <w:sz w:val="22"/>
                <w:szCs w:val="22"/>
              </w:rPr>
              <w:t xml:space="preserve"> document</w:t>
            </w:r>
            <w:r w:rsidR="00A21E99">
              <w:rPr>
                <w:rFonts w:cs="Arial"/>
                <w:bCs/>
                <w:sz w:val="22"/>
                <w:szCs w:val="22"/>
              </w:rPr>
              <w:t xml:space="preserve"> from </w:t>
            </w:r>
            <w:r w:rsidR="00C73911">
              <w:rPr>
                <w:rFonts w:cs="Arial"/>
                <w:bCs/>
                <w:sz w:val="22"/>
                <w:szCs w:val="22"/>
              </w:rPr>
              <w:t>Capita</w:t>
            </w:r>
            <w:r w:rsidR="00D55AE2">
              <w:rPr>
                <w:rFonts w:cs="Arial"/>
                <w:bCs/>
                <w:sz w:val="22"/>
                <w:szCs w:val="22"/>
              </w:rPr>
              <w:t>.</w:t>
            </w:r>
          </w:p>
          <w:p w14:paraId="3662ABC5" w14:textId="2BCE26BC" w:rsidR="00B0372F" w:rsidRDefault="00B0372F" w:rsidP="00193808">
            <w:pPr>
              <w:pStyle w:val="DeptBullets"/>
              <w:numPr>
                <w:ilvl w:val="0"/>
                <w:numId w:val="17"/>
              </w:numPr>
              <w:spacing w:after="0"/>
              <w:ind w:left="312" w:hanging="283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SA </w:t>
            </w:r>
            <w:r w:rsidR="004B1D96">
              <w:rPr>
                <w:rFonts w:cs="Arial"/>
                <w:bCs/>
                <w:sz w:val="22"/>
                <w:szCs w:val="22"/>
              </w:rPr>
              <w:t xml:space="preserve">queried why paragraph 7 </w:t>
            </w:r>
            <w:r w:rsidR="00B36091">
              <w:rPr>
                <w:rFonts w:cs="Arial"/>
                <w:bCs/>
                <w:sz w:val="22"/>
                <w:szCs w:val="22"/>
              </w:rPr>
              <w:t xml:space="preserve">included the words ‘if necessary’ in relation to </w:t>
            </w:r>
            <w:r w:rsidR="00847215">
              <w:rPr>
                <w:rFonts w:cs="Arial"/>
                <w:bCs/>
                <w:sz w:val="22"/>
                <w:szCs w:val="22"/>
              </w:rPr>
              <w:t xml:space="preserve">notifying </w:t>
            </w:r>
            <w:r w:rsidR="00F53EDF">
              <w:rPr>
                <w:rFonts w:cs="Arial"/>
                <w:bCs/>
                <w:sz w:val="22"/>
                <w:szCs w:val="22"/>
              </w:rPr>
              <w:t>the Chair</w:t>
            </w:r>
            <w:r w:rsidR="00424EA2">
              <w:rPr>
                <w:rFonts w:cs="Arial"/>
                <w:bCs/>
                <w:sz w:val="22"/>
                <w:szCs w:val="22"/>
              </w:rPr>
              <w:t>.  AA explained that i</w:t>
            </w:r>
            <w:r w:rsidR="00363BEE">
              <w:rPr>
                <w:rFonts w:cs="Arial"/>
                <w:bCs/>
                <w:sz w:val="22"/>
                <w:szCs w:val="22"/>
              </w:rPr>
              <w:t xml:space="preserve">t was to </w:t>
            </w:r>
            <w:r w:rsidR="00C05924">
              <w:rPr>
                <w:rFonts w:cs="Arial"/>
                <w:bCs/>
                <w:sz w:val="22"/>
                <w:szCs w:val="22"/>
              </w:rPr>
              <w:t xml:space="preserve">provide some discretion but that any </w:t>
            </w:r>
            <w:r w:rsidR="00647655">
              <w:rPr>
                <w:rFonts w:cs="Arial"/>
                <w:bCs/>
                <w:sz w:val="22"/>
                <w:szCs w:val="22"/>
              </w:rPr>
              <w:t xml:space="preserve">serious </w:t>
            </w:r>
            <w:r w:rsidR="00C05924">
              <w:rPr>
                <w:rFonts w:cs="Arial"/>
                <w:bCs/>
                <w:sz w:val="22"/>
                <w:szCs w:val="22"/>
              </w:rPr>
              <w:t xml:space="preserve">incident </w:t>
            </w:r>
            <w:r w:rsidR="00647655">
              <w:rPr>
                <w:rFonts w:cs="Arial"/>
                <w:bCs/>
                <w:sz w:val="22"/>
                <w:szCs w:val="22"/>
              </w:rPr>
              <w:t xml:space="preserve">would </w:t>
            </w:r>
            <w:r w:rsidR="009E57E1">
              <w:rPr>
                <w:rFonts w:cs="Arial"/>
                <w:bCs/>
                <w:sz w:val="22"/>
                <w:szCs w:val="22"/>
              </w:rPr>
              <w:t xml:space="preserve">result in </w:t>
            </w:r>
            <w:r w:rsidR="00424EA2">
              <w:rPr>
                <w:rFonts w:cs="Arial"/>
                <w:bCs/>
                <w:sz w:val="22"/>
                <w:szCs w:val="22"/>
              </w:rPr>
              <w:t xml:space="preserve">the Chair </w:t>
            </w:r>
            <w:r w:rsidR="009E57E1">
              <w:rPr>
                <w:rFonts w:cs="Arial"/>
                <w:bCs/>
                <w:sz w:val="22"/>
                <w:szCs w:val="22"/>
              </w:rPr>
              <w:t xml:space="preserve">being </w:t>
            </w:r>
            <w:r w:rsidR="00424EA2">
              <w:rPr>
                <w:rFonts w:cs="Arial"/>
                <w:bCs/>
                <w:sz w:val="22"/>
                <w:szCs w:val="22"/>
              </w:rPr>
              <w:t>informed</w:t>
            </w:r>
            <w:r w:rsidR="00ED3615">
              <w:rPr>
                <w:rFonts w:cs="Arial"/>
                <w:bCs/>
                <w:sz w:val="22"/>
                <w:szCs w:val="22"/>
              </w:rPr>
              <w:t>.</w:t>
            </w:r>
            <w:r w:rsidR="00424EA2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1E87EB64" w14:textId="1DFB0848" w:rsidR="004E3111" w:rsidRDefault="004E3111" w:rsidP="00193808">
            <w:pPr>
              <w:pStyle w:val="DeptBullets"/>
              <w:numPr>
                <w:ilvl w:val="0"/>
                <w:numId w:val="17"/>
              </w:numPr>
              <w:spacing w:after="0"/>
              <w:ind w:left="312" w:hanging="283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SA </w:t>
            </w:r>
            <w:r w:rsidR="00B77A6E">
              <w:rPr>
                <w:rFonts w:cs="Arial"/>
                <w:bCs/>
                <w:sz w:val="22"/>
                <w:szCs w:val="22"/>
              </w:rPr>
              <w:t xml:space="preserve">requested clarification </w:t>
            </w:r>
            <w:r w:rsidR="00ED3615">
              <w:rPr>
                <w:rFonts w:cs="Arial"/>
                <w:bCs/>
                <w:sz w:val="22"/>
                <w:szCs w:val="22"/>
              </w:rPr>
              <w:t xml:space="preserve">in relation to paragraph </w:t>
            </w:r>
            <w:r w:rsidR="00B77A6E">
              <w:rPr>
                <w:rFonts w:cs="Arial"/>
                <w:bCs/>
                <w:sz w:val="22"/>
                <w:szCs w:val="22"/>
              </w:rPr>
              <w:t xml:space="preserve">13 </w:t>
            </w:r>
            <w:r w:rsidR="000622B5">
              <w:rPr>
                <w:rFonts w:cs="Arial"/>
                <w:bCs/>
                <w:sz w:val="22"/>
                <w:szCs w:val="22"/>
              </w:rPr>
              <w:t xml:space="preserve">about seeking approval from the lead Government department prior to </w:t>
            </w:r>
            <w:r w:rsidR="008D03E0">
              <w:rPr>
                <w:rFonts w:cs="Arial"/>
                <w:bCs/>
                <w:sz w:val="22"/>
                <w:szCs w:val="22"/>
              </w:rPr>
              <w:t>notifying</w:t>
            </w:r>
            <w:r w:rsidR="00C15EA6">
              <w:rPr>
                <w:rFonts w:cs="Arial"/>
                <w:bCs/>
                <w:sz w:val="22"/>
                <w:szCs w:val="22"/>
              </w:rPr>
              <w:t xml:space="preserve"> the Chair</w:t>
            </w:r>
            <w:r w:rsidR="008D03E0">
              <w:rPr>
                <w:rFonts w:cs="Arial"/>
                <w:bCs/>
                <w:sz w:val="22"/>
                <w:szCs w:val="22"/>
              </w:rPr>
              <w:t>. AA explained that</w:t>
            </w:r>
            <w:r w:rsidR="00A8547D">
              <w:rPr>
                <w:rFonts w:cs="Arial"/>
                <w:bCs/>
                <w:sz w:val="22"/>
                <w:szCs w:val="22"/>
              </w:rPr>
              <w:t xml:space="preserve">, where </w:t>
            </w:r>
            <w:r w:rsidR="004E7276">
              <w:rPr>
                <w:rFonts w:cs="Arial"/>
                <w:bCs/>
                <w:sz w:val="22"/>
                <w:szCs w:val="22"/>
              </w:rPr>
              <w:t>multiple schemes and/or Departments are affected,</w:t>
            </w:r>
            <w:r w:rsidR="008D03E0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5F3BD2">
              <w:rPr>
                <w:rFonts w:cs="Arial"/>
                <w:bCs/>
                <w:sz w:val="22"/>
                <w:szCs w:val="22"/>
              </w:rPr>
              <w:t xml:space="preserve">it was important to </w:t>
            </w:r>
            <w:r w:rsidR="004E7276">
              <w:rPr>
                <w:rFonts w:cs="Arial"/>
                <w:bCs/>
                <w:sz w:val="22"/>
                <w:szCs w:val="22"/>
              </w:rPr>
              <w:t xml:space="preserve">recognise the </w:t>
            </w:r>
            <w:r w:rsidR="005F3BD2">
              <w:rPr>
                <w:rFonts w:cs="Arial"/>
                <w:bCs/>
                <w:sz w:val="22"/>
                <w:szCs w:val="22"/>
              </w:rPr>
              <w:t xml:space="preserve">sensitivities around </w:t>
            </w:r>
            <w:r w:rsidR="00A8547D">
              <w:rPr>
                <w:rFonts w:cs="Arial"/>
                <w:bCs/>
                <w:sz w:val="22"/>
                <w:szCs w:val="22"/>
              </w:rPr>
              <w:t xml:space="preserve">other </w:t>
            </w:r>
            <w:r w:rsidR="005F3BD2">
              <w:rPr>
                <w:rFonts w:cs="Arial"/>
                <w:bCs/>
                <w:sz w:val="22"/>
                <w:szCs w:val="22"/>
              </w:rPr>
              <w:t>clients</w:t>
            </w:r>
            <w:r w:rsidR="004E7276">
              <w:rPr>
                <w:rFonts w:cs="Arial"/>
                <w:bCs/>
                <w:sz w:val="22"/>
                <w:szCs w:val="22"/>
              </w:rPr>
              <w:t xml:space="preserve">. </w:t>
            </w:r>
            <w:r w:rsidR="009000DE">
              <w:rPr>
                <w:rFonts w:cs="Arial"/>
                <w:bCs/>
                <w:sz w:val="22"/>
                <w:szCs w:val="22"/>
              </w:rPr>
              <w:t xml:space="preserve">In those circumstances, the Department is unable to communicate without </w:t>
            </w:r>
            <w:r w:rsidR="000550CF">
              <w:rPr>
                <w:rFonts w:cs="Arial"/>
                <w:bCs/>
                <w:sz w:val="22"/>
                <w:szCs w:val="22"/>
              </w:rPr>
              <w:t xml:space="preserve">approval </w:t>
            </w:r>
            <w:r w:rsidR="009000DE">
              <w:rPr>
                <w:rFonts w:cs="Arial"/>
                <w:bCs/>
                <w:sz w:val="22"/>
                <w:szCs w:val="22"/>
              </w:rPr>
              <w:t>from the lead Department.</w:t>
            </w:r>
          </w:p>
          <w:p w14:paraId="3F7AEB4F" w14:textId="14486D58" w:rsidR="00102FEC" w:rsidRDefault="008B46E0" w:rsidP="00193808">
            <w:pPr>
              <w:pStyle w:val="DeptBullets"/>
              <w:numPr>
                <w:ilvl w:val="0"/>
                <w:numId w:val="17"/>
              </w:numPr>
              <w:spacing w:after="0"/>
              <w:ind w:left="312" w:hanging="283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SF request</w:t>
            </w:r>
            <w:r w:rsidR="00102FEC">
              <w:rPr>
                <w:rFonts w:cs="Arial"/>
                <w:bCs/>
                <w:sz w:val="22"/>
                <w:szCs w:val="22"/>
              </w:rPr>
              <w:t xml:space="preserve">ed </w:t>
            </w:r>
            <w:r w:rsidR="001D0D60">
              <w:rPr>
                <w:rFonts w:cs="Arial"/>
                <w:bCs/>
                <w:sz w:val="22"/>
                <w:szCs w:val="22"/>
              </w:rPr>
              <w:t xml:space="preserve">how </w:t>
            </w:r>
            <w:r w:rsidR="00DA754F">
              <w:rPr>
                <w:rFonts w:cs="Arial"/>
                <w:bCs/>
                <w:sz w:val="22"/>
                <w:szCs w:val="22"/>
              </w:rPr>
              <w:t xml:space="preserve">communications would be cascaded to other </w:t>
            </w:r>
            <w:r w:rsidR="00DA754F">
              <w:rPr>
                <w:rFonts w:cs="Arial"/>
                <w:bCs/>
                <w:sz w:val="22"/>
                <w:szCs w:val="22"/>
              </w:rPr>
              <w:lastRenderedPageBreak/>
              <w:t xml:space="preserve">sub-committee members once the Chair had been informed. </w:t>
            </w:r>
            <w:r w:rsidR="0046493C">
              <w:rPr>
                <w:rFonts w:cs="Arial"/>
                <w:bCs/>
                <w:sz w:val="22"/>
                <w:szCs w:val="22"/>
              </w:rPr>
              <w:t xml:space="preserve">AA </w:t>
            </w:r>
            <w:r w:rsidR="00264D9A">
              <w:rPr>
                <w:rFonts w:cs="Arial"/>
                <w:bCs/>
                <w:sz w:val="22"/>
                <w:szCs w:val="22"/>
              </w:rPr>
              <w:t>explained the intention was to discuss the in</w:t>
            </w:r>
            <w:r w:rsidR="00642317">
              <w:rPr>
                <w:rFonts w:cs="Arial"/>
                <w:bCs/>
                <w:sz w:val="22"/>
                <w:szCs w:val="22"/>
              </w:rPr>
              <w:t xml:space="preserve">cident with the Chair and then decide </w:t>
            </w:r>
            <w:r w:rsidR="00846A94">
              <w:rPr>
                <w:rFonts w:cs="Arial"/>
                <w:bCs/>
                <w:sz w:val="22"/>
                <w:szCs w:val="22"/>
              </w:rPr>
              <w:t>the dissemination process.</w:t>
            </w:r>
            <w:r w:rsidR="005A4933">
              <w:rPr>
                <w:rFonts w:cs="Arial"/>
                <w:bCs/>
                <w:sz w:val="22"/>
                <w:szCs w:val="22"/>
              </w:rPr>
              <w:t xml:space="preserve"> The priority would be to manage the incident </w:t>
            </w:r>
            <w:r w:rsidR="00A347CD">
              <w:rPr>
                <w:rFonts w:cs="Arial"/>
                <w:bCs/>
                <w:sz w:val="22"/>
                <w:szCs w:val="22"/>
              </w:rPr>
              <w:t xml:space="preserve">so that </w:t>
            </w:r>
            <w:r w:rsidR="00ED1A5F">
              <w:rPr>
                <w:rFonts w:cs="Arial"/>
                <w:bCs/>
                <w:sz w:val="22"/>
                <w:szCs w:val="22"/>
              </w:rPr>
              <w:t xml:space="preserve">resource was focussed </w:t>
            </w:r>
            <w:r w:rsidR="000A33CE">
              <w:rPr>
                <w:rFonts w:cs="Arial"/>
                <w:bCs/>
                <w:sz w:val="22"/>
                <w:szCs w:val="22"/>
              </w:rPr>
              <w:t xml:space="preserve">to ensure </w:t>
            </w:r>
            <w:r w:rsidR="00A347CD">
              <w:rPr>
                <w:rFonts w:cs="Arial"/>
                <w:bCs/>
                <w:sz w:val="22"/>
                <w:szCs w:val="22"/>
              </w:rPr>
              <w:t>normal service could resume</w:t>
            </w:r>
            <w:r w:rsidR="00ED1A5F">
              <w:rPr>
                <w:rFonts w:cs="Arial"/>
                <w:bCs/>
                <w:sz w:val="22"/>
                <w:szCs w:val="22"/>
              </w:rPr>
              <w:t xml:space="preserve"> as quickly as possible</w:t>
            </w:r>
            <w:r w:rsidR="00A347CD">
              <w:rPr>
                <w:rFonts w:cs="Arial"/>
                <w:bCs/>
                <w:sz w:val="22"/>
                <w:szCs w:val="22"/>
              </w:rPr>
              <w:t>.</w:t>
            </w:r>
          </w:p>
          <w:p w14:paraId="3D22AFAC" w14:textId="09958BC5" w:rsidR="00CC0B3A" w:rsidRPr="002B6E3B" w:rsidRDefault="004C5E0D" w:rsidP="002B6E3B">
            <w:pPr>
              <w:pStyle w:val="DeptBullets"/>
              <w:numPr>
                <w:ilvl w:val="0"/>
                <w:numId w:val="17"/>
              </w:numPr>
              <w:spacing w:after="0"/>
              <w:ind w:left="312" w:hanging="283"/>
              <w:rPr>
                <w:rFonts w:cs="Arial"/>
                <w:bCs/>
                <w:sz w:val="22"/>
                <w:szCs w:val="22"/>
              </w:rPr>
            </w:pPr>
            <w:r w:rsidRPr="002B6E3B">
              <w:rPr>
                <w:rFonts w:cs="Arial"/>
                <w:bCs/>
                <w:sz w:val="22"/>
                <w:szCs w:val="22"/>
              </w:rPr>
              <w:t xml:space="preserve">MC requested </w:t>
            </w:r>
            <w:r w:rsidR="002272F9" w:rsidRPr="002B6E3B">
              <w:rPr>
                <w:rFonts w:cs="Arial"/>
                <w:bCs/>
                <w:sz w:val="22"/>
                <w:szCs w:val="22"/>
              </w:rPr>
              <w:t xml:space="preserve">assurance that Board </w:t>
            </w:r>
            <w:r w:rsidR="00143D69" w:rsidRPr="002B6E3B">
              <w:rPr>
                <w:rFonts w:cs="Arial"/>
                <w:bCs/>
                <w:sz w:val="22"/>
                <w:szCs w:val="22"/>
              </w:rPr>
              <w:t xml:space="preserve">members would be notified </w:t>
            </w:r>
            <w:r w:rsidR="002272F9" w:rsidRPr="002B6E3B">
              <w:rPr>
                <w:rFonts w:cs="Arial"/>
                <w:bCs/>
                <w:sz w:val="22"/>
                <w:szCs w:val="22"/>
              </w:rPr>
              <w:t>before serious incidents are reported in the media.</w:t>
            </w:r>
            <w:r w:rsidR="002B6E3B" w:rsidRPr="002B6E3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CC0B3A" w:rsidRPr="002B6E3B">
              <w:rPr>
                <w:rFonts w:cs="Arial"/>
                <w:bCs/>
                <w:sz w:val="22"/>
                <w:szCs w:val="22"/>
              </w:rPr>
              <w:t xml:space="preserve">KA </w:t>
            </w:r>
            <w:r w:rsidR="004D732A" w:rsidRPr="002B6E3B">
              <w:rPr>
                <w:rFonts w:cs="Arial"/>
                <w:bCs/>
                <w:sz w:val="22"/>
                <w:szCs w:val="22"/>
              </w:rPr>
              <w:t xml:space="preserve">recognised this was not always possible as sometimes the media breaks the </w:t>
            </w:r>
            <w:r w:rsidR="00FF5213" w:rsidRPr="002B6E3B">
              <w:rPr>
                <w:rFonts w:cs="Arial"/>
                <w:bCs/>
                <w:sz w:val="22"/>
                <w:szCs w:val="22"/>
              </w:rPr>
              <w:t>story but</w:t>
            </w:r>
            <w:r w:rsidR="002B6E3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B937CA" w:rsidRPr="002B6E3B">
              <w:rPr>
                <w:rFonts w:cs="Arial"/>
                <w:bCs/>
                <w:sz w:val="22"/>
                <w:szCs w:val="22"/>
              </w:rPr>
              <w:t xml:space="preserve">requested that a list of </w:t>
            </w:r>
            <w:r w:rsidR="00605E23" w:rsidRPr="002B6E3B">
              <w:rPr>
                <w:rFonts w:cs="Arial"/>
                <w:bCs/>
                <w:sz w:val="22"/>
                <w:szCs w:val="22"/>
              </w:rPr>
              <w:t>clearly defined</w:t>
            </w:r>
            <w:r w:rsidR="00505301" w:rsidRPr="002B6E3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2B6E3B">
              <w:rPr>
                <w:rFonts w:cs="Arial"/>
                <w:bCs/>
                <w:sz w:val="22"/>
                <w:szCs w:val="22"/>
              </w:rPr>
              <w:t xml:space="preserve">but non-exhaustive </w:t>
            </w:r>
            <w:r w:rsidR="000A33CE">
              <w:rPr>
                <w:rFonts w:cs="Arial"/>
                <w:bCs/>
                <w:sz w:val="22"/>
                <w:szCs w:val="22"/>
              </w:rPr>
              <w:t xml:space="preserve">communication </w:t>
            </w:r>
            <w:r w:rsidR="00505301" w:rsidRPr="002B6E3B">
              <w:rPr>
                <w:rFonts w:cs="Arial"/>
                <w:bCs/>
                <w:sz w:val="22"/>
                <w:szCs w:val="22"/>
              </w:rPr>
              <w:t>options</w:t>
            </w:r>
            <w:r w:rsidR="00B937CA" w:rsidRPr="002B6E3B">
              <w:rPr>
                <w:rFonts w:cs="Arial"/>
                <w:bCs/>
                <w:sz w:val="22"/>
                <w:szCs w:val="22"/>
              </w:rPr>
              <w:t xml:space="preserve"> be included</w:t>
            </w:r>
            <w:r w:rsidR="009C7601" w:rsidRPr="002B6E3B">
              <w:rPr>
                <w:rFonts w:cs="Arial"/>
                <w:bCs/>
                <w:sz w:val="22"/>
                <w:szCs w:val="22"/>
              </w:rPr>
              <w:t>.</w:t>
            </w:r>
            <w:r w:rsidR="00622724" w:rsidRPr="002B6E3B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2863793A" w14:textId="1E13B3E5" w:rsidR="00620615" w:rsidRDefault="00620615" w:rsidP="00193808">
            <w:pPr>
              <w:pStyle w:val="DeptBullets"/>
              <w:numPr>
                <w:ilvl w:val="0"/>
                <w:numId w:val="17"/>
              </w:numPr>
              <w:spacing w:after="0"/>
              <w:ind w:left="312" w:hanging="283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SA </w:t>
            </w:r>
            <w:r w:rsidR="0007209A">
              <w:rPr>
                <w:rFonts w:cs="Arial"/>
                <w:bCs/>
                <w:sz w:val="22"/>
                <w:szCs w:val="22"/>
              </w:rPr>
              <w:t xml:space="preserve">reiterated </w:t>
            </w:r>
            <w:r w:rsidR="00A430BF">
              <w:rPr>
                <w:rFonts w:cs="Arial"/>
                <w:bCs/>
                <w:sz w:val="22"/>
                <w:szCs w:val="22"/>
              </w:rPr>
              <w:t xml:space="preserve">that </w:t>
            </w:r>
            <w:r w:rsidR="003D7F6A">
              <w:rPr>
                <w:rFonts w:cs="Arial"/>
                <w:bCs/>
                <w:sz w:val="22"/>
                <w:szCs w:val="22"/>
              </w:rPr>
              <w:t xml:space="preserve">protocol should </w:t>
            </w:r>
            <w:r w:rsidR="001F1234">
              <w:rPr>
                <w:rFonts w:cs="Arial"/>
                <w:bCs/>
                <w:sz w:val="22"/>
                <w:szCs w:val="22"/>
              </w:rPr>
              <w:t>inform the relevant people</w:t>
            </w:r>
            <w:r w:rsidR="00671964">
              <w:rPr>
                <w:rFonts w:cs="Arial"/>
                <w:bCs/>
                <w:sz w:val="22"/>
                <w:szCs w:val="22"/>
              </w:rPr>
              <w:t xml:space="preserve"> with the expectation that the information will be contained and managed confidentially</w:t>
            </w:r>
            <w:r w:rsidR="00B55859">
              <w:rPr>
                <w:rFonts w:cs="Arial"/>
                <w:bCs/>
                <w:sz w:val="22"/>
                <w:szCs w:val="22"/>
              </w:rPr>
              <w:t>, as appropriate.</w:t>
            </w:r>
          </w:p>
          <w:p w14:paraId="6C5B5C3D" w14:textId="2A882DEB" w:rsidR="00CE6AEE" w:rsidRDefault="00CE6AEE" w:rsidP="00193808">
            <w:pPr>
              <w:pStyle w:val="DeptBullets"/>
              <w:numPr>
                <w:ilvl w:val="0"/>
                <w:numId w:val="17"/>
              </w:numPr>
              <w:spacing w:after="0"/>
              <w:ind w:left="312" w:hanging="283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SA </w:t>
            </w:r>
            <w:r w:rsidR="005D4834">
              <w:rPr>
                <w:rFonts w:cs="Arial"/>
                <w:bCs/>
                <w:sz w:val="22"/>
                <w:szCs w:val="22"/>
              </w:rPr>
              <w:t xml:space="preserve">queried </w:t>
            </w:r>
            <w:r w:rsidR="009010FD">
              <w:rPr>
                <w:rFonts w:cs="Arial"/>
                <w:bCs/>
                <w:sz w:val="22"/>
                <w:szCs w:val="22"/>
              </w:rPr>
              <w:t xml:space="preserve">what the process would be </w:t>
            </w:r>
            <w:r w:rsidR="00BC4FA0">
              <w:rPr>
                <w:rFonts w:cs="Arial"/>
                <w:bCs/>
                <w:sz w:val="22"/>
                <w:szCs w:val="22"/>
              </w:rPr>
              <w:t xml:space="preserve">if there was an incident at DfE. </w:t>
            </w:r>
            <w:r w:rsidR="001C78D6">
              <w:rPr>
                <w:rFonts w:cs="Arial"/>
                <w:bCs/>
                <w:sz w:val="22"/>
                <w:szCs w:val="22"/>
              </w:rPr>
              <w:t xml:space="preserve">AA replied that </w:t>
            </w:r>
            <w:r w:rsidR="001C4BB7">
              <w:rPr>
                <w:rFonts w:cs="Arial"/>
                <w:bCs/>
                <w:sz w:val="22"/>
                <w:szCs w:val="22"/>
              </w:rPr>
              <w:t xml:space="preserve">the same protocol would apply with a decision being taken by the contract management team, the secretariat and Peter </w:t>
            </w:r>
            <w:proofErr w:type="spellStart"/>
            <w:r w:rsidR="001C4BB7">
              <w:rPr>
                <w:rFonts w:cs="Arial"/>
                <w:bCs/>
                <w:sz w:val="22"/>
                <w:szCs w:val="22"/>
              </w:rPr>
              <w:t>Springhall</w:t>
            </w:r>
            <w:proofErr w:type="spellEnd"/>
            <w:r w:rsidR="001C4BB7">
              <w:rPr>
                <w:rFonts w:cs="Arial"/>
                <w:bCs/>
                <w:sz w:val="22"/>
                <w:szCs w:val="22"/>
              </w:rPr>
              <w:t xml:space="preserve"> as necessary. </w:t>
            </w:r>
          </w:p>
          <w:p w14:paraId="040960BF" w14:textId="668A67CC" w:rsidR="001F3DCB" w:rsidRPr="009559A0" w:rsidRDefault="00C51DA6" w:rsidP="009559A0">
            <w:pPr>
              <w:pStyle w:val="DeptBullets"/>
              <w:numPr>
                <w:ilvl w:val="0"/>
                <w:numId w:val="17"/>
              </w:numPr>
              <w:spacing w:after="0"/>
              <w:ind w:left="312" w:hanging="283"/>
              <w:rPr>
                <w:rStyle w:val="eop"/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SA</w:t>
            </w:r>
            <w:r w:rsidR="00B6063B">
              <w:rPr>
                <w:rFonts w:cs="Arial"/>
                <w:bCs/>
                <w:sz w:val="22"/>
                <w:szCs w:val="22"/>
              </w:rPr>
              <w:t xml:space="preserve"> and KA requested</w:t>
            </w:r>
            <w:r w:rsidR="00E81680">
              <w:rPr>
                <w:rFonts w:cs="Arial"/>
                <w:bCs/>
                <w:sz w:val="22"/>
                <w:szCs w:val="22"/>
              </w:rPr>
              <w:t xml:space="preserve"> that</w:t>
            </w:r>
            <w:r w:rsidR="0038523F">
              <w:rPr>
                <w:rFonts w:cs="Arial"/>
                <w:bCs/>
                <w:sz w:val="22"/>
                <w:szCs w:val="22"/>
              </w:rPr>
              <w:t xml:space="preserve"> item 17 be amended to</w:t>
            </w:r>
            <w:r w:rsidR="008D6495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B86FA9">
              <w:rPr>
                <w:rFonts w:cs="Arial"/>
                <w:bCs/>
                <w:sz w:val="22"/>
                <w:szCs w:val="22"/>
              </w:rPr>
              <w:t>‘</w:t>
            </w:r>
            <w:r w:rsidR="008D6495" w:rsidRPr="005E5409">
              <w:rPr>
                <w:bCs/>
                <w:sz w:val="22"/>
                <w:szCs w:val="22"/>
              </w:rPr>
              <w:t xml:space="preserve">provide </w:t>
            </w:r>
            <w:r w:rsidR="005C4FC5">
              <w:rPr>
                <w:bCs/>
                <w:sz w:val="22"/>
                <w:szCs w:val="22"/>
              </w:rPr>
              <w:t xml:space="preserve">sub-committee chairs </w:t>
            </w:r>
            <w:r w:rsidR="008D6495" w:rsidRPr="009559A0">
              <w:rPr>
                <w:bCs/>
                <w:sz w:val="22"/>
                <w:szCs w:val="22"/>
              </w:rPr>
              <w:t xml:space="preserve">with </w:t>
            </w:r>
            <w:r w:rsidR="00B86FA9" w:rsidRPr="009559A0">
              <w:rPr>
                <w:bCs/>
                <w:i/>
                <w:iCs/>
                <w:sz w:val="22"/>
                <w:szCs w:val="22"/>
              </w:rPr>
              <w:t>ongoing</w:t>
            </w:r>
            <w:r w:rsidR="00B86FA9" w:rsidRPr="009559A0">
              <w:rPr>
                <w:bCs/>
                <w:sz w:val="22"/>
                <w:szCs w:val="22"/>
              </w:rPr>
              <w:t xml:space="preserve"> </w:t>
            </w:r>
            <w:r w:rsidR="008D6495" w:rsidRPr="009559A0">
              <w:rPr>
                <w:bCs/>
                <w:sz w:val="22"/>
                <w:szCs w:val="22"/>
              </w:rPr>
              <w:t>update</w:t>
            </w:r>
            <w:r w:rsidR="00B86FA9" w:rsidRPr="009559A0">
              <w:rPr>
                <w:bCs/>
                <w:sz w:val="22"/>
                <w:szCs w:val="22"/>
              </w:rPr>
              <w:t>s</w:t>
            </w:r>
            <w:r w:rsidR="008D6495" w:rsidRPr="009559A0">
              <w:rPr>
                <w:bCs/>
                <w:sz w:val="22"/>
                <w:szCs w:val="22"/>
              </w:rPr>
              <w:t>,</w:t>
            </w:r>
            <w:r w:rsidR="005E5409" w:rsidRPr="009559A0">
              <w:rPr>
                <w:bCs/>
                <w:sz w:val="22"/>
                <w:szCs w:val="22"/>
              </w:rPr>
              <w:t xml:space="preserve"> </w:t>
            </w:r>
            <w:r w:rsidR="008D6495" w:rsidRPr="009559A0">
              <w:rPr>
                <w:bCs/>
                <w:sz w:val="22"/>
                <w:szCs w:val="22"/>
              </w:rPr>
              <w:t>as agreed with the Chair of the Board.</w:t>
            </w:r>
            <w:r w:rsidR="005E5409" w:rsidRPr="009559A0">
              <w:rPr>
                <w:bCs/>
                <w:sz w:val="22"/>
                <w:szCs w:val="22"/>
              </w:rPr>
              <w:t>’</w:t>
            </w:r>
            <w:r w:rsidR="008D6495" w:rsidRPr="009559A0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  <w:p w14:paraId="230BBB69" w14:textId="5720DB03" w:rsidR="00D12D13" w:rsidRDefault="00D12D13" w:rsidP="00193808">
            <w:pPr>
              <w:pStyle w:val="DeptBullets"/>
              <w:numPr>
                <w:ilvl w:val="0"/>
                <w:numId w:val="17"/>
              </w:numPr>
              <w:spacing w:after="0"/>
              <w:ind w:left="312" w:hanging="283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SF and SA requested that </w:t>
            </w:r>
            <w:r w:rsidR="00E81680">
              <w:rPr>
                <w:rFonts w:cs="Arial"/>
                <w:bCs/>
                <w:sz w:val="22"/>
                <w:szCs w:val="22"/>
              </w:rPr>
              <w:t>item 6b</w:t>
            </w:r>
            <w:r w:rsidR="006909C4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E81680">
              <w:rPr>
                <w:rFonts w:cs="Arial"/>
                <w:bCs/>
                <w:sz w:val="22"/>
                <w:szCs w:val="22"/>
              </w:rPr>
              <w:t>be amended to ‘</w:t>
            </w:r>
            <w:r w:rsidR="00A3216A" w:rsidRPr="002013AD">
              <w:rPr>
                <w:bCs/>
                <w:sz w:val="22"/>
                <w:szCs w:val="22"/>
              </w:rPr>
              <w:t xml:space="preserve">that general or trade press may want to </w:t>
            </w:r>
            <w:r w:rsidR="002013AD" w:rsidRPr="002013AD">
              <w:rPr>
                <w:bCs/>
                <w:sz w:val="22"/>
                <w:szCs w:val="22"/>
              </w:rPr>
              <w:t>publish/</w:t>
            </w:r>
            <w:r w:rsidR="002013AD" w:rsidRPr="002013AD">
              <w:rPr>
                <w:bCs/>
                <w:i/>
                <w:iCs/>
                <w:sz w:val="22"/>
                <w:szCs w:val="22"/>
              </w:rPr>
              <w:t>have</w:t>
            </w:r>
            <w:r w:rsidR="00A3216A" w:rsidRPr="002013AD">
              <w:rPr>
                <w:bCs/>
                <w:i/>
                <w:iCs/>
                <w:sz w:val="22"/>
                <w:szCs w:val="22"/>
              </w:rPr>
              <w:t xml:space="preserve"> already published</w:t>
            </w:r>
            <w:r w:rsidR="00A3216A" w:rsidRPr="002013AD">
              <w:rPr>
                <w:bCs/>
                <w:sz w:val="22"/>
                <w:szCs w:val="22"/>
              </w:rPr>
              <w:t>?</w:t>
            </w:r>
            <w:r w:rsidR="002013AD" w:rsidRPr="002013AD">
              <w:rPr>
                <w:bCs/>
                <w:sz w:val="22"/>
                <w:szCs w:val="22"/>
              </w:rPr>
              <w:t>’</w:t>
            </w:r>
          </w:p>
          <w:p w14:paraId="7FD5EE01" w14:textId="086E2280" w:rsidR="007117A7" w:rsidRPr="000A1CC4" w:rsidRDefault="007117A7" w:rsidP="007117A7">
            <w:pPr>
              <w:pStyle w:val="DeptBullets"/>
              <w:numPr>
                <w:ilvl w:val="0"/>
                <w:numId w:val="0"/>
              </w:numPr>
              <w:spacing w:after="0"/>
              <w:ind w:left="312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3DAAD7B" w14:textId="303CD58E" w:rsidR="00900228" w:rsidRDefault="0090022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0BB2B042" w14:textId="77777777" w:rsidR="005D6AEF" w:rsidRDefault="005D6AEF" w:rsidP="005D6A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5D43784" w14:textId="77777777" w:rsidR="005D6AEF" w:rsidRDefault="005D6AEF" w:rsidP="005D6A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44EAA23" w14:textId="77777777" w:rsidR="005D6AEF" w:rsidRDefault="005D6AEF" w:rsidP="005D6A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C7EA044" w14:textId="77777777" w:rsidR="005D6AEF" w:rsidRDefault="005D6AEF" w:rsidP="005D6A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93A6ACA" w14:textId="51FFE091" w:rsidR="005D6AEF" w:rsidRDefault="005D6AEF" w:rsidP="005D6AE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MR4/200923</w:t>
            </w:r>
          </w:p>
          <w:p w14:paraId="338D00B5" w14:textId="1195903B" w:rsidR="00900228" w:rsidRDefault="0090022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62A2183" w14:textId="77777777" w:rsidR="002055E5" w:rsidRDefault="002055E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9405860" w14:textId="7C7FC248" w:rsidR="002055E5" w:rsidRDefault="002055E5" w:rsidP="002055E5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MR5/200923</w:t>
            </w:r>
          </w:p>
          <w:p w14:paraId="51B7F50A" w14:textId="77777777" w:rsidR="002055E5" w:rsidRPr="00622696" w:rsidRDefault="002055E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64DFB34" w14:textId="77777777" w:rsidR="00900228" w:rsidRDefault="0090022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  <w:p w14:paraId="33B7E98A" w14:textId="77777777" w:rsidR="00900A9C" w:rsidRDefault="00900A9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09784D77" w14:textId="77777777" w:rsidR="002101C8" w:rsidRDefault="002101C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33713347" w14:textId="77777777" w:rsidR="002101C8" w:rsidRDefault="002101C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6E627EF5" w14:textId="77777777" w:rsidR="002101C8" w:rsidRDefault="002101C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40FCB3C3" w14:textId="77777777" w:rsidR="002101C8" w:rsidRDefault="002101C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5974B35C" w14:textId="77777777" w:rsidR="002101C8" w:rsidRDefault="002101C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5A9AF40D" w14:textId="77777777" w:rsidR="002101C8" w:rsidRDefault="002101C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3BB9E665" w14:textId="77777777" w:rsidR="002101C8" w:rsidRDefault="002101C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56583908" w14:textId="77777777" w:rsidR="002101C8" w:rsidRDefault="002101C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788B17E2" w14:textId="77777777" w:rsidR="002101C8" w:rsidRDefault="002101C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6F236CFE" w14:textId="77777777" w:rsidR="002101C8" w:rsidRDefault="002101C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0D6423D5" w14:textId="77777777" w:rsidR="002101C8" w:rsidRDefault="002101C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3461D86E" w14:textId="77777777" w:rsidR="008145A1" w:rsidRDefault="008145A1" w:rsidP="00DD0D0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573FADE" w14:textId="77777777" w:rsidR="008145A1" w:rsidRDefault="008145A1" w:rsidP="00DD0D0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19C7596" w14:textId="77777777" w:rsidR="008145A1" w:rsidRDefault="008145A1" w:rsidP="00DD0D0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F7BC1CD" w14:textId="77777777" w:rsidR="008145A1" w:rsidRDefault="008145A1" w:rsidP="00DD0D0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8068D4D" w14:textId="77777777" w:rsidR="008145A1" w:rsidRDefault="008145A1" w:rsidP="00DD0D0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50C02B5" w14:textId="43CCBE7D" w:rsidR="00DD0D0B" w:rsidRDefault="00DD0D0B" w:rsidP="00DD0D0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MR</w:t>
            </w:r>
            <w:r w:rsidR="0032083C">
              <w:rPr>
                <w:rFonts w:cs="Arial"/>
                <w:sz w:val="20"/>
              </w:rPr>
              <w:t>6</w:t>
            </w:r>
            <w:r>
              <w:rPr>
                <w:rFonts w:cs="Arial"/>
                <w:sz w:val="20"/>
              </w:rPr>
              <w:t>/200923</w:t>
            </w:r>
          </w:p>
          <w:p w14:paraId="46E1420D" w14:textId="77777777" w:rsidR="000031F8" w:rsidRDefault="000031F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2A0BBBAC" w14:textId="77777777" w:rsidR="00900A9C" w:rsidRDefault="00900A9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69583148" w14:textId="77777777" w:rsidR="00333E88" w:rsidRDefault="00333E8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2B6089FD" w14:textId="77777777" w:rsidR="007E5C0E" w:rsidRDefault="007E5C0E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0F27699F" w14:textId="77777777" w:rsidR="00C30282" w:rsidRDefault="00C302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38687701" w14:textId="77777777" w:rsidR="00C30282" w:rsidRDefault="00C3028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52D0FB94" w14:textId="77777777" w:rsidR="00DD0D0B" w:rsidRDefault="00DD0D0B" w:rsidP="00C3028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D65B454" w14:textId="77777777" w:rsidR="00DD0D0B" w:rsidRDefault="00DD0D0B" w:rsidP="00C3028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E4F5468" w14:textId="77777777" w:rsidR="00DD0D0B" w:rsidRDefault="00DD0D0B" w:rsidP="00C3028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61D84FD" w14:textId="77777777" w:rsidR="00DD0D0B" w:rsidRDefault="00DD0D0B" w:rsidP="00C3028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9696FB4" w14:textId="77777777" w:rsidR="00DD0D0B" w:rsidRDefault="00DD0D0B" w:rsidP="00C3028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1D066C2" w14:textId="77777777" w:rsidR="00DD0D0B" w:rsidRDefault="00DD0D0B" w:rsidP="00C3028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3B3A485" w14:textId="4BC31746" w:rsidR="00C30282" w:rsidRDefault="00C30282" w:rsidP="00C3028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MR</w:t>
            </w:r>
            <w:r w:rsidR="0032083C">
              <w:rPr>
                <w:rFonts w:cs="Arial"/>
                <w:sz w:val="20"/>
              </w:rPr>
              <w:t>7</w:t>
            </w:r>
            <w:r>
              <w:rPr>
                <w:rFonts w:cs="Arial"/>
                <w:sz w:val="20"/>
              </w:rPr>
              <w:t>/200923</w:t>
            </w:r>
          </w:p>
          <w:p w14:paraId="5D4C2157" w14:textId="77777777" w:rsidR="00333E88" w:rsidRDefault="00333E8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4F230A7C" w14:textId="193BD4DE" w:rsidR="00C30282" w:rsidRDefault="00C30282" w:rsidP="00C3028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MR</w:t>
            </w:r>
            <w:r w:rsidR="0032083C">
              <w:rPr>
                <w:rFonts w:cs="Arial"/>
                <w:sz w:val="20"/>
              </w:rPr>
              <w:t>8</w:t>
            </w:r>
            <w:r>
              <w:rPr>
                <w:rFonts w:cs="Arial"/>
                <w:sz w:val="20"/>
              </w:rPr>
              <w:t>/200923</w:t>
            </w:r>
          </w:p>
          <w:p w14:paraId="4D189393" w14:textId="7E21A2AF" w:rsidR="00386BAA" w:rsidRPr="00A54F4E" w:rsidRDefault="00386BAA" w:rsidP="00F2152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</w:tc>
      </w:tr>
      <w:tr w:rsidR="003B2C9A" w:rsidRPr="00751F4A" w14:paraId="18229EC1" w14:textId="77777777" w:rsidTr="456B8D7E">
        <w:trPr>
          <w:trHeight w:val="786"/>
        </w:trPr>
        <w:tc>
          <w:tcPr>
            <w:tcW w:w="1135" w:type="dxa"/>
          </w:tcPr>
          <w:p w14:paraId="15BC02F4" w14:textId="2866BDF7" w:rsidR="003B2C9A" w:rsidRPr="00751F4A" w:rsidRDefault="003B2C9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751F4A">
              <w:rPr>
                <w:rFonts w:cs="Arial"/>
                <w:sz w:val="22"/>
                <w:szCs w:val="22"/>
              </w:rPr>
              <w:lastRenderedPageBreak/>
              <w:t xml:space="preserve">Agenda Item 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7088" w:type="dxa"/>
          </w:tcPr>
          <w:p w14:paraId="0878190E" w14:textId="201DB73D" w:rsidR="003B2C9A" w:rsidRDefault="001D6406" w:rsidP="000D59CD">
            <w:pPr>
              <w:pStyle w:val="DeptBullets"/>
              <w:numPr>
                <w:ilvl w:val="0"/>
                <w:numId w:val="0"/>
              </w:numPr>
              <w:spacing w:after="0"/>
              <w:ind w:right="34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43696A">
              <w:rPr>
                <w:b/>
              </w:rPr>
              <w:t>MRIC</w:t>
            </w:r>
            <w:r w:rsidRPr="00390742">
              <w:rPr>
                <w:b/>
              </w:rPr>
              <w:t xml:space="preserve"> Terms of Reference</w:t>
            </w:r>
            <w:r w:rsidR="00B65196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  <w:p w14:paraId="4823ABAB" w14:textId="51C56745" w:rsidR="008613CA" w:rsidRDefault="00EC5107" w:rsidP="0056426A">
            <w:pPr>
              <w:pStyle w:val="DeptBullets"/>
              <w:numPr>
                <w:ilvl w:val="0"/>
                <w:numId w:val="18"/>
              </w:numPr>
              <w:spacing w:after="0"/>
              <w:ind w:left="314" w:right="34" w:hanging="283"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 xml:space="preserve">Sub-committee members were largely content with the Terms of Reference as drafted. </w:t>
            </w:r>
          </w:p>
          <w:p w14:paraId="275D9DD7" w14:textId="1C15CE74" w:rsidR="00C02466" w:rsidRDefault="0020411A" w:rsidP="0056426A">
            <w:pPr>
              <w:pStyle w:val="DeptBullets"/>
              <w:numPr>
                <w:ilvl w:val="0"/>
                <w:numId w:val="18"/>
              </w:numPr>
              <w:spacing w:after="0"/>
              <w:ind w:left="314" w:right="34" w:hanging="283"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  <w:r w:rsidRPr="00B81BB2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 xml:space="preserve">SA </w:t>
            </w:r>
            <w:r w:rsidR="000809AB" w:rsidRPr="00B81BB2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 xml:space="preserve">proposed </w:t>
            </w:r>
            <w:r w:rsidR="00EC5107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 xml:space="preserve">including </w:t>
            </w:r>
            <w:r w:rsidR="0044199B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 xml:space="preserve">reference to allowing </w:t>
            </w:r>
            <w:r w:rsidR="0007148D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 xml:space="preserve">the </w:t>
            </w:r>
            <w:r w:rsidR="006C077E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sub-committee</w:t>
            </w:r>
            <w:r w:rsidR="000809AB" w:rsidRPr="00B81BB2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4199B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 xml:space="preserve">to </w:t>
            </w:r>
            <w:r w:rsidR="000809AB" w:rsidRPr="00B81BB2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 xml:space="preserve">take referrals </w:t>
            </w:r>
            <w:r w:rsidR="00B81BB2" w:rsidRPr="00B81BB2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 xml:space="preserve">from </w:t>
            </w:r>
            <w:r w:rsidR="0079536E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 xml:space="preserve">the </w:t>
            </w:r>
            <w:r w:rsidR="00B81BB2" w:rsidRPr="00B81BB2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 xml:space="preserve">Board or </w:t>
            </w:r>
            <w:r w:rsidR="00B81BB2" w:rsidRPr="00180383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 xml:space="preserve">another </w:t>
            </w:r>
            <w:r w:rsidR="006C077E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sub-committee</w:t>
            </w:r>
            <w:r w:rsidR="00180383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="0044199B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 xml:space="preserve">for issues </w:t>
            </w:r>
            <w:r w:rsidR="00180383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which</w:t>
            </w:r>
            <w:r w:rsidR="006A07BA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F425E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could</w:t>
            </w:r>
            <w:r w:rsidR="006A07BA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0348B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 xml:space="preserve">impact the MRIC </w:t>
            </w:r>
            <w:r w:rsidR="006C077E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sub-committee</w:t>
            </w:r>
            <w:r w:rsidR="0080348B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6A20D369" w14:textId="003C2DD9" w:rsidR="0007148D" w:rsidRPr="00F56E98" w:rsidRDefault="00304A15" w:rsidP="0056426A">
            <w:pPr>
              <w:pStyle w:val="DeptBullets"/>
              <w:numPr>
                <w:ilvl w:val="0"/>
                <w:numId w:val="18"/>
              </w:numPr>
              <w:spacing w:after="0"/>
              <w:ind w:left="314" w:right="34" w:hanging="283"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SA re</w:t>
            </w:r>
            <w:r w:rsidR="0043696A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 xml:space="preserve">quested </w:t>
            </w:r>
            <w:r w:rsidR="006C077E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sub-committee</w:t>
            </w:r>
            <w:r w:rsidR="0043696A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 xml:space="preserve"> documents be provided in a more digitally accessible </w:t>
            </w:r>
            <w:r w:rsidR="0043696A" w:rsidRPr="00F56E98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format</w:t>
            </w:r>
            <w:r w:rsidR="00F56E98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68CA1531" w14:textId="602D7AC0" w:rsidR="008613CA" w:rsidRPr="00751F4A" w:rsidRDefault="008613CA" w:rsidP="000D59CD">
            <w:pPr>
              <w:pStyle w:val="DeptBullets"/>
              <w:numPr>
                <w:ilvl w:val="0"/>
                <w:numId w:val="0"/>
              </w:numPr>
              <w:spacing w:after="0"/>
              <w:ind w:right="34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223CA8A" w14:textId="77777777" w:rsidR="003B2C9A" w:rsidRDefault="003B2C9A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  <w:highlight w:val="yellow"/>
              </w:rPr>
            </w:pPr>
          </w:p>
          <w:p w14:paraId="4E13F515" w14:textId="77777777" w:rsidR="0032083C" w:rsidRDefault="0032083C" w:rsidP="0032083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77C88ED" w14:textId="77777777" w:rsidR="0032083C" w:rsidRDefault="0032083C" w:rsidP="0032083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19FE6CC" w14:textId="77777777" w:rsidR="0032083C" w:rsidRDefault="0032083C" w:rsidP="0032083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B41F245" w14:textId="61EC04C0" w:rsidR="0032083C" w:rsidRDefault="0032083C" w:rsidP="0032083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MR9/200923</w:t>
            </w:r>
          </w:p>
          <w:p w14:paraId="2B9BEEBD" w14:textId="0908023E" w:rsidR="003C7042" w:rsidRPr="00A54F4E" w:rsidRDefault="0091334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69062E" w:rsidRPr="00751F4A" w14:paraId="7C4E4447" w14:textId="77777777" w:rsidTr="456B8D7E">
        <w:trPr>
          <w:trHeight w:val="786"/>
        </w:trPr>
        <w:tc>
          <w:tcPr>
            <w:tcW w:w="1135" w:type="dxa"/>
          </w:tcPr>
          <w:p w14:paraId="5EB0042B" w14:textId="3ABB2921" w:rsidR="0069062E" w:rsidRPr="00751F4A" w:rsidRDefault="0069062E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751F4A">
              <w:rPr>
                <w:rFonts w:cs="Arial"/>
                <w:sz w:val="22"/>
                <w:szCs w:val="22"/>
              </w:rPr>
              <w:t xml:space="preserve">Agenda Item </w:t>
            </w:r>
            <w:r w:rsidR="00790EDF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7088" w:type="dxa"/>
          </w:tcPr>
          <w:p w14:paraId="0AFAF4F0" w14:textId="478AEE80" w:rsidR="00090BBE" w:rsidRDefault="00E06E9F" w:rsidP="00090BBE">
            <w:pPr>
              <w:pStyle w:val="DeptBullets"/>
              <w:numPr>
                <w:ilvl w:val="0"/>
                <w:numId w:val="0"/>
              </w:numPr>
              <w:spacing w:after="0"/>
              <w:ind w:right="34"/>
              <w:rPr>
                <w:rFonts w:cs="Arial"/>
                <w:b/>
                <w:sz w:val="22"/>
                <w:szCs w:val="22"/>
              </w:rPr>
            </w:pPr>
            <w:r w:rsidRPr="00390742">
              <w:rPr>
                <w:b/>
              </w:rPr>
              <w:t xml:space="preserve">Review </w:t>
            </w:r>
            <w:r w:rsidR="00790EDF" w:rsidRPr="00390742">
              <w:rPr>
                <w:b/>
              </w:rPr>
              <w:t>Dashboard and supporting papers </w:t>
            </w:r>
            <w:r w:rsidR="009C7DCD" w:rsidRPr="00390742">
              <w:rPr>
                <w:b/>
              </w:rPr>
              <w:t>(</w:t>
            </w:r>
            <w:r w:rsidRPr="00751F4A">
              <w:rPr>
                <w:rFonts w:cs="Arial"/>
                <w:b/>
                <w:sz w:val="22"/>
                <w:szCs w:val="22"/>
              </w:rPr>
              <w:t>Papers 4</w:t>
            </w:r>
            <w:r w:rsidR="00090BBE">
              <w:rPr>
                <w:rFonts w:cs="Arial"/>
                <w:b/>
                <w:sz w:val="22"/>
                <w:szCs w:val="22"/>
              </w:rPr>
              <w:t xml:space="preserve">, </w:t>
            </w:r>
            <w:r>
              <w:rPr>
                <w:rFonts w:cs="Arial"/>
                <w:b/>
                <w:sz w:val="22"/>
                <w:szCs w:val="22"/>
              </w:rPr>
              <w:t>5</w:t>
            </w:r>
            <w:r w:rsidR="00090BBE">
              <w:rPr>
                <w:rFonts w:cs="Arial"/>
                <w:b/>
                <w:sz w:val="22"/>
                <w:szCs w:val="22"/>
              </w:rPr>
              <w:t xml:space="preserve"> &amp; 6</w:t>
            </w:r>
            <w:r w:rsidR="009C7DCD">
              <w:rPr>
                <w:rFonts w:cs="Arial"/>
                <w:b/>
                <w:sz w:val="22"/>
                <w:szCs w:val="22"/>
              </w:rPr>
              <w:t>):</w:t>
            </w:r>
          </w:p>
          <w:p w14:paraId="06DFDF78" w14:textId="77777777" w:rsidR="009C7DCD" w:rsidRPr="009C7DCD" w:rsidRDefault="009C7DCD" w:rsidP="00090BBE">
            <w:pPr>
              <w:pStyle w:val="DeptBullets"/>
              <w:numPr>
                <w:ilvl w:val="0"/>
                <w:numId w:val="0"/>
              </w:numPr>
              <w:spacing w:after="0"/>
              <w:ind w:right="34"/>
              <w:rPr>
                <w:rFonts w:cs="Arial"/>
                <w:b/>
                <w:sz w:val="22"/>
                <w:szCs w:val="22"/>
              </w:rPr>
            </w:pPr>
          </w:p>
          <w:p w14:paraId="33620513" w14:textId="58934BBD" w:rsidR="00090BBE" w:rsidRPr="00297B5E" w:rsidRDefault="00090BBE" w:rsidP="00090BBE">
            <w:pPr>
              <w:pStyle w:val="DeptBullets"/>
              <w:numPr>
                <w:ilvl w:val="0"/>
                <w:numId w:val="0"/>
              </w:numPr>
              <w:spacing w:after="0"/>
              <w:ind w:right="34"/>
              <w:rPr>
                <w:rFonts w:cs="Arial"/>
                <w:b/>
                <w:sz w:val="22"/>
                <w:szCs w:val="22"/>
              </w:rPr>
            </w:pPr>
            <w:r w:rsidRPr="00297B5E">
              <w:rPr>
                <w:rFonts w:cs="Arial"/>
                <w:b/>
                <w:sz w:val="22"/>
                <w:szCs w:val="22"/>
              </w:rPr>
              <w:t>Quarterly Report:</w:t>
            </w:r>
          </w:p>
          <w:p w14:paraId="014248C0" w14:textId="48B89148" w:rsidR="000F1484" w:rsidRDefault="00B07552" w:rsidP="00193808">
            <w:pPr>
              <w:pStyle w:val="DeptBullets"/>
              <w:numPr>
                <w:ilvl w:val="0"/>
                <w:numId w:val="7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AA declared that there are no new emerging risks in the </w:t>
            </w:r>
            <w:r w:rsidR="00EB3629">
              <w:rPr>
                <w:rFonts w:cs="Arial"/>
                <w:bCs/>
                <w:sz w:val="22"/>
                <w:szCs w:val="22"/>
              </w:rPr>
              <w:t>quarter.</w:t>
            </w:r>
          </w:p>
          <w:p w14:paraId="25633D86" w14:textId="4B24F102" w:rsidR="00DF5159" w:rsidRDefault="00986AAF" w:rsidP="00193808">
            <w:pPr>
              <w:pStyle w:val="DeptBullets"/>
              <w:numPr>
                <w:ilvl w:val="0"/>
                <w:numId w:val="7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KA </w:t>
            </w:r>
            <w:r w:rsidR="00B84E5F">
              <w:rPr>
                <w:rFonts w:cs="Arial"/>
                <w:bCs/>
                <w:sz w:val="22"/>
                <w:szCs w:val="22"/>
              </w:rPr>
              <w:t xml:space="preserve">referenced ongoing </w:t>
            </w:r>
            <w:r>
              <w:rPr>
                <w:rFonts w:cs="Arial"/>
                <w:bCs/>
                <w:sz w:val="22"/>
                <w:szCs w:val="22"/>
              </w:rPr>
              <w:t>del</w:t>
            </w:r>
            <w:r w:rsidR="007C3526">
              <w:rPr>
                <w:rFonts w:cs="Arial"/>
                <w:bCs/>
                <w:sz w:val="22"/>
                <w:szCs w:val="22"/>
              </w:rPr>
              <w:t xml:space="preserve">ays with ill health </w:t>
            </w:r>
            <w:r w:rsidR="005C4684">
              <w:rPr>
                <w:rFonts w:cs="Arial"/>
                <w:bCs/>
                <w:sz w:val="22"/>
                <w:szCs w:val="22"/>
              </w:rPr>
              <w:t>casework</w:t>
            </w:r>
            <w:r w:rsidR="007C3526">
              <w:rPr>
                <w:rFonts w:cs="Arial"/>
                <w:bCs/>
                <w:sz w:val="22"/>
                <w:szCs w:val="22"/>
              </w:rPr>
              <w:t xml:space="preserve"> and SA </w:t>
            </w:r>
            <w:r w:rsidR="00B84E5F">
              <w:rPr>
                <w:rFonts w:cs="Arial"/>
                <w:bCs/>
                <w:sz w:val="22"/>
                <w:szCs w:val="22"/>
              </w:rPr>
              <w:t xml:space="preserve">confirmed </w:t>
            </w:r>
            <w:r w:rsidR="005B66F1">
              <w:rPr>
                <w:rFonts w:cs="Arial"/>
                <w:bCs/>
                <w:sz w:val="22"/>
                <w:szCs w:val="22"/>
              </w:rPr>
              <w:t>that this would be covered in item 10.</w:t>
            </w:r>
          </w:p>
          <w:p w14:paraId="219CD172" w14:textId="29C389A5" w:rsidR="005F55A7" w:rsidRPr="00EE2D16" w:rsidRDefault="00A91C0C" w:rsidP="00A01DE4">
            <w:pPr>
              <w:pStyle w:val="DeptBullets"/>
              <w:numPr>
                <w:ilvl w:val="0"/>
                <w:numId w:val="0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181BC481" w14:textId="447807D2" w:rsidR="00B60B6D" w:rsidRPr="00A54F4E" w:rsidRDefault="00B60B6D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  <w:highlight w:val="yellow"/>
              </w:rPr>
            </w:pPr>
          </w:p>
        </w:tc>
      </w:tr>
      <w:tr w:rsidR="00A34193" w:rsidRPr="00751F4A" w14:paraId="408631E7" w14:textId="77777777" w:rsidTr="456B8D7E">
        <w:trPr>
          <w:trHeight w:val="722"/>
        </w:trPr>
        <w:tc>
          <w:tcPr>
            <w:tcW w:w="1135" w:type="dxa"/>
          </w:tcPr>
          <w:p w14:paraId="3B332B13" w14:textId="3EFC0290" w:rsidR="00CA4728" w:rsidRPr="00751F4A" w:rsidRDefault="00A3419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751F4A">
              <w:rPr>
                <w:rFonts w:cs="Arial"/>
                <w:sz w:val="22"/>
                <w:szCs w:val="22"/>
              </w:rPr>
              <w:t xml:space="preserve">Agenda Item </w:t>
            </w:r>
            <w:r w:rsidR="006B455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7088" w:type="dxa"/>
          </w:tcPr>
          <w:p w14:paraId="38E946A7" w14:textId="5C0290AF" w:rsidR="00E06E9F" w:rsidRDefault="00E06E9F" w:rsidP="00E06E9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751F4A">
              <w:rPr>
                <w:rFonts w:cs="Arial"/>
                <w:b/>
                <w:sz w:val="22"/>
                <w:szCs w:val="22"/>
              </w:rPr>
              <w:t>Review of Operational and Strategic Risk Registers</w:t>
            </w:r>
            <w:r w:rsidR="00B36BE9">
              <w:rPr>
                <w:rFonts w:cs="Arial"/>
                <w:b/>
                <w:sz w:val="22"/>
                <w:szCs w:val="22"/>
              </w:rPr>
              <w:t>:</w:t>
            </w:r>
          </w:p>
          <w:p w14:paraId="2C0E9149" w14:textId="77777777" w:rsidR="000C6AA1" w:rsidRPr="00751F4A" w:rsidRDefault="000C6AA1" w:rsidP="00E06E9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</w:p>
          <w:p w14:paraId="1EAC43BE" w14:textId="633EB54A" w:rsidR="008476BD" w:rsidRDefault="008476BD" w:rsidP="008476BD">
            <w:pPr>
              <w:pStyle w:val="DeptBullets"/>
              <w:numPr>
                <w:ilvl w:val="0"/>
                <w:numId w:val="7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SA commented that the Pension Dashboard Risk OP025 ha</w:t>
            </w:r>
            <w:r w:rsidR="001B5B5D">
              <w:rPr>
                <w:rFonts w:cs="Arial"/>
                <w:bCs/>
                <w:sz w:val="22"/>
                <w:szCs w:val="22"/>
              </w:rPr>
              <w:t>d</w:t>
            </w:r>
            <w:r>
              <w:rPr>
                <w:rFonts w:cs="Arial"/>
                <w:bCs/>
                <w:sz w:val="22"/>
                <w:szCs w:val="22"/>
              </w:rPr>
              <w:t xml:space="preserve"> been closed as </w:t>
            </w:r>
            <w:r w:rsidR="001B5B5D">
              <w:rPr>
                <w:rFonts w:cs="Arial"/>
                <w:bCs/>
                <w:sz w:val="22"/>
                <w:szCs w:val="22"/>
              </w:rPr>
              <w:t xml:space="preserve">Capita </w:t>
            </w:r>
            <w:r>
              <w:rPr>
                <w:rFonts w:cs="Arial"/>
                <w:bCs/>
                <w:sz w:val="22"/>
                <w:szCs w:val="22"/>
              </w:rPr>
              <w:t>will no longer be delivering th</w:t>
            </w:r>
            <w:r w:rsidR="00B77C3E">
              <w:rPr>
                <w:rFonts w:cs="Arial"/>
                <w:bCs/>
                <w:sz w:val="22"/>
                <w:szCs w:val="22"/>
              </w:rPr>
              <w:t>at</w:t>
            </w:r>
            <w:r>
              <w:rPr>
                <w:rFonts w:cs="Arial"/>
                <w:bCs/>
                <w:sz w:val="22"/>
                <w:szCs w:val="22"/>
              </w:rPr>
              <w:t xml:space="preserve"> Programme due to the changed timeline.</w:t>
            </w:r>
          </w:p>
          <w:p w14:paraId="51AF81C6" w14:textId="77777777" w:rsidR="008476BD" w:rsidRPr="00AB05B9" w:rsidRDefault="008476BD" w:rsidP="008476BD">
            <w:pPr>
              <w:pStyle w:val="DeptBullets"/>
              <w:numPr>
                <w:ilvl w:val="0"/>
                <w:numId w:val="7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 w:rsidRPr="00AB05B9">
              <w:rPr>
                <w:rFonts w:cs="Arial"/>
                <w:bCs/>
                <w:sz w:val="22"/>
                <w:szCs w:val="22"/>
              </w:rPr>
              <w:t>SA reflected data to be a significant risk and that data must be accurate and reliable for the dashboard and for transition purposes. SA noted that MCR, Transitional Protection are red and amber risks currently.</w:t>
            </w:r>
          </w:p>
          <w:p w14:paraId="55127A25" w14:textId="2904B118" w:rsidR="008476BD" w:rsidRDefault="008476BD" w:rsidP="008476BD">
            <w:pPr>
              <w:pStyle w:val="DeptBullets"/>
              <w:numPr>
                <w:ilvl w:val="0"/>
                <w:numId w:val="7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SA invited comments about</w:t>
            </w:r>
            <w:r w:rsidR="00D54844">
              <w:rPr>
                <w:rFonts w:cs="Arial"/>
                <w:bCs/>
                <w:sz w:val="22"/>
                <w:szCs w:val="22"/>
              </w:rPr>
              <w:t xml:space="preserve"> the risk of </w:t>
            </w:r>
            <w:r>
              <w:rPr>
                <w:rFonts w:cs="Arial"/>
                <w:bCs/>
                <w:sz w:val="22"/>
                <w:szCs w:val="22"/>
              </w:rPr>
              <w:t>volume increase</w:t>
            </w:r>
            <w:r w:rsidR="00423BA0">
              <w:rPr>
                <w:rFonts w:cs="Arial"/>
                <w:bCs/>
                <w:sz w:val="22"/>
                <w:szCs w:val="22"/>
              </w:rPr>
              <w:t>s</w:t>
            </w:r>
            <w:r>
              <w:rPr>
                <w:rFonts w:cs="Arial"/>
                <w:bCs/>
                <w:sz w:val="22"/>
                <w:szCs w:val="22"/>
              </w:rPr>
              <w:t>. AA explained that t</w:t>
            </w:r>
            <w:r w:rsidRPr="00DE4768">
              <w:rPr>
                <w:rFonts w:cs="Arial"/>
                <w:bCs/>
                <w:sz w:val="22"/>
                <w:szCs w:val="22"/>
              </w:rPr>
              <w:t>he administration contract contains a provision that triggers a negotiation about the fee if there</w:t>
            </w:r>
            <w:r>
              <w:rPr>
                <w:rFonts w:cs="Arial"/>
                <w:bCs/>
                <w:sz w:val="22"/>
                <w:szCs w:val="22"/>
              </w:rPr>
              <w:t xml:space="preserve"> i</w:t>
            </w:r>
            <w:r w:rsidRPr="00DE4768">
              <w:rPr>
                <w:rFonts w:cs="Arial"/>
                <w:bCs/>
                <w:sz w:val="22"/>
                <w:szCs w:val="22"/>
              </w:rPr>
              <w:t xml:space="preserve">s a membership change of ± 5%. </w:t>
            </w:r>
            <w:r>
              <w:rPr>
                <w:rFonts w:cs="Arial"/>
                <w:bCs/>
                <w:sz w:val="22"/>
                <w:szCs w:val="22"/>
              </w:rPr>
              <w:t>T</w:t>
            </w:r>
            <w:r w:rsidRPr="00DE4768">
              <w:rPr>
                <w:rFonts w:cs="Arial"/>
                <w:bCs/>
                <w:sz w:val="22"/>
                <w:szCs w:val="22"/>
              </w:rPr>
              <w:t>his threshold</w:t>
            </w:r>
            <w:r>
              <w:rPr>
                <w:rFonts w:cs="Arial"/>
                <w:bCs/>
                <w:sz w:val="22"/>
                <w:szCs w:val="22"/>
              </w:rPr>
              <w:t xml:space="preserve"> has been met and negotiation</w:t>
            </w:r>
            <w:r w:rsidR="00F614E2">
              <w:rPr>
                <w:rFonts w:cs="Arial"/>
                <w:bCs/>
                <w:sz w:val="22"/>
                <w:szCs w:val="22"/>
              </w:rPr>
              <w:t>s have commenced</w:t>
            </w:r>
            <w:r w:rsidRPr="00DE4768">
              <w:rPr>
                <w:rFonts w:cs="Arial"/>
                <w:bCs/>
                <w:sz w:val="22"/>
                <w:szCs w:val="22"/>
              </w:rPr>
              <w:t xml:space="preserve">. However, </w:t>
            </w:r>
            <w:r w:rsidR="00EF4C81">
              <w:rPr>
                <w:rFonts w:cs="Arial"/>
                <w:bCs/>
                <w:sz w:val="22"/>
                <w:szCs w:val="22"/>
              </w:rPr>
              <w:t xml:space="preserve">it was recognised that </w:t>
            </w:r>
            <w:r w:rsidR="0045488B">
              <w:rPr>
                <w:rFonts w:cs="Arial"/>
                <w:bCs/>
                <w:sz w:val="22"/>
                <w:szCs w:val="22"/>
              </w:rPr>
              <w:t xml:space="preserve">TP </w:t>
            </w:r>
            <w:r w:rsidR="00FF79EA">
              <w:rPr>
                <w:rFonts w:cs="Arial"/>
                <w:bCs/>
                <w:sz w:val="22"/>
                <w:szCs w:val="22"/>
              </w:rPr>
              <w:t xml:space="preserve">have </w:t>
            </w:r>
            <w:r w:rsidR="0045488B">
              <w:rPr>
                <w:rFonts w:cs="Arial"/>
                <w:bCs/>
                <w:sz w:val="22"/>
                <w:szCs w:val="22"/>
              </w:rPr>
              <w:t xml:space="preserve">absorbed the impact in the short-term which </w:t>
            </w:r>
            <w:r w:rsidR="00FF79EA">
              <w:rPr>
                <w:rFonts w:cs="Arial"/>
                <w:bCs/>
                <w:sz w:val="22"/>
                <w:szCs w:val="22"/>
              </w:rPr>
              <w:t xml:space="preserve">has had implications for </w:t>
            </w:r>
            <w:r w:rsidRPr="00DE4768">
              <w:rPr>
                <w:rFonts w:cs="Arial"/>
                <w:bCs/>
                <w:sz w:val="22"/>
                <w:szCs w:val="22"/>
              </w:rPr>
              <w:t xml:space="preserve">resources. </w:t>
            </w:r>
          </w:p>
          <w:p w14:paraId="35085963" w14:textId="24350467" w:rsidR="00926AAB" w:rsidRPr="00B02D51" w:rsidRDefault="008476BD" w:rsidP="005C0D5A">
            <w:pPr>
              <w:pStyle w:val="DeptBullets"/>
              <w:numPr>
                <w:ilvl w:val="0"/>
                <w:numId w:val="0"/>
              </w:numPr>
              <w:spacing w:after="0"/>
              <w:ind w:left="360" w:right="3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>KA agreed that data is a significant risk and considerable attention is required to mitigate this.</w:t>
            </w:r>
          </w:p>
        </w:tc>
        <w:tc>
          <w:tcPr>
            <w:tcW w:w="1559" w:type="dxa"/>
          </w:tcPr>
          <w:p w14:paraId="7DD6199F" w14:textId="77777777" w:rsidR="00A34193" w:rsidRPr="00C57A0F" w:rsidRDefault="00A3419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FCB6420" w14:textId="05783483" w:rsidR="00C57A0F" w:rsidRPr="00C57A0F" w:rsidRDefault="00C57A0F" w:rsidP="00C57A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C59EA82" w14:textId="74625E67" w:rsidR="00C57A0F" w:rsidRPr="00C57A0F" w:rsidRDefault="00C57A0F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764AA2" w:rsidRPr="00751F4A" w14:paraId="615AC85E" w14:textId="77777777" w:rsidTr="456B8D7E">
        <w:trPr>
          <w:trHeight w:val="786"/>
        </w:trPr>
        <w:tc>
          <w:tcPr>
            <w:tcW w:w="9782" w:type="dxa"/>
            <w:gridSpan w:val="3"/>
            <w:shd w:val="clear" w:color="auto" w:fill="BFBFBF" w:themeFill="background1" w:themeFillShade="BF"/>
          </w:tcPr>
          <w:p w14:paraId="2672C70B" w14:textId="77777777" w:rsidR="00764AA2" w:rsidRDefault="00764AA2" w:rsidP="00764AA2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588EF8D" w14:textId="7A84235D" w:rsidR="00764AA2" w:rsidRPr="00764AA2" w:rsidRDefault="00764AA2" w:rsidP="00764AA2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64AA2">
              <w:rPr>
                <w:rFonts w:cs="Arial"/>
                <w:b/>
                <w:bCs/>
                <w:szCs w:val="24"/>
              </w:rPr>
              <w:t xml:space="preserve">TP colleagues </w:t>
            </w:r>
            <w:r w:rsidR="00CD5998">
              <w:rPr>
                <w:rFonts w:cs="Arial"/>
                <w:b/>
                <w:bCs/>
                <w:szCs w:val="24"/>
              </w:rPr>
              <w:t>left</w:t>
            </w:r>
            <w:r w:rsidRPr="00764AA2">
              <w:rPr>
                <w:rFonts w:cs="Arial"/>
                <w:b/>
                <w:bCs/>
                <w:szCs w:val="24"/>
              </w:rPr>
              <w:t xml:space="preserve"> the meeting</w:t>
            </w:r>
          </w:p>
        </w:tc>
      </w:tr>
      <w:tr w:rsidR="00486B0F" w:rsidRPr="00751F4A" w14:paraId="2B2F552A" w14:textId="77777777" w:rsidTr="00506AD8">
        <w:trPr>
          <w:trHeight w:val="338"/>
        </w:trPr>
        <w:tc>
          <w:tcPr>
            <w:tcW w:w="1135" w:type="dxa"/>
            <w:shd w:val="clear" w:color="auto" w:fill="BFBFBF" w:themeFill="background1" w:themeFillShade="BF"/>
          </w:tcPr>
          <w:p w14:paraId="2C199BA8" w14:textId="6155C863" w:rsidR="00486B0F" w:rsidRPr="00751F4A" w:rsidRDefault="00486B0F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751F4A">
              <w:rPr>
                <w:rFonts w:cs="Arial"/>
                <w:sz w:val="22"/>
                <w:szCs w:val="22"/>
              </w:rPr>
              <w:t xml:space="preserve">Agenda Item </w:t>
            </w:r>
            <w:r w:rsidR="008F19E9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14:paraId="7E870E27" w14:textId="369061BE" w:rsidR="00486B0F" w:rsidRPr="00751F4A" w:rsidRDefault="00E06E9F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Portfolio Executive Summary Ov</w:t>
            </w:r>
            <w:r w:rsidR="00C23F87">
              <w:rPr>
                <w:rFonts w:cs="Arial"/>
                <w:b/>
                <w:sz w:val="22"/>
                <w:szCs w:val="22"/>
              </w:rPr>
              <w:t>erview with Risk Update</w:t>
            </w:r>
            <w:r w:rsidR="00B36BE9">
              <w:rPr>
                <w:rFonts w:cs="Arial"/>
                <w:b/>
                <w:sz w:val="22"/>
                <w:szCs w:val="22"/>
              </w:rPr>
              <w:t>:</w:t>
            </w:r>
          </w:p>
          <w:p w14:paraId="737DE0A7" w14:textId="77777777" w:rsidR="00506AD8" w:rsidRDefault="00506AD8" w:rsidP="00506AD8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3F206500" w14:textId="4B0566C5" w:rsidR="00506AD8" w:rsidRDefault="00506AD8" w:rsidP="00506AD8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ind w:right="34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</w:rPr>
              <w:t>The remainder of this section has been removed to ensure commercial sensitivities are maintained. A full set of minutes (and actions) will be produced from the sub-committee meeting, which took place on the morning of 2</w:t>
            </w:r>
            <w:r w:rsidR="00E95BEE">
              <w:rPr>
                <w:rFonts w:eastAsia="Arial" w:cs="Arial"/>
                <w:color w:val="000000" w:themeColor="text1"/>
                <w:sz w:val="22"/>
                <w:szCs w:val="22"/>
              </w:rPr>
              <w:t>0 September</w:t>
            </w:r>
            <w:r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2023 and will be shared with the Board Members, and at the next TPSPB meeting.</w:t>
            </w:r>
          </w:p>
          <w:p w14:paraId="6D753593" w14:textId="0D537E45" w:rsidR="00C76092" w:rsidRPr="00593912" w:rsidRDefault="00C76092" w:rsidP="004039C9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01C54328" w14:textId="77777777" w:rsidR="0070004E" w:rsidRDefault="0070004E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C70EE52" w14:textId="77777777" w:rsidR="00BE2263" w:rsidRDefault="00BE2263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1693B369" w14:textId="77777777" w:rsidR="00A10758" w:rsidRDefault="00A10758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6A4D5A1" w14:textId="77777777" w:rsidR="00A10758" w:rsidRDefault="00A10758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20346313" w14:textId="0BCBFF77" w:rsidR="00A10758" w:rsidRDefault="00A10758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4495356C" w14:textId="484D3BDF" w:rsidR="00BE2263" w:rsidRPr="00C57A0F" w:rsidRDefault="00BE2263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</w:tc>
      </w:tr>
      <w:tr w:rsidR="00B8535B" w:rsidRPr="00751F4A" w14:paraId="78404A6D" w14:textId="77777777" w:rsidTr="00506AD8">
        <w:trPr>
          <w:trHeight w:val="580"/>
        </w:trPr>
        <w:tc>
          <w:tcPr>
            <w:tcW w:w="1135" w:type="dxa"/>
            <w:shd w:val="clear" w:color="auto" w:fill="BFBFBF" w:themeFill="background1" w:themeFillShade="BF"/>
          </w:tcPr>
          <w:p w14:paraId="1508E5A0" w14:textId="1EC7FB1C" w:rsidR="00B8535B" w:rsidRPr="00751F4A" w:rsidRDefault="00B8535B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751F4A">
              <w:rPr>
                <w:rFonts w:cs="Arial"/>
                <w:sz w:val="22"/>
                <w:szCs w:val="22"/>
              </w:rPr>
              <w:t xml:space="preserve">Agenda Item </w:t>
            </w: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14:paraId="0BE995C4" w14:textId="0096FB7A" w:rsidR="00B8535B" w:rsidRDefault="00B8535B" w:rsidP="00B87AE3">
            <w:pPr>
              <w:pStyle w:val="DeptBullets"/>
              <w:numPr>
                <w:ilvl w:val="0"/>
                <w:numId w:val="0"/>
              </w:numPr>
              <w:spacing w:after="0"/>
              <w:ind w:left="-38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B8535B">
              <w:rPr>
                <w:b/>
              </w:rPr>
              <w:t xml:space="preserve">Health Management </w:t>
            </w:r>
            <w:r w:rsidR="00FF5F3A">
              <w:rPr>
                <w:b/>
              </w:rPr>
              <w:t xml:space="preserve">(HM) </w:t>
            </w:r>
            <w:r w:rsidRPr="00B8535B">
              <w:rPr>
                <w:b/>
              </w:rPr>
              <w:t>Ill Health Contract Update</w:t>
            </w:r>
            <w:r w:rsidR="001E37FB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</w:p>
          <w:p w14:paraId="734116D7" w14:textId="77777777" w:rsidR="00506AD8" w:rsidRDefault="00506AD8" w:rsidP="00506AD8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ind w:right="34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Capita Cyber Incident update</w:t>
            </w:r>
          </w:p>
          <w:p w14:paraId="42E922A4" w14:textId="77777777" w:rsidR="00506AD8" w:rsidRDefault="00506AD8" w:rsidP="00506AD8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04E2D176" w14:textId="6CF46330" w:rsidR="00506AD8" w:rsidRDefault="00506AD8" w:rsidP="00506AD8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ind w:right="34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</w:rPr>
              <w:t>The remainder of this section has been removed to ensure commercial sensitivities are maintained. A full set of minutes (and actions) will be produced from the sub-committee meeting, which took place on the morning of 2</w:t>
            </w:r>
            <w:r w:rsidR="00E95BEE">
              <w:rPr>
                <w:rFonts w:eastAsia="Arial" w:cs="Arial"/>
                <w:color w:val="000000" w:themeColor="text1"/>
                <w:sz w:val="22"/>
                <w:szCs w:val="22"/>
              </w:rPr>
              <w:t>0 September</w:t>
            </w:r>
            <w:r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2023 and will be shared with the Board Members, and at the next TPSPB meeting.</w:t>
            </w:r>
          </w:p>
          <w:p w14:paraId="115DE247" w14:textId="43E57EAE" w:rsidR="001E37FB" w:rsidRPr="00F14DDE" w:rsidRDefault="001E37FB" w:rsidP="008A41BA">
            <w:pPr>
              <w:pStyle w:val="DeptBullets"/>
              <w:numPr>
                <w:ilvl w:val="0"/>
                <w:numId w:val="0"/>
              </w:numPr>
              <w:spacing w:after="0"/>
              <w:ind w:left="-3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0D8438BF" w14:textId="77777777" w:rsidR="00B8535B" w:rsidRDefault="00B8535B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1D67FEC1" w14:textId="77777777" w:rsidR="006F1B67" w:rsidRDefault="006F1B67" w:rsidP="006F1B67">
            <w:pPr>
              <w:rPr>
                <w:rFonts w:cs="Arial"/>
                <w:sz w:val="16"/>
                <w:szCs w:val="16"/>
              </w:rPr>
            </w:pPr>
          </w:p>
          <w:p w14:paraId="0896961C" w14:textId="77777777" w:rsidR="006F1B67" w:rsidRDefault="006F1B67" w:rsidP="006F1B67">
            <w:pPr>
              <w:rPr>
                <w:rFonts w:cs="Arial"/>
                <w:sz w:val="16"/>
                <w:szCs w:val="16"/>
              </w:rPr>
            </w:pPr>
          </w:p>
          <w:p w14:paraId="35043EBF" w14:textId="77777777" w:rsidR="004E75D8" w:rsidRDefault="004E75D8" w:rsidP="00662809"/>
          <w:p w14:paraId="224607A1" w14:textId="77777777" w:rsidR="00AE2D8E" w:rsidRDefault="00AE2D8E" w:rsidP="00662809"/>
          <w:p w14:paraId="44CE729C" w14:textId="77777777" w:rsidR="00AE2D8E" w:rsidRDefault="00AE2D8E" w:rsidP="00662809"/>
          <w:p w14:paraId="545B1BF4" w14:textId="77777777" w:rsidR="00AE2D8E" w:rsidRDefault="00AE2D8E" w:rsidP="00662809"/>
          <w:p w14:paraId="59BE6547" w14:textId="4673C1E9" w:rsidR="00AE2D8E" w:rsidRPr="006F1B67" w:rsidRDefault="00AE2D8E" w:rsidP="00506AD8">
            <w:pPr>
              <w:pStyle w:val="DeptBullets"/>
              <w:numPr>
                <w:ilvl w:val="0"/>
                <w:numId w:val="0"/>
              </w:numPr>
              <w:spacing w:after="0"/>
            </w:pPr>
          </w:p>
        </w:tc>
      </w:tr>
      <w:tr w:rsidR="00B8535B" w:rsidRPr="00751F4A" w14:paraId="588C1347" w14:textId="77777777" w:rsidTr="00506AD8">
        <w:trPr>
          <w:trHeight w:val="580"/>
        </w:trPr>
        <w:tc>
          <w:tcPr>
            <w:tcW w:w="1135" w:type="dxa"/>
            <w:shd w:val="clear" w:color="auto" w:fill="BFBFBF" w:themeFill="background1" w:themeFillShade="BF"/>
          </w:tcPr>
          <w:p w14:paraId="2C62420C" w14:textId="02DE62BE" w:rsidR="00B8535B" w:rsidRPr="00751F4A" w:rsidRDefault="00B8535B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751F4A">
              <w:rPr>
                <w:rFonts w:cs="Arial"/>
                <w:sz w:val="22"/>
                <w:szCs w:val="22"/>
              </w:rPr>
              <w:t xml:space="preserve">Agenda Item </w:t>
            </w:r>
            <w:r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14:paraId="0B3120B0" w14:textId="3AB78582" w:rsidR="00506AD8" w:rsidRPr="00CA22BD" w:rsidRDefault="00CE7468" w:rsidP="00CA22BD">
            <w:pPr>
              <w:pStyle w:val="DeptBullets"/>
              <w:numPr>
                <w:ilvl w:val="0"/>
                <w:numId w:val="0"/>
              </w:numPr>
              <w:spacing w:after="0"/>
              <w:ind w:left="-38"/>
              <w:rPr>
                <w:b/>
              </w:rPr>
            </w:pPr>
            <w:r w:rsidRPr="00CE7468">
              <w:rPr>
                <w:b/>
              </w:rPr>
              <w:t xml:space="preserve">Transition </w:t>
            </w:r>
            <w:r w:rsidR="006C077E">
              <w:rPr>
                <w:b/>
              </w:rPr>
              <w:t>sub-committee</w:t>
            </w:r>
            <w:r w:rsidRPr="00CE7468">
              <w:rPr>
                <w:b/>
              </w:rPr>
              <w:t xml:space="preserve"> update</w:t>
            </w:r>
            <w:r w:rsidR="004B2613">
              <w:rPr>
                <w:b/>
              </w:rPr>
              <w:t>:</w:t>
            </w:r>
          </w:p>
          <w:p w14:paraId="76BFA493" w14:textId="77777777" w:rsidR="00506AD8" w:rsidRDefault="00506AD8" w:rsidP="00506AD8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rFonts w:cs="Arial"/>
                <w:bCs/>
                <w:sz w:val="22"/>
                <w:szCs w:val="22"/>
              </w:rPr>
            </w:pPr>
          </w:p>
          <w:p w14:paraId="311994CA" w14:textId="66A1E48E" w:rsidR="00506AD8" w:rsidRDefault="00506AD8" w:rsidP="00506AD8">
            <w:pPr>
              <w:pStyle w:val="DeptBullets"/>
              <w:numPr>
                <w:ilvl w:val="0"/>
                <w:numId w:val="0"/>
              </w:numPr>
              <w:tabs>
                <w:tab w:val="left" w:pos="720"/>
              </w:tabs>
              <w:spacing w:after="0"/>
              <w:ind w:right="34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The remainder of this section has been removed to ensure commercial sensitivities are maintained. A full set of minutes (and actions) will be produced from the sub-committee meeting, which took place on the morning of </w:t>
            </w:r>
            <w:r w:rsidR="00E95BEE">
              <w:rPr>
                <w:rFonts w:eastAsia="Arial" w:cs="Arial"/>
                <w:color w:val="000000" w:themeColor="text1"/>
                <w:sz w:val="22"/>
                <w:szCs w:val="22"/>
              </w:rPr>
              <w:t>20 September</w:t>
            </w:r>
            <w:r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2023 and will be shared with the Board Members, and at the next TPSPB meeting.</w:t>
            </w:r>
          </w:p>
          <w:p w14:paraId="508C8539" w14:textId="02747513" w:rsidR="00721885" w:rsidRPr="006F4CF9" w:rsidRDefault="00721885" w:rsidP="00B87AE3">
            <w:pPr>
              <w:pStyle w:val="DeptBullets"/>
              <w:numPr>
                <w:ilvl w:val="0"/>
                <w:numId w:val="0"/>
              </w:numPr>
              <w:spacing w:after="0"/>
              <w:ind w:left="-38"/>
              <w:rPr>
                <w:bCs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48B1620F" w14:textId="77777777" w:rsidR="00565A61" w:rsidRDefault="00565A61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6FE6F23" w14:textId="77777777" w:rsidR="00AA26D8" w:rsidRDefault="00AA26D8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BA5E2BD" w14:textId="77777777" w:rsidR="00AA26D8" w:rsidRDefault="00AA26D8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C4204E3" w14:textId="77777777" w:rsidR="00B8535B" w:rsidRDefault="00B8535B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40283E0" w14:textId="77777777" w:rsidR="00B72952" w:rsidRDefault="00B72952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ECE2F44" w14:textId="77777777" w:rsidR="00B72952" w:rsidRDefault="00B72952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DBF281D" w14:textId="77777777" w:rsidR="00B72952" w:rsidRDefault="00B72952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9DFC4C2" w14:textId="65F66C7B" w:rsidR="00B72952" w:rsidRPr="00565A61" w:rsidRDefault="00B72952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486B0F" w:rsidRPr="00751F4A" w14:paraId="0FCE1DDA" w14:textId="77777777" w:rsidTr="00465A5B">
        <w:trPr>
          <w:trHeight w:val="580"/>
        </w:trPr>
        <w:tc>
          <w:tcPr>
            <w:tcW w:w="1135" w:type="dxa"/>
            <w:shd w:val="clear" w:color="auto" w:fill="BFBFBF" w:themeFill="background1" w:themeFillShade="BF"/>
          </w:tcPr>
          <w:p w14:paraId="418DCAC5" w14:textId="3C212D8B" w:rsidR="00486B0F" w:rsidRPr="00751F4A" w:rsidRDefault="00486B0F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751F4A">
              <w:rPr>
                <w:rFonts w:cs="Arial"/>
                <w:sz w:val="22"/>
                <w:szCs w:val="22"/>
              </w:rPr>
              <w:t>Agenda Item</w:t>
            </w:r>
            <w:r w:rsidR="00C8011F">
              <w:rPr>
                <w:rFonts w:cs="Arial"/>
                <w:sz w:val="22"/>
                <w:szCs w:val="22"/>
              </w:rPr>
              <w:t>s</w:t>
            </w:r>
            <w:r w:rsidR="00EB5EBD">
              <w:rPr>
                <w:rFonts w:cs="Arial"/>
                <w:sz w:val="22"/>
                <w:szCs w:val="22"/>
              </w:rPr>
              <w:t xml:space="preserve"> </w:t>
            </w:r>
            <w:r w:rsidR="00297B5E">
              <w:rPr>
                <w:rFonts w:cs="Arial"/>
                <w:sz w:val="22"/>
                <w:szCs w:val="22"/>
              </w:rPr>
              <w:t>1</w:t>
            </w:r>
            <w:r w:rsidR="004A1E3C">
              <w:rPr>
                <w:rFonts w:cs="Arial"/>
                <w:sz w:val="22"/>
                <w:szCs w:val="22"/>
              </w:rPr>
              <w:t xml:space="preserve">2 </w:t>
            </w:r>
            <w:r w:rsidR="00C8011F">
              <w:rPr>
                <w:rFonts w:cs="Arial"/>
                <w:sz w:val="22"/>
                <w:szCs w:val="22"/>
              </w:rPr>
              <w:t>&amp; 13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14:paraId="509B6200" w14:textId="02FA5650" w:rsidR="000A30F1" w:rsidRPr="004B2613" w:rsidRDefault="00650C5B" w:rsidP="00B87AE3">
            <w:pPr>
              <w:pStyle w:val="DeptBullets"/>
              <w:numPr>
                <w:ilvl w:val="0"/>
                <w:numId w:val="0"/>
              </w:numPr>
              <w:spacing w:after="0"/>
              <w:ind w:left="-38"/>
              <w:rPr>
                <w:b/>
              </w:rPr>
            </w:pPr>
            <w:r w:rsidRPr="004B2613">
              <w:rPr>
                <w:b/>
              </w:rPr>
              <w:t>Highlights</w:t>
            </w:r>
            <w:r w:rsidR="00392F8E" w:rsidRPr="004B2613">
              <w:rPr>
                <w:b/>
              </w:rPr>
              <w:t xml:space="preserve"> to report to the Board:</w:t>
            </w:r>
            <w:r w:rsidR="006E59A6">
              <w:rPr>
                <w:b/>
              </w:rPr>
              <w:t xml:space="preserve"> </w:t>
            </w:r>
          </w:p>
          <w:p w14:paraId="30419163" w14:textId="097C858F" w:rsidR="00107773" w:rsidRDefault="00107773" w:rsidP="00B87AE3">
            <w:pPr>
              <w:pStyle w:val="DeptBullets"/>
              <w:numPr>
                <w:ilvl w:val="0"/>
                <w:numId w:val="0"/>
              </w:numPr>
              <w:spacing w:after="0"/>
              <w:ind w:left="-38"/>
              <w:rPr>
                <w:b/>
                <w:bCs/>
                <w:sz w:val="22"/>
                <w:szCs w:val="22"/>
              </w:rPr>
            </w:pPr>
          </w:p>
          <w:p w14:paraId="1B0B855F" w14:textId="5725F6D3" w:rsidR="00F90558" w:rsidRPr="00AA4DCC" w:rsidRDefault="00F90558" w:rsidP="007F2EC9">
            <w:pPr>
              <w:pStyle w:val="DeptBullets"/>
              <w:numPr>
                <w:ilvl w:val="0"/>
                <w:numId w:val="21"/>
              </w:numPr>
              <w:spacing w:after="0"/>
              <w:ind w:left="460" w:hanging="4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Annual Report and Accounts (ARA)</w:t>
            </w:r>
            <w:r w:rsidR="00685555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0A764F">
              <w:rPr>
                <w:rFonts w:cs="Arial"/>
                <w:bCs/>
                <w:sz w:val="22"/>
                <w:szCs w:val="22"/>
              </w:rPr>
              <w:t xml:space="preserve">have been </w:t>
            </w:r>
            <w:r w:rsidR="00685555">
              <w:rPr>
                <w:rFonts w:cs="Arial"/>
                <w:bCs/>
                <w:sz w:val="22"/>
                <w:szCs w:val="22"/>
              </w:rPr>
              <w:t xml:space="preserve">laid </w:t>
            </w:r>
            <w:r w:rsidR="008C1331">
              <w:rPr>
                <w:rFonts w:cs="Arial"/>
                <w:bCs/>
                <w:sz w:val="22"/>
                <w:szCs w:val="22"/>
              </w:rPr>
              <w:t xml:space="preserve">in Parliament without qualification </w:t>
            </w:r>
            <w:r w:rsidR="00685555">
              <w:rPr>
                <w:rFonts w:cs="Arial"/>
                <w:bCs/>
                <w:sz w:val="22"/>
                <w:szCs w:val="22"/>
              </w:rPr>
              <w:t xml:space="preserve">and </w:t>
            </w:r>
            <w:r w:rsidR="00507152">
              <w:rPr>
                <w:rFonts w:cs="Arial"/>
                <w:bCs/>
                <w:sz w:val="22"/>
                <w:szCs w:val="22"/>
              </w:rPr>
              <w:t xml:space="preserve">the </w:t>
            </w:r>
            <w:r w:rsidR="00685555">
              <w:rPr>
                <w:rFonts w:cs="Arial"/>
                <w:bCs/>
                <w:sz w:val="22"/>
                <w:szCs w:val="22"/>
              </w:rPr>
              <w:t xml:space="preserve">OBR </w:t>
            </w:r>
            <w:r w:rsidR="000A764F">
              <w:rPr>
                <w:rFonts w:cs="Arial"/>
                <w:bCs/>
                <w:sz w:val="22"/>
                <w:szCs w:val="22"/>
              </w:rPr>
              <w:t xml:space="preserve">submission has been </w:t>
            </w:r>
            <w:r w:rsidR="00685555">
              <w:rPr>
                <w:rFonts w:cs="Arial"/>
                <w:bCs/>
                <w:sz w:val="22"/>
                <w:szCs w:val="22"/>
              </w:rPr>
              <w:t>submitted</w:t>
            </w:r>
            <w:r w:rsidR="00507152">
              <w:rPr>
                <w:rFonts w:cs="Arial"/>
                <w:bCs/>
                <w:sz w:val="22"/>
                <w:szCs w:val="22"/>
              </w:rPr>
              <w:t xml:space="preserve"> (awaiting challenge)</w:t>
            </w:r>
            <w:r w:rsidR="00732BDA">
              <w:rPr>
                <w:rFonts w:cs="Arial"/>
                <w:bCs/>
                <w:sz w:val="22"/>
                <w:szCs w:val="22"/>
              </w:rPr>
              <w:t xml:space="preserve">.  </w:t>
            </w:r>
          </w:p>
          <w:p w14:paraId="3863A355" w14:textId="0166B5B1" w:rsidR="00AA4DCC" w:rsidRDefault="00AA4DCC" w:rsidP="00C33E29">
            <w:pPr>
              <w:pStyle w:val="DeptBullets"/>
              <w:numPr>
                <w:ilvl w:val="0"/>
                <w:numId w:val="21"/>
              </w:numPr>
              <w:spacing w:after="0"/>
              <w:ind w:left="460" w:hanging="4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MCR</w:t>
            </w:r>
          </w:p>
          <w:p w14:paraId="074C00DF" w14:textId="5C54F4A2" w:rsidR="00676EE9" w:rsidRDefault="00676EE9" w:rsidP="007F2EC9">
            <w:pPr>
              <w:pStyle w:val="DeptBullets"/>
              <w:numPr>
                <w:ilvl w:val="0"/>
                <w:numId w:val="21"/>
              </w:numPr>
              <w:spacing w:after="0"/>
              <w:ind w:left="460" w:hanging="4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GIA audit reports</w:t>
            </w:r>
          </w:p>
          <w:p w14:paraId="20A2B491" w14:textId="4239C092" w:rsidR="001B316C" w:rsidRDefault="001B316C" w:rsidP="007F2EC9">
            <w:pPr>
              <w:pStyle w:val="DeptBullets"/>
              <w:numPr>
                <w:ilvl w:val="0"/>
                <w:numId w:val="21"/>
              </w:numPr>
              <w:spacing w:after="0"/>
              <w:ind w:left="460" w:hanging="460"/>
              <w:rPr>
                <w:bCs/>
                <w:sz w:val="22"/>
                <w:szCs w:val="22"/>
              </w:rPr>
            </w:pPr>
            <w:r w:rsidRPr="003C0917">
              <w:rPr>
                <w:bCs/>
                <w:sz w:val="22"/>
                <w:szCs w:val="22"/>
              </w:rPr>
              <w:t>Severe &amp; major incidents alert protocol</w:t>
            </w:r>
          </w:p>
          <w:p w14:paraId="65F34FC4" w14:textId="3C9D7E8D" w:rsidR="003C0917" w:rsidRDefault="003C0917" w:rsidP="007F2EC9">
            <w:pPr>
              <w:pStyle w:val="DeptBullets"/>
              <w:numPr>
                <w:ilvl w:val="0"/>
                <w:numId w:val="21"/>
              </w:numPr>
              <w:spacing w:after="0"/>
              <w:ind w:left="460" w:hanging="460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3C0917">
              <w:rPr>
                <w:bCs/>
                <w:sz w:val="22"/>
                <w:szCs w:val="22"/>
              </w:rPr>
              <w:t>Health Management (HM) Ill Health Contract Update</w:t>
            </w:r>
            <w:r w:rsidRPr="003C0917">
              <w:rPr>
                <w:bCs/>
              </w:rPr>
              <w:t>: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857028C" w14:textId="24E7F6C4" w:rsidR="00DA73AC" w:rsidRDefault="00EB43A2" w:rsidP="007F2EC9">
            <w:pPr>
              <w:pStyle w:val="DeptBullets"/>
              <w:numPr>
                <w:ilvl w:val="0"/>
                <w:numId w:val="21"/>
              </w:numPr>
              <w:spacing w:after="0"/>
              <w:ind w:left="460" w:hanging="4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Transitional protection</w:t>
            </w:r>
          </w:p>
          <w:p w14:paraId="77981676" w14:textId="77777777" w:rsidR="001B316C" w:rsidRPr="00F14DDE" w:rsidRDefault="001B316C" w:rsidP="00B87AE3">
            <w:pPr>
              <w:pStyle w:val="DeptBullets"/>
              <w:numPr>
                <w:ilvl w:val="0"/>
                <w:numId w:val="0"/>
              </w:numPr>
              <w:spacing w:after="0"/>
              <w:ind w:left="-38"/>
              <w:rPr>
                <w:b/>
                <w:bCs/>
                <w:sz w:val="22"/>
                <w:szCs w:val="22"/>
              </w:rPr>
            </w:pPr>
          </w:p>
          <w:p w14:paraId="31762DB1" w14:textId="0FB27AA7" w:rsidR="00486B0F" w:rsidRPr="004B2613" w:rsidRDefault="00486B0F" w:rsidP="004B2613">
            <w:pPr>
              <w:pStyle w:val="DeptBullets"/>
              <w:numPr>
                <w:ilvl w:val="0"/>
                <w:numId w:val="0"/>
              </w:numPr>
              <w:spacing w:after="0"/>
              <w:ind w:left="-38"/>
              <w:rPr>
                <w:b/>
              </w:rPr>
            </w:pPr>
            <w:r w:rsidRPr="004B2613">
              <w:rPr>
                <w:b/>
              </w:rPr>
              <w:t>Agree whether any individual papers or presentations should be shared with the rest of the Board for information</w:t>
            </w:r>
            <w:r w:rsidR="00732978" w:rsidRPr="004B2613">
              <w:rPr>
                <w:b/>
              </w:rPr>
              <w:t>:</w:t>
            </w:r>
          </w:p>
          <w:p w14:paraId="3F7BB0CA" w14:textId="38C241FD" w:rsidR="00BB03FF" w:rsidRPr="00F14DDE" w:rsidRDefault="00BB03FF" w:rsidP="00BB03FF">
            <w:pPr>
              <w:pStyle w:val="DeptBullets"/>
              <w:numPr>
                <w:ilvl w:val="0"/>
                <w:numId w:val="0"/>
              </w:numPr>
              <w:spacing w:after="0"/>
              <w:ind w:left="181"/>
              <w:rPr>
                <w:sz w:val="22"/>
                <w:szCs w:val="22"/>
              </w:rPr>
            </w:pPr>
          </w:p>
          <w:p w14:paraId="0355F656" w14:textId="49380D4F" w:rsidR="00D26E8E" w:rsidRDefault="009E5E84" w:rsidP="00847410">
            <w:pPr>
              <w:pStyle w:val="DeptBullets"/>
              <w:numPr>
                <w:ilvl w:val="0"/>
                <w:numId w:val="21"/>
              </w:numPr>
              <w:spacing w:after="0"/>
              <w:ind w:left="462" w:hanging="425"/>
              <w:rPr>
                <w:bCs/>
                <w:sz w:val="22"/>
                <w:szCs w:val="22"/>
              </w:rPr>
            </w:pPr>
            <w:r w:rsidRPr="00195040">
              <w:rPr>
                <w:bCs/>
                <w:sz w:val="22"/>
                <w:szCs w:val="22"/>
              </w:rPr>
              <w:t xml:space="preserve">Paper 8 - </w:t>
            </w:r>
            <w:r w:rsidR="00195040" w:rsidRPr="00195040">
              <w:rPr>
                <w:bCs/>
                <w:sz w:val="22"/>
                <w:szCs w:val="22"/>
              </w:rPr>
              <w:t>In</w:t>
            </w:r>
            <w:r w:rsidR="00D26E8E" w:rsidRPr="00195040">
              <w:rPr>
                <w:bCs/>
                <w:sz w:val="22"/>
                <w:szCs w:val="22"/>
              </w:rPr>
              <w:t xml:space="preserve">cident </w:t>
            </w:r>
            <w:r w:rsidR="00195040" w:rsidRPr="00195040">
              <w:rPr>
                <w:bCs/>
                <w:sz w:val="22"/>
                <w:szCs w:val="22"/>
              </w:rPr>
              <w:t>reporting</w:t>
            </w:r>
            <w:r w:rsidR="00D26E8E" w:rsidRPr="00195040">
              <w:rPr>
                <w:bCs/>
                <w:sz w:val="22"/>
                <w:szCs w:val="22"/>
              </w:rPr>
              <w:t xml:space="preserve"> protocol</w:t>
            </w:r>
          </w:p>
          <w:p w14:paraId="3E3C3EE5" w14:textId="460EF8DB" w:rsidR="003419E8" w:rsidRDefault="00541EA4" w:rsidP="00847410">
            <w:pPr>
              <w:pStyle w:val="DeptBullets"/>
              <w:numPr>
                <w:ilvl w:val="0"/>
                <w:numId w:val="21"/>
              </w:numPr>
              <w:spacing w:after="0"/>
              <w:ind w:left="462" w:hanging="425"/>
              <w:rPr>
                <w:sz w:val="22"/>
                <w:szCs w:val="22"/>
              </w:rPr>
            </w:pPr>
            <w:r w:rsidRPr="00847410">
              <w:rPr>
                <w:bCs/>
                <w:sz w:val="22"/>
                <w:szCs w:val="22"/>
              </w:rPr>
              <w:t xml:space="preserve">Paper 12 </w:t>
            </w:r>
            <w:r w:rsidR="00436687" w:rsidRPr="00847410">
              <w:rPr>
                <w:bCs/>
                <w:sz w:val="22"/>
                <w:szCs w:val="22"/>
              </w:rPr>
              <w:t>–</w:t>
            </w:r>
            <w:r w:rsidRPr="00847410">
              <w:rPr>
                <w:bCs/>
                <w:sz w:val="22"/>
                <w:szCs w:val="22"/>
              </w:rPr>
              <w:t xml:space="preserve"> </w:t>
            </w:r>
            <w:r w:rsidR="00436687" w:rsidRPr="00847410">
              <w:rPr>
                <w:bCs/>
                <w:sz w:val="22"/>
                <w:szCs w:val="22"/>
              </w:rPr>
              <w:t>HM ill health contract update</w:t>
            </w:r>
          </w:p>
          <w:p w14:paraId="1880A93F" w14:textId="3E7262EF" w:rsidR="00107773" w:rsidRPr="00F14DDE" w:rsidRDefault="00107773" w:rsidP="00981B87">
            <w:pPr>
              <w:pStyle w:val="DeptBullets"/>
              <w:numPr>
                <w:ilvl w:val="0"/>
                <w:numId w:val="0"/>
              </w:numPr>
              <w:spacing w:after="0"/>
              <w:ind w:left="720" w:hanging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462B13FB" w14:textId="77777777" w:rsidR="00C86E14" w:rsidRDefault="00C86E14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207B81EE" w14:textId="77777777" w:rsidR="00D568EE" w:rsidRDefault="00D568EE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137F8B29" w14:textId="77777777" w:rsidR="00FF4364" w:rsidRDefault="00FF4364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7ECA1F22" w14:textId="77777777" w:rsidR="00386BAA" w:rsidRDefault="00386BAA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0627F05B" w14:textId="77777777" w:rsidR="00386BAA" w:rsidRDefault="00386BAA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3D07F2B1" w14:textId="77777777" w:rsidR="00386BAA" w:rsidRDefault="00386BAA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2972A2A3" w14:textId="77777777" w:rsidR="00386BAA" w:rsidRDefault="00386BAA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089140DA" w14:textId="77777777" w:rsidR="00386BAA" w:rsidRDefault="00386BAA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6BE40989" w14:textId="77777777" w:rsidR="00386BAA" w:rsidRDefault="00386BAA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34E42331" w14:textId="77777777" w:rsidR="00386BAA" w:rsidRDefault="00386BAA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0219945E" w14:textId="77777777" w:rsidR="00386BAA" w:rsidRDefault="00386BAA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6176ABA7" w14:textId="77777777" w:rsidR="00386BAA" w:rsidRDefault="00386BAA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502BDD46" w14:textId="77777777" w:rsidR="00386BAA" w:rsidRDefault="00386BAA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2411E657" w14:textId="77777777" w:rsidR="00386BAA" w:rsidRDefault="00386BAA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  <w:p w14:paraId="1AE9A0E4" w14:textId="4758FDA8" w:rsidR="00386BAA" w:rsidRPr="00C57A0F" w:rsidRDefault="00386BAA" w:rsidP="00693F3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486B0F" w:rsidRPr="00751F4A" w14:paraId="0EBC1DE0" w14:textId="77777777" w:rsidTr="00465A5B">
        <w:trPr>
          <w:trHeight w:val="580"/>
        </w:trPr>
        <w:tc>
          <w:tcPr>
            <w:tcW w:w="1135" w:type="dxa"/>
            <w:shd w:val="clear" w:color="auto" w:fill="BFBFBF" w:themeFill="background1" w:themeFillShade="BF"/>
          </w:tcPr>
          <w:p w14:paraId="40FBC65F" w14:textId="3F29EC00" w:rsidR="00486B0F" w:rsidRPr="00751F4A" w:rsidRDefault="00486B0F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751F4A">
              <w:rPr>
                <w:rFonts w:cs="Arial"/>
                <w:sz w:val="22"/>
                <w:szCs w:val="22"/>
              </w:rPr>
              <w:t>Agenda Item 1</w:t>
            </w:r>
            <w:r w:rsidR="00C8011F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14:paraId="0F07E12A" w14:textId="77777777" w:rsidR="00486B0F" w:rsidRDefault="00BD1DCB" w:rsidP="00F7057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AOB </w:t>
            </w:r>
          </w:p>
          <w:p w14:paraId="0294C155" w14:textId="2846C4FC" w:rsidR="007A7ED0" w:rsidRDefault="00C16BDA" w:rsidP="00193808">
            <w:pPr>
              <w:pStyle w:val="ListParagraph"/>
              <w:numPr>
                <w:ilvl w:val="0"/>
                <w:numId w:val="10"/>
              </w:numPr>
              <w:ind w:left="41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There was a </w:t>
            </w:r>
            <w:r w:rsidR="00F673DD">
              <w:rPr>
                <w:rFonts w:cs="Arial"/>
                <w:bCs/>
                <w:sz w:val="22"/>
                <w:szCs w:val="22"/>
              </w:rPr>
              <w:t xml:space="preserve">discussion about the </w:t>
            </w:r>
            <w:r w:rsidR="006C077E">
              <w:rPr>
                <w:rFonts w:cs="Arial"/>
                <w:bCs/>
                <w:sz w:val="22"/>
                <w:szCs w:val="22"/>
              </w:rPr>
              <w:t>sub-committee</w:t>
            </w:r>
            <w:r w:rsidR="00F673DD">
              <w:rPr>
                <w:rFonts w:cs="Arial"/>
                <w:bCs/>
                <w:sz w:val="22"/>
                <w:szCs w:val="22"/>
              </w:rPr>
              <w:t xml:space="preserve"> meeting format where the </w:t>
            </w:r>
            <w:proofErr w:type="gramStart"/>
            <w:r w:rsidR="00F673DD">
              <w:rPr>
                <w:rFonts w:cs="Arial"/>
                <w:bCs/>
                <w:sz w:val="22"/>
                <w:szCs w:val="22"/>
              </w:rPr>
              <w:t>general consensus</w:t>
            </w:r>
            <w:proofErr w:type="gramEnd"/>
            <w:r w:rsidR="00701029">
              <w:rPr>
                <w:rFonts w:cs="Arial"/>
                <w:bCs/>
                <w:sz w:val="22"/>
                <w:szCs w:val="22"/>
              </w:rPr>
              <w:t xml:space="preserve"> was</w:t>
            </w:r>
            <w:r w:rsidR="00F673DD">
              <w:rPr>
                <w:rFonts w:cs="Arial"/>
                <w:bCs/>
                <w:sz w:val="22"/>
                <w:szCs w:val="22"/>
              </w:rPr>
              <w:t xml:space="preserve"> that face-to-face meetings </w:t>
            </w:r>
            <w:r w:rsidR="00A72CFC">
              <w:rPr>
                <w:rFonts w:cs="Arial"/>
                <w:bCs/>
                <w:sz w:val="22"/>
                <w:szCs w:val="22"/>
              </w:rPr>
              <w:t xml:space="preserve">were beneficial and that </w:t>
            </w:r>
            <w:r w:rsidR="00E35862">
              <w:rPr>
                <w:rFonts w:cs="Arial"/>
                <w:bCs/>
                <w:sz w:val="22"/>
                <w:szCs w:val="22"/>
              </w:rPr>
              <w:t>two</w:t>
            </w:r>
            <w:r w:rsidR="00A72CFC">
              <w:rPr>
                <w:rFonts w:cs="Arial"/>
                <w:bCs/>
                <w:sz w:val="22"/>
                <w:szCs w:val="22"/>
              </w:rPr>
              <w:t xml:space="preserve"> meetings should be </w:t>
            </w:r>
            <w:r w:rsidR="00E35862">
              <w:rPr>
                <w:rFonts w:cs="Arial"/>
                <w:bCs/>
                <w:sz w:val="22"/>
                <w:szCs w:val="22"/>
              </w:rPr>
              <w:t xml:space="preserve">in person </w:t>
            </w:r>
            <w:r w:rsidR="008C1331">
              <w:rPr>
                <w:rFonts w:cs="Arial"/>
                <w:bCs/>
                <w:sz w:val="22"/>
                <w:szCs w:val="22"/>
              </w:rPr>
              <w:t xml:space="preserve">annually </w:t>
            </w:r>
            <w:r w:rsidR="00E35862">
              <w:rPr>
                <w:rFonts w:cs="Arial"/>
                <w:bCs/>
                <w:sz w:val="22"/>
                <w:szCs w:val="22"/>
              </w:rPr>
              <w:t>and two meetings via Teams.</w:t>
            </w:r>
          </w:p>
          <w:p w14:paraId="224B965A" w14:textId="68183AC4" w:rsidR="002A1455" w:rsidRDefault="002A1455" w:rsidP="00193808">
            <w:pPr>
              <w:pStyle w:val="ListParagraph"/>
              <w:numPr>
                <w:ilvl w:val="0"/>
                <w:numId w:val="10"/>
              </w:numPr>
              <w:ind w:left="41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AA relayed the </w:t>
            </w:r>
            <w:r w:rsidR="005E105D">
              <w:rPr>
                <w:rFonts w:cs="Arial"/>
                <w:bCs/>
                <w:sz w:val="22"/>
                <w:szCs w:val="22"/>
              </w:rPr>
              <w:t xml:space="preserve">suggestion of having the Spring and Autumn </w:t>
            </w:r>
            <w:r w:rsidR="006C077E">
              <w:rPr>
                <w:rFonts w:cs="Arial"/>
                <w:bCs/>
                <w:sz w:val="22"/>
                <w:szCs w:val="22"/>
              </w:rPr>
              <w:t>sub-committee</w:t>
            </w:r>
            <w:r w:rsidR="00BB3ED3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5E105D">
              <w:rPr>
                <w:rFonts w:cs="Arial"/>
                <w:bCs/>
                <w:sz w:val="22"/>
                <w:szCs w:val="22"/>
              </w:rPr>
              <w:t xml:space="preserve">meetings </w:t>
            </w:r>
            <w:r w:rsidR="00BB3ED3">
              <w:rPr>
                <w:rFonts w:cs="Arial"/>
                <w:bCs/>
                <w:sz w:val="22"/>
                <w:szCs w:val="22"/>
              </w:rPr>
              <w:t>face-to-face</w:t>
            </w:r>
            <w:r w:rsidR="007348F0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12220E">
              <w:rPr>
                <w:rFonts w:cs="Arial"/>
                <w:bCs/>
                <w:sz w:val="22"/>
                <w:szCs w:val="22"/>
              </w:rPr>
              <w:t xml:space="preserve">and </w:t>
            </w:r>
            <w:r w:rsidR="00985A8D">
              <w:rPr>
                <w:rFonts w:cs="Arial"/>
                <w:bCs/>
                <w:sz w:val="22"/>
                <w:szCs w:val="22"/>
              </w:rPr>
              <w:t>invited comments</w:t>
            </w:r>
            <w:r w:rsidR="007348F0">
              <w:rPr>
                <w:rFonts w:cs="Arial"/>
                <w:bCs/>
                <w:sz w:val="22"/>
                <w:szCs w:val="22"/>
              </w:rPr>
              <w:t>.</w:t>
            </w:r>
          </w:p>
          <w:p w14:paraId="1EE754E6" w14:textId="16BF9C28" w:rsidR="006906C3" w:rsidRPr="00274913" w:rsidRDefault="00601D21" w:rsidP="0003178D">
            <w:pPr>
              <w:pStyle w:val="ListParagraph"/>
              <w:numPr>
                <w:ilvl w:val="0"/>
                <w:numId w:val="10"/>
              </w:numPr>
              <w:ind w:left="417"/>
              <w:rPr>
                <w:rFonts w:cs="Arial"/>
                <w:bCs/>
                <w:sz w:val="22"/>
                <w:szCs w:val="22"/>
              </w:rPr>
            </w:pPr>
            <w:r w:rsidRPr="00274913">
              <w:rPr>
                <w:rFonts w:cs="Arial"/>
                <w:bCs/>
                <w:sz w:val="22"/>
                <w:szCs w:val="22"/>
              </w:rPr>
              <w:lastRenderedPageBreak/>
              <w:t>SF queried whether three separate calendar invit</w:t>
            </w:r>
            <w:r w:rsidR="00E454C3">
              <w:rPr>
                <w:rFonts w:cs="Arial"/>
                <w:bCs/>
                <w:sz w:val="22"/>
                <w:szCs w:val="22"/>
              </w:rPr>
              <w:t>ations</w:t>
            </w:r>
            <w:r w:rsidRPr="00274913">
              <w:rPr>
                <w:rFonts w:cs="Arial"/>
                <w:bCs/>
                <w:sz w:val="22"/>
                <w:szCs w:val="22"/>
              </w:rPr>
              <w:t xml:space="preserve"> could be </w:t>
            </w:r>
            <w:r w:rsidR="006906C3" w:rsidRPr="00274913">
              <w:rPr>
                <w:rFonts w:cs="Arial"/>
                <w:bCs/>
                <w:sz w:val="22"/>
                <w:szCs w:val="22"/>
              </w:rPr>
              <w:t>distributed</w:t>
            </w:r>
            <w:r w:rsidRPr="00274913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01029">
              <w:rPr>
                <w:rFonts w:cs="Arial"/>
                <w:bCs/>
                <w:sz w:val="22"/>
                <w:szCs w:val="22"/>
              </w:rPr>
              <w:t xml:space="preserve">to </w:t>
            </w:r>
            <w:proofErr w:type="gramStart"/>
            <w:r w:rsidR="00701029">
              <w:rPr>
                <w:rFonts w:cs="Arial"/>
                <w:bCs/>
                <w:sz w:val="22"/>
                <w:szCs w:val="22"/>
              </w:rPr>
              <w:t>more clearly define each</w:t>
            </w:r>
            <w:r w:rsidRPr="00274913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C077E">
              <w:rPr>
                <w:rFonts w:cs="Arial"/>
                <w:bCs/>
                <w:sz w:val="22"/>
                <w:szCs w:val="22"/>
              </w:rPr>
              <w:t>sub-committee</w:t>
            </w:r>
            <w:r w:rsidR="00D8255B" w:rsidRPr="00274913">
              <w:rPr>
                <w:rFonts w:cs="Arial"/>
                <w:bCs/>
                <w:sz w:val="22"/>
                <w:szCs w:val="22"/>
              </w:rPr>
              <w:t xml:space="preserve"> meeting</w:t>
            </w:r>
            <w:proofErr w:type="gramEnd"/>
            <w:r w:rsidR="00D8255B" w:rsidRPr="00274913">
              <w:rPr>
                <w:rFonts w:cs="Arial"/>
                <w:bCs/>
                <w:sz w:val="22"/>
                <w:szCs w:val="22"/>
              </w:rPr>
              <w:t>.</w:t>
            </w:r>
            <w:r w:rsidR="00274913" w:rsidRPr="00274913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906C3" w:rsidRPr="00274913">
              <w:rPr>
                <w:rFonts w:cs="Arial"/>
                <w:bCs/>
                <w:sz w:val="22"/>
                <w:szCs w:val="22"/>
              </w:rPr>
              <w:t xml:space="preserve">SA </w:t>
            </w:r>
            <w:r w:rsidR="00274913" w:rsidRPr="00274913">
              <w:rPr>
                <w:rFonts w:cs="Arial"/>
                <w:bCs/>
                <w:sz w:val="22"/>
                <w:szCs w:val="22"/>
              </w:rPr>
              <w:t xml:space="preserve">agreed and </w:t>
            </w:r>
            <w:r w:rsidR="001B4035" w:rsidRPr="00274913">
              <w:rPr>
                <w:rFonts w:cs="Arial"/>
                <w:bCs/>
                <w:sz w:val="22"/>
                <w:szCs w:val="22"/>
              </w:rPr>
              <w:t xml:space="preserve">requested longer breaks to be incorporated </w:t>
            </w:r>
            <w:r w:rsidR="00583362">
              <w:rPr>
                <w:rFonts w:cs="Arial"/>
                <w:bCs/>
                <w:sz w:val="22"/>
                <w:szCs w:val="22"/>
              </w:rPr>
              <w:t>between each sub-committee meeting</w:t>
            </w:r>
            <w:r w:rsidR="00277B51">
              <w:rPr>
                <w:rFonts w:cs="Arial"/>
                <w:bCs/>
                <w:sz w:val="22"/>
                <w:szCs w:val="22"/>
              </w:rPr>
              <w:t>.</w:t>
            </w:r>
          </w:p>
          <w:p w14:paraId="1CF11723" w14:textId="36916321" w:rsidR="00C501DE" w:rsidRPr="00D53CEF" w:rsidRDefault="00C501DE" w:rsidP="00193808">
            <w:pPr>
              <w:pStyle w:val="ListParagraph"/>
              <w:numPr>
                <w:ilvl w:val="0"/>
                <w:numId w:val="10"/>
              </w:numPr>
              <w:ind w:left="417"/>
              <w:rPr>
                <w:rFonts w:cs="Arial"/>
                <w:bCs/>
                <w:sz w:val="22"/>
                <w:szCs w:val="22"/>
              </w:rPr>
            </w:pPr>
            <w:r w:rsidRPr="00D53CEF">
              <w:rPr>
                <w:sz w:val="22"/>
                <w:szCs w:val="18"/>
              </w:rPr>
              <w:t xml:space="preserve">SA </w:t>
            </w:r>
            <w:r w:rsidR="006873D1" w:rsidRPr="00D53CEF">
              <w:rPr>
                <w:sz w:val="22"/>
                <w:szCs w:val="18"/>
              </w:rPr>
              <w:t xml:space="preserve">closed by </w:t>
            </w:r>
            <w:r w:rsidRPr="00D53CEF">
              <w:rPr>
                <w:sz w:val="22"/>
                <w:szCs w:val="18"/>
              </w:rPr>
              <w:t>thank</w:t>
            </w:r>
            <w:r w:rsidR="006873D1" w:rsidRPr="00D53CEF">
              <w:rPr>
                <w:sz w:val="22"/>
                <w:szCs w:val="18"/>
              </w:rPr>
              <w:t>ing</w:t>
            </w:r>
            <w:r w:rsidRPr="00D53CEF">
              <w:rPr>
                <w:sz w:val="22"/>
                <w:szCs w:val="18"/>
              </w:rPr>
              <w:t xml:space="preserve"> sub-committee members for their contribution</w:t>
            </w:r>
            <w:r w:rsidR="00FF1113" w:rsidRPr="00D53CEF">
              <w:rPr>
                <w:sz w:val="22"/>
                <w:szCs w:val="18"/>
              </w:rPr>
              <w:t>s to the meeting.</w:t>
            </w:r>
          </w:p>
          <w:p w14:paraId="15F60DB8" w14:textId="5F6A848A" w:rsidR="00564415" w:rsidRPr="00BD1DCB" w:rsidRDefault="00915408" w:rsidP="0091575B">
            <w:pPr>
              <w:pStyle w:val="ListParagraph"/>
              <w:ind w:left="417"/>
              <w:rPr>
                <w:rFonts w:cs="Arial"/>
                <w:bCs/>
                <w:sz w:val="22"/>
                <w:szCs w:val="22"/>
              </w:rPr>
            </w:pPr>
            <w:r>
              <w:rPr>
                <w:sz w:val="22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628BB6B" w14:textId="77777777" w:rsidR="006C077E" w:rsidRDefault="006C077E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5C423C5" w14:textId="77777777" w:rsidR="00486B0F" w:rsidRDefault="00486B0F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B70C8C3" w14:textId="77777777" w:rsidR="006C077E" w:rsidRDefault="006C077E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2ABF05E" w14:textId="77777777" w:rsidR="0091686C" w:rsidRDefault="0091686C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83B5169" w14:textId="77777777" w:rsidR="0091686C" w:rsidRDefault="0091686C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E8063DA" w14:textId="77777777" w:rsidR="0091686C" w:rsidRDefault="0091686C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94DA826" w14:textId="77777777" w:rsidR="0091686C" w:rsidRDefault="0091686C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8D33D29" w14:textId="77777777" w:rsidR="0091686C" w:rsidRDefault="0091686C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B791234" w14:textId="09ADC2BB" w:rsidR="0091686C" w:rsidRPr="006672A0" w:rsidRDefault="0091686C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 w:rsidRPr="006672A0">
              <w:rPr>
                <w:rFonts w:cs="Arial"/>
                <w:sz w:val="20"/>
              </w:rPr>
              <w:t>MR12/200923</w:t>
            </w:r>
          </w:p>
        </w:tc>
      </w:tr>
      <w:tr w:rsidR="00486B0F" w:rsidRPr="00751F4A" w14:paraId="5991667A" w14:textId="77777777" w:rsidTr="456B8D7E">
        <w:tc>
          <w:tcPr>
            <w:tcW w:w="1135" w:type="dxa"/>
          </w:tcPr>
          <w:p w14:paraId="715BF18F" w14:textId="727C0D21" w:rsidR="00486B0F" w:rsidRPr="00751F4A" w:rsidRDefault="00486B0F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751F4A">
              <w:rPr>
                <w:rFonts w:cs="Arial"/>
                <w:sz w:val="22"/>
                <w:szCs w:val="22"/>
              </w:rPr>
              <w:lastRenderedPageBreak/>
              <w:t>Next meeting</w:t>
            </w:r>
          </w:p>
        </w:tc>
        <w:tc>
          <w:tcPr>
            <w:tcW w:w="7088" w:type="dxa"/>
          </w:tcPr>
          <w:p w14:paraId="42AA08A3" w14:textId="742917AC" w:rsidR="00486B0F" w:rsidRPr="00D53CEF" w:rsidRDefault="00486B0F" w:rsidP="00486B0F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D53CEF">
              <w:rPr>
                <w:rFonts w:cs="Arial"/>
                <w:sz w:val="22"/>
                <w:szCs w:val="22"/>
              </w:rPr>
              <w:t xml:space="preserve"> </w:t>
            </w:r>
            <w:r w:rsidR="00954346">
              <w:rPr>
                <w:rFonts w:cs="Arial"/>
                <w:sz w:val="22"/>
                <w:szCs w:val="22"/>
              </w:rPr>
              <w:t xml:space="preserve">Wednesday 13 December </w:t>
            </w:r>
            <w:r w:rsidR="00F91FF0" w:rsidRPr="00903920">
              <w:rPr>
                <w:rFonts w:cs="Arial"/>
                <w:sz w:val="22"/>
                <w:szCs w:val="22"/>
              </w:rPr>
              <w:t>via Teams.</w:t>
            </w:r>
            <w:r w:rsidR="00F91FF0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101A3C8B" w14:textId="77777777" w:rsidR="00486B0F" w:rsidRPr="00751F4A" w:rsidRDefault="00486B0F" w:rsidP="00486B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</w:tbl>
    <w:p w14:paraId="170389AE" w14:textId="77777777" w:rsidR="009B183C" w:rsidRPr="00751F4A" w:rsidRDefault="009B183C" w:rsidP="00640538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</w:p>
    <w:p w14:paraId="3DF674E5" w14:textId="2E11066E" w:rsidR="0066672C" w:rsidRPr="00903920" w:rsidRDefault="00640538" w:rsidP="00640538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  <w:r w:rsidRPr="00903920">
        <w:rPr>
          <w:sz w:val="22"/>
          <w:szCs w:val="22"/>
        </w:rPr>
        <w:t>Minutes agreed</w:t>
      </w:r>
      <w:r w:rsidR="001219AD" w:rsidRPr="00903920">
        <w:rPr>
          <w:sz w:val="22"/>
          <w:szCs w:val="22"/>
        </w:rPr>
        <w:t xml:space="preserve"> </w:t>
      </w:r>
      <w:r w:rsidR="0066672C" w:rsidRPr="00903920">
        <w:rPr>
          <w:sz w:val="22"/>
          <w:szCs w:val="22"/>
        </w:rPr>
        <w:t>by Chair:</w:t>
      </w:r>
      <w:r w:rsidR="0064313D" w:rsidRPr="00903920">
        <w:rPr>
          <w:sz w:val="22"/>
          <w:szCs w:val="22"/>
        </w:rPr>
        <w:t xml:space="preserve"> </w:t>
      </w:r>
      <w:r w:rsidR="000D183E">
        <w:rPr>
          <w:sz w:val="22"/>
          <w:szCs w:val="22"/>
        </w:rPr>
        <w:tab/>
      </w:r>
      <w:r w:rsidR="00B8754D">
        <w:rPr>
          <w:rStyle w:val="normaltextrun"/>
          <w:rFonts w:ascii="Blackadder ITC" w:hAnsi="Blackadder ITC"/>
          <w:color w:val="000000"/>
          <w:sz w:val="28"/>
          <w:szCs w:val="28"/>
          <w:shd w:val="clear" w:color="auto" w:fill="FFFFFF"/>
        </w:rPr>
        <w:t>Susan Anyan </w:t>
      </w:r>
      <w:r w:rsidR="00B33B3F" w:rsidRPr="00903920">
        <w:rPr>
          <w:sz w:val="22"/>
          <w:szCs w:val="22"/>
        </w:rPr>
        <w:t>D</w:t>
      </w:r>
      <w:r w:rsidR="0066672C" w:rsidRPr="00903920">
        <w:rPr>
          <w:sz w:val="22"/>
          <w:szCs w:val="22"/>
        </w:rPr>
        <w:t>ate:</w:t>
      </w:r>
      <w:r w:rsidR="00D50883" w:rsidRPr="00903920">
        <w:rPr>
          <w:sz w:val="22"/>
          <w:szCs w:val="22"/>
        </w:rPr>
        <w:t xml:space="preserve"> </w:t>
      </w:r>
      <w:proofErr w:type="gramStart"/>
      <w:r w:rsidR="00F44556">
        <w:rPr>
          <w:sz w:val="22"/>
          <w:szCs w:val="22"/>
        </w:rPr>
        <w:t>6/10/23</w:t>
      </w:r>
      <w:proofErr w:type="gramEnd"/>
    </w:p>
    <w:p w14:paraId="5C3E24E4" w14:textId="7DCC942F" w:rsidR="00640538" w:rsidRPr="00903920" w:rsidRDefault="00640538" w:rsidP="00640538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  <w:r w:rsidRPr="00903920">
        <w:rPr>
          <w:sz w:val="22"/>
          <w:szCs w:val="22"/>
        </w:rPr>
        <w:t xml:space="preserve">      </w:t>
      </w:r>
      <w:r w:rsidR="0071608C" w:rsidRPr="00903920">
        <w:rPr>
          <w:sz w:val="22"/>
          <w:szCs w:val="22"/>
        </w:rPr>
        <w:t xml:space="preserve"> </w:t>
      </w:r>
    </w:p>
    <w:p w14:paraId="571A3331" w14:textId="074A7377" w:rsidR="00640538" w:rsidRPr="00903920" w:rsidRDefault="00640538" w:rsidP="00640538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  <w:r w:rsidRPr="00903920">
        <w:rPr>
          <w:sz w:val="22"/>
          <w:szCs w:val="22"/>
        </w:rPr>
        <w:t>Confirmed by circulation to s</w:t>
      </w:r>
      <w:r w:rsidR="00C47F01" w:rsidRPr="00903920">
        <w:rPr>
          <w:sz w:val="22"/>
          <w:szCs w:val="22"/>
        </w:rPr>
        <w:t>ub-committee members on</w:t>
      </w:r>
      <w:r w:rsidR="009C5223" w:rsidRPr="00903920">
        <w:rPr>
          <w:sz w:val="22"/>
          <w:szCs w:val="22"/>
        </w:rPr>
        <w:t xml:space="preserve"> </w:t>
      </w:r>
      <w:r w:rsidR="00F44556">
        <w:rPr>
          <w:sz w:val="22"/>
          <w:szCs w:val="22"/>
        </w:rPr>
        <w:t>9 October 2023</w:t>
      </w:r>
    </w:p>
    <w:p w14:paraId="48B25026" w14:textId="77777777" w:rsidR="00D550B7" w:rsidRPr="00903920" w:rsidRDefault="00D550B7" w:rsidP="00234F32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</w:p>
    <w:p w14:paraId="297A1C6B" w14:textId="11DF7933" w:rsidR="0028242C" w:rsidRPr="00234F32" w:rsidRDefault="00640538" w:rsidP="00234F32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  <w:r w:rsidRPr="00903920">
        <w:rPr>
          <w:sz w:val="22"/>
          <w:szCs w:val="22"/>
        </w:rPr>
        <w:t xml:space="preserve">To be ratified at sub-committee meeting </w:t>
      </w:r>
      <w:r w:rsidR="00B77E1A" w:rsidRPr="00903920">
        <w:rPr>
          <w:sz w:val="22"/>
          <w:szCs w:val="22"/>
        </w:rPr>
        <w:t>on</w:t>
      </w:r>
      <w:r w:rsidR="003F55EB" w:rsidRPr="00903920">
        <w:rPr>
          <w:sz w:val="22"/>
          <w:szCs w:val="22"/>
        </w:rPr>
        <w:t xml:space="preserve"> </w:t>
      </w:r>
      <w:r w:rsidR="00F44556">
        <w:rPr>
          <w:sz w:val="22"/>
          <w:szCs w:val="22"/>
        </w:rPr>
        <w:t>13 December 2023</w:t>
      </w:r>
    </w:p>
    <w:sectPr w:rsidR="0028242C" w:rsidRPr="00234F32" w:rsidSect="007E1049">
      <w:headerReference w:type="default" r:id="rId11"/>
      <w:footerReference w:type="default" r:id="rId12"/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16F8" w14:textId="77777777" w:rsidR="001A3882" w:rsidRDefault="001A3882">
      <w:r>
        <w:separator/>
      </w:r>
    </w:p>
  </w:endnote>
  <w:endnote w:type="continuationSeparator" w:id="0">
    <w:p w14:paraId="76D0708C" w14:textId="77777777" w:rsidR="001A3882" w:rsidRDefault="001A3882">
      <w:r>
        <w:continuationSeparator/>
      </w:r>
    </w:p>
  </w:endnote>
  <w:endnote w:type="continuationNotice" w:id="1">
    <w:p w14:paraId="3DF8B6DF" w14:textId="77777777" w:rsidR="001A3882" w:rsidRDefault="001A3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8927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FE258" w14:textId="6252BEDE" w:rsidR="000D104D" w:rsidRDefault="000D10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9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AB03BE" w14:textId="77777777" w:rsidR="000D104D" w:rsidRDefault="000D1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6D70" w14:textId="77777777" w:rsidR="001A3882" w:rsidRDefault="001A3882">
      <w:r>
        <w:separator/>
      </w:r>
    </w:p>
  </w:footnote>
  <w:footnote w:type="continuationSeparator" w:id="0">
    <w:p w14:paraId="0FE77557" w14:textId="77777777" w:rsidR="001A3882" w:rsidRDefault="001A3882">
      <w:r>
        <w:continuationSeparator/>
      </w:r>
    </w:p>
  </w:footnote>
  <w:footnote w:type="continuationNotice" w:id="1">
    <w:p w14:paraId="710EC0B8" w14:textId="77777777" w:rsidR="001A3882" w:rsidRDefault="001A38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0FB3" w14:textId="73EA4834" w:rsidR="000D104D" w:rsidRDefault="000F0412">
    <w:pPr>
      <w:pStyle w:val="Header"/>
      <w:rPr>
        <w:sz w:val="22"/>
        <w:szCs w:val="22"/>
      </w:rPr>
    </w:pPr>
    <w:r>
      <w:rPr>
        <w:sz w:val="22"/>
        <w:szCs w:val="22"/>
      </w:rPr>
      <w:t xml:space="preserve">Paper </w:t>
    </w:r>
    <w:r w:rsidR="008F14D5">
      <w:rPr>
        <w:sz w:val="22"/>
        <w:szCs w:val="22"/>
      </w:rPr>
      <w:t xml:space="preserve">2                                     </w:t>
    </w:r>
    <w:r w:rsidR="005E2AC6">
      <w:rPr>
        <w:sz w:val="22"/>
        <w:szCs w:val="22"/>
      </w:rPr>
      <w:t xml:space="preserve">        </w:t>
    </w:r>
    <w:r w:rsidR="008F14D5">
      <w:rPr>
        <w:sz w:val="22"/>
        <w:szCs w:val="22"/>
      </w:rPr>
      <w:t xml:space="preserve">  </w:t>
    </w:r>
    <w:r w:rsidR="008F14D5">
      <w:t>MR&amp;IC sub-committee</w:t>
    </w:r>
    <w:r w:rsidR="00A17B6F">
      <w:t xml:space="preserve"> </w:t>
    </w:r>
    <w:r w:rsidR="004039C9">
      <w:t>13 December 2023</w:t>
    </w:r>
  </w:p>
  <w:p w14:paraId="2D7A4879" w14:textId="77777777" w:rsidR="008A1E6B" w:rsidRDefault="008A1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493"/>
    <w:multiLevelType w:val="hybridMultilevel"/>
    <w:tmpl w:val="5FEC4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984"/>
    <w:multiLevelType w:val="hybridMultilevel"/>
    <w:tmpl w:val="BFEA0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46DE6"/>
    <w:multiLevelType w:val="multilevel"/>
    <w:tmpl w:val="E060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C7243"/>
    <w:multiLevelType w:val="hybridMultilevel"/>
    <w:tmpl w:val="6F3AA056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" w15:restartNumberingAfterBreak="0">
    <w:nsid w:val="0C751EFD"/>
    <w:multiLevelType w:val="hybridMultilevel"/>
    <w:tmpl w:val="F3BAC84C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EC11AAE"/>
    <w:multiLevelType w:val="hybridMultilevel"/>
    <w:tmpl w:val="36DC1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4753744D"/>
    <w:multiLevelType w:val="hybridMultilevel"/>
    <w:tmpl w:val="CE8093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4A96289E"/>
    <w:multiLevelType w:val="multilevel"/>
    <w:tmpl w:val="C2CA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466F9B"/>
    <w:multiLevelType w:val="hybridMultilevel"/>
    <w:tmpl w:val="BD945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604F3"/>
    <w:multiLevelType w:val="multilevel"/>
    <w:tmpl w:val="1CC6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9D292E"/>
    <w:multiLevelType w:val="hybridMultilevel"/>
    <w:tmpl w:val="0F4C26E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60BD043C"/>
    <w:multiLevelType w:val="hybridMultilevel"/>
    <w:tmpl w:val="131A4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B3BF0"/>
    <w:multiLevelType w:val="multilevel"/>
    <w:tmpl w:val="37EA7920"/>
    <w:styleLink w:val="LFO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7" w15:restartNumberingAfterBreak="0">
    <w:nsid w:val="70F53538"/>
    <w:multiLevelType w:val="hybridMultilevel"/>
    <w:tmpl w:val="76DE9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24468A"/>
    <w:multiLevelType w:val="hybridMultilevel"/>
    <w:tmpl w:val="719CE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836AE"/>
    <w:multiLevelType w:val="hybridMultilevel"/>
    <w:tmpl w:val="C57E1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F3E51"/>
    <w:multiLevelType w:val="hybridMultilevel"/>
    <w:tmpl w:val="CE8ED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931218">
    <w:abstractNumId w:val="9"/>
  </w:num>
  <w:num w:numId="2" w16cid:durableId="1102801628">
    <w:abstractNumId w:val="7"/>
  </w:num>
  <w:num w:numId="3" w16cid:durableId="493035554">
    <w:abstractNumId w:val="5"/>
  </w:num>
  <w:num w:numId="4" w16cid:durableId="1758135248">
    <w:abstractNumId w:val="13"/>
  </w:num>
  <w:num w:numId="5" w16cid:durableId="957250334">
    <w:abstractNumId w:val="14"/>
  </w:num>
  <w:num w:numId="6" w16cid:durableId="1597783045">
    <w:abstractNumId w:val="8"/>
  </w:num>
  <w:num w:numId="7" w16cid:durableId="1127969436">
    <w:abstractNumId w:val="18"/>
  </w:num>
  <w:num w:numId="8" w16cid:durableId="1454667922">
    <w:abstractNumId w:val="4"/>
  </w:num>
  <w:num w:numId="9" w16cid:durableId="1983578732">
    <w:abstractNumId w:val="16"/>
  </w:num>
  <w:num w:numId="10" w16cid:durableId="1635789283">
    <w:abstractNumId w:val="3"/>
  </w:num>
  <w:num w:numId="11" w16cid:durableId="1901019993">
    <w:abstractNumId w:val="17"/>
  </w:num>
  <w:num w:numId="12" w16cid:durableId="1322002167">
    <w:abstractNumId w:val="2"/>
  </w:num>
  <w:num w:numId="13" w16cid:durableId="1818767114">
    <w:abstractNumId w:val="15"/>
  </w:num>
  <w:num w:numId="14" w16cid:durableId="811679934">
    <w:abstractNumId w:val="12"/>
  </w:num>
  <w:num w:numId="15" w16cid:durableId="629290298">
    <w:abstractNumId w:val="6"/>
  </w:num>
  <w:num w:numId="16" w16cid:durableId="927470118">
    <w:abstractNumId w:val="19"/>
  </w:num>
  <w:num w:numId="17" w16cid:durableId="917203686">
    <w:abstractNumId w:val="11"/>
  </w:num>
  <w:num w:numId="18" w16cid:durableId="1055663049">
    <w:abstractNumId w:val="0"/>
  </w:num>
  <w:num w:numId="19" w16cid:durableId="185796226">
    <w:abstractNumId w:val="10"/>
  </w:num>
  <w:num w:numId="20" w16cid:durableId="599603406">
    <w:abstractNumId w:val="20"/>
  </w:num>
  <w:num w:numId="21" w16cid:durableId="104085173">
    <w:abstractNumId w:val="1"/>
  </w:num>
  <w:num w:numId="22" w16cid:durableId="2136630468">
    <w:abstractNumId w:val="9"/>
  </w:num>
  <w:num w:numId="23" w16cid:durableId="932324140">
    <w:abstractNumId w:val="9"/>
  </w:num>
  <w:num w:numId="24" w16cid:durableId="1224680806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37"/>
    <w:rsid w:val="00000042"/>
    <w:rsid w:val="00000840"/>
    <w:rsid w:val="00000D4E"/>
    <w:rsid w:val="00000ED2"/>
    <w:rsid w:val="0000180E"/>
    <w:rsid w:val="00001C46"/>
    <w:rsid w:val="0000211D"/>
    <w:rsid w:val="00002181"/>
    <w:rsid w:val="000023E8"/>
    <w:rsid w:val="00002B0D"/>
    <w:rsid w:val="00002C90"/>
    <w:rsid w:val="00002EAD"/>
    <w:rsid w:val="000031F8"/>
    <w:rsid w:val="000032C5"/>
    <w:rsid w:val="00003303"/>
    <w:rsid w:val="000037CD"/>
    <w:rsid w:val="00003B57"/>
    <w:rsid w:val="00003CFA"/>
    <w:rsid w:val="00003EB7"/>
    <w:rsid w:val="000040DD"/>
    <w:rsid w:val="000041D8"/>
    <w:rsid w:val="00004879"/>
    <w:rsid w:val="00004892"/>
    <w:rsid w:val="00004E67"/>
    <w:rsid w:val="00005279"/>
    <w:rsid w:val="0000527B"/>
    <w:rsid w:val="0000547F"/>
    <w:rsid w:val="00005646"/>
    <w:rsid w:val="00005868"/>
    <w:rsid w:val="000059A5"/>
    <w:rsid w:val="00005AC3"/>
    <w:rsid w:val="00005D6E"/>
    <w:rsid w:val="000060FA"/>
    <w:rsid w:val="000061CA"/>
    <w:rsid w:val="00006452"/>
    <w:rsid w:val="00006943"/>
    <w:rsid w:val="0000724C"/>
    <w:rsid w:val="00007A8B"/>
    <w:rsid w:val="00007B73"/>
    <w:rsid w:val="00010284"/>
    <w:rsid w:val="000102ED"/>
    <w:rsid w:val="0001046E"/>
    <w:rsid w:val="00010494"/>
    <w:rsid w:val="00011376"/>
    <w:rsid w:val="000115F0"/>
    <w:rsid w:val="00011BD7"/>
    <w:rsid w:val="00011DF7"/>
    <w:rsid w:val="00011F78"/>
    <w:rsid w:val="000120E4"/>
    <w:rsid w:val="000122BC"/>
    <w:rsid w:val="00013319"/>
    <w:rsid w:val="00013740"/>
    <w:rsid w:val="00013C6B"/>
    <w:rsid w:val="000140D9"/>
    <w:rsid w:val="000146E1"/>
    <w:rsid w:val="00014BB1"/>
    <w:rsid w:val="0001517B"/>
    <w:rsid w:val="00015186"/>
    <w:rsid w:val="00015264"/>
    <w:rsid w:val="00015B07"/>
    <w:rsid w:val="00015BBA"/>
    <w:rsid w:val="00016620"/>
    <w:rsid w:val="000168AA"/>
    <w:rsid w:val="00016E19"/>
    <w:rsid w:val="000179D4"/>
    <w:rsid w:val="00017ED6"/>
    <w:rsid w:val="00020045"/>
    <w:rsid w:val="0002018F"/>
    <w:rsid w:val="00020601"/>
    <w:rsid w:val="00020788"/>
    <w:rsid w:val="00021495"/>
    <w:rsid w:val="0002176D"/>
    <w:rsid w:val="00022401"/>
    <w:rsid w:val="00022668"/>
    <w:rsid w:val="00022724"/>
    <w:rsid w:val="000227DD"/>
    <w:rsid w:val="00022B2B"/>
    <w:rsid w:val="00022DB6"/>
    <w:rsid w:val="00023139"/>
    <w:rsid w:val="000234E8"/>
    <w:rsid w:val="000236D6"/>
    <w:rsid w:val="0002397F"/>
    <w:rsid w:val="000240A3"/>
    <w:rsid w:val="00024680"/>
    <w:rsid w:val="00024C20"/>
    <w:rsid w:val="000253C1"/>
    <w:rsid w:val="00025D8E"/>
    <w:rsid w:val="00026722"/>
    <w:rsid w:val="00026BB4"/>
    <w:rsid w:val="000274A3"/>
    <w:rsid w:val="00027653"/>
    <w:rsid w:val="00027A29"/>
    <w:rsid w:val="00030194"/>
    <w:rsid w:val="000307D1"/>
    <w:rsid w:val="00031603"/>
    <w:rsid w:val="00031744"/>
    <w:rsid w:val="00031A90"/>
    <w:rsid w:val="00031AC0"/>
    <w:rsid w:val="00031B60"/>
    <w:rsid w:val="00031E5E"/>
    <w:rsid w:val="000321FE"/>
    <w:rsid w:val="000322B0"/>
    <w:rsid w:val="000322D9"/>
    <w:rsid w:val="00032CCF"/>
    <w:rsid w:val="00033B46"/>
    <w:rsid w:val="00033DED"/>
    <w:rsid w:val="00033F4C"/>
    <w:rsid w:val="00034648"/>
    <w:rsid w:val="00034B25"/>
    <w:rsid w:val="000354B1"/>
    <w:rsid w:val="0003608E"/>
    <w:rsid w:val="0003681B"/>
    <w:rsid w:val="00036C6D"/>
    <w:rsid w:val="00036DC4"/>
    <w:rsid w:val="000370DF"/>
    <w:rsid w:val="000375F0"/>
    <w:rsid w:val="00037781"/>
    <w:rsid w:val="00037B73"/>
    <w:rsid w:val="00037EAC"/>
    <w:rsid w:val="000409E4"/>
    <w:rsid w:val="00040BAD"/>
    <w:rsid w:val="00040BC2"/>
    <w:rsid w:val="00040F73"/>
    <w:rsid w:val="0004107C"/>
    <w:rsid w:val="000415F6"/>
    <w:rsid w:val="00041864"/>
    <w:rsid w:val="00041D23"/>
    <w:rsid w:val="00041EA3"/>
    <w:rsid w:val="0004202B"/>
    <w:rsid w:val="000420C2"/>
    <w:rsid w:val="00042149"/>
    <w:rsid w:val="0004303D"/>
    <w:rsid w:val="0004330E"/>
    <w:rsid w:val="000434EB"/>
    <w:rsid w:val="0004384C"/>
    <w:rsid w:val="0004519C"/>
    <w:rsid w:val="0004521B"/>
    <w:rsid w:val="00045494"/>
    <w:rsid w:val="0004552F"/>
    <w:rsid w:val="00045D0A"/>
    <w:rsid w:val="00046044"/>
    <w:rsid w:val="00046343"/>
    <w:rsid w:val="00046700"/>
    <w:rsid w:val="00046934"/>
    <w:rsid w:val="0004693E"/>
    <w:rsid w:val="00046DDA"/>
    <w:rsid w:val="00046FDA"/>
    <w:rsid w:val="000470FC"/>
    <w:rsid w:val="0004776A"/>
    <w:rsid w:val="000477CB"/>
    <w:rsid w:val="00047CD4"/>
    <w:rsid w:val="00047F88"/>
    <w:rsid w:val="0005020C"/>
    <w:rsid w:val="00050A1C"/>
    <w:rsid w:val="00050A80"/>
    <w:rsid w:val="000511A4"/>
    <w:rsid w:val="00051288"/>
    <w:rsid w:val="00051564"/>
    <w:rsid w:val="00051B82"/>
    <w:rsid w:val="00051D63"/>
    <w:rsid w:val="000525CE"/>
    <w:rsid w:val="00052901"/>
    <w:rsid w:val="00052FFD"/>
    <w:rsid w:val="0005316A"/>
    <w:rsid w:val="000532A0"/>
    <w:rsid w:val="000533A4"/>
    <w:rsid w:val="000537B3"/>
    <w:rsid w:val="00053C02"/>
    <w:rsid w:val="00053E37"/>
    <w:rsid w:val="00053F19"/>
    <w:rsid w:val="00054209"/>
    <w:rsid w:val="00054244"/>
    <w:rsid w:val="000543CD"/>
    <w:rsid w:val="00054A0D"/>
    <w:rsid w:val="00054AC1"/>
    <w:rsid w:val="00054B92"/>
    <w:rsid w:val="00054E2F"/>
    <w:rsid w:val="000550CA"/>
    <w:rsid w:val="000550CF"/>
    <w:rsid w:val="00055248"/>
    <w:rsid w:val="000555E1"/>
    <w:rsid w:val="00055681"/>
    <w:rsid w:val="0005599D"/>
    <w:rsid w:val="00055A8F"/>
    <w:rsid w:val="00055B06"/>
    <w:rsid w:val="00056013"/>
    <w:rsid w:val="000565E4"/>
    <w:rsid w:val="0005668C"/>
    <w:rsid w:val="00056CBC"/>
    <w:rsid w:val="0005744C"/>
    <w:rsid w:val="00057A34"/>
    <w:rsid w:val="00057E01"/>
    <w:rsid w:val="0006056E"/>
    <w:rsid w:val="000605E2"/>
    <w:rsid w:val="00060A29"/>
    <w:rsid w:val="00060D7E"/>
    <w:rsid w:val="0006103C"/>
    <w:rsid w:val="000615B8"/>
    <w:rsid w:val="00061DAF"/>
    <w:rsid w:val="000621AF"/>
    <w:rsid w:val="000622B5"/>
    <w:rsid w:val="000623A4"/>
    <w:rsid w:val="00062482"/>
    <w:rsid w:val="000624F9"/>
    <w:rsid w:val="000628A1"/>
    <w:rsid w:val="00062960"/>
    <w:rsid w:val="000629C2"/>
    <w:rsid w:val="000630F5"/>
    <w:rsid w:val="000631F8"/>
    <w:rsid w:val="00063235"/>
    <w:rsid w:val="000633DB"/>
    <w:rsid w:val="000634A8"/>
    <w:rsid w:val="00063651"/>
    <w:rsid w:val="0006366A"/>
    <w:rsid w:val="00063ECB"/>
    <w:rsid w:val="000646CD"/>
    <w:rsid w:val="00064875"/>
    <w:rsid w:val="0006488D"/>
    <w:rsid w:val="0006489F"/>
    <w:rsid w:val="000648F0"/>
    <w:rsid w:val="00064AB0"/>
    <w:rsid w:val="00065A14"/>
    <w:rsid w:val="00065A73"/>
    <w:rsid w:val="00065AD3"/>
    <w:rsid w:val="00065C51"/>
    <w:rsid w:val="00065EFF"/>
    <w:rsid w:val="00066C5B"/>
    <w:rsid w:val="00066E4F"/>
    <w:rsid w:val="0006798B"/>
    <w:rsid w:val="00070452"/>
    <w:rsid w:val="00070626"/>
    <w:rsid w:val="0007067C"/>
    <w:rsid w:val="00070BFB"/>
    <w:rsid w:val="00071183"/>
    <w:rsid w:val="0007148D"/>
    <w:rsid w:val="00071566"/>
    <w:rsid w:val="00071893"/>
    <w:rsid w:val="00071A2E"/>
    <w:rsid w:val="00071BA8"/>
    <w:rsid w:val="00071DF3"/>
    <w:rsid w:val="0007209A"/>
    <w:rsid w:val="0007237A"/>
    <w:rsid w:val="00072527"/>
    <w:rsid w:val="00072691"/>
    <w:rsid w:val="00072C9C"/>
    <w:rsid w:val="00072F35"/>
    <w:rsid w:val="00072F81"/>
    <w:rsid w:val="00073136"/>
    <w:rsid w:val="000731A3"/>
    <w:rsid w:val="00073553"/>
    <w:rsid w:val="00073B0B"/>
    <w:rsid w:val="000745BD"/>
    <w:rsid w:val="000746E2"/>
    <w:rsid w:val="00074851"/>
    <w:rsid w:val="00074A14"/>
    <w:rsid w:val="00074A90"/>
    <w:rsid w:val="000751F0"/>
    <w:rsid w:val="000754A0"/>
    <w:rsid w:val="00075CCB"/>
    <w:rsid w:val="00075E5B"/>
    <w:rsid w:val="00075FE4"/>
    <w:rsid w:val="000768E0"/>
    <w:rsid w:val="00076B5D"/>
    <w:rsid w:val="000771B7"/>
    <w:rsid w:val="000772D4"/>
    <w:rsid w:val="000772F2"/>
    <w:rsid w:val="00077335"/>
    <w:rsid w:val="00077837"/>
    <w:rsid w:val="000778B2"/>
    <w:rsid w:val="00077F86"/>
    <w:rsid w:val="00077FA7"/>
    <w:rsid w:val="00080538"/>
    <w:rsid w:val="0008055B"/>
    <w:rsid w:val="00080916"/>
    <w:rsid w:val="000809AB"/>
    <w:rsid w:val="000809C4"/>
    <w:rsid w:val="00081157"/>
    <w:rsid w:val="000820CF"/>
    <w:rsid w:val="00082439"/>
    <w:rsid w:val="00082453"/>
    <w:rsid w:val="00082A5E"/>
    <w:rsid w:val="00083088"/>
    <w:rsid w:val="000833EF"/>
    <w:rsid w:val="000837B5"/>
    <w:rsid w:val="000840D2"/>
    <w:rsid w:val="000845AC"/>
    <w:rsid w:val="000848CF"/>
    <w:rsid w:val="0008494B"/>
    <w:rsid w:val="00084EE2"/>
    <w:rsid w:val="000851C5"/>
    <w:rsid w:val="000855CE"/>
    <w:rsid w:val="00085BD3"/>
    <w:rsid w:val="00085FD0"/>
    <w:rsid w:val="000863AF"/>
    <w:rsid w:val="00086598"/>
    <w:rsid w:val="0008662F"/>
    <w:rsid w:val="000866F4"/>
    <w:rsid w:val="0008674E"/>
    <w:rsid w:val="00087645"/>
    <w:rsid w:val="0008767D"/>
    <w:rsid w:val="000876A1"/>
    <w:rsid w:val="000878C5"/>
    <w:rsid w:val="00087A1D"/>
    <w:rsid w:val="00087DD7"/>
    <w:rsid w:val="00090702"/>
    <w:rsid w:val="00090A93"/>
    <w:rsid w:val="00090BBE"/>
    <w:rsid w:val="00090DAB"/>
    <w:rsid w:val="00091C44"/>
    <w:rsid w:val="00091CD1"/>
    <w:rsid w:val="00091D5C"/>
    <w:rsid w:val="00091DC4"/>
    <w:rsid w:val="00091E21"/>
    <w:rsid w:val="000925B3"/>
    <w:rsid w:val="000936C3"/>
    <w:rsid w:val="00093E44"/>
    <w:rsid w:val="00093EFB"/>
    <w:rsid w:val="000943EE"/>
    <w:rsid w:val="00095036"/>
    <w:rsid w:val="00095100"/>
    <w:rsid w:val="000955FF"/>
    <w:rsid w:val="0009571A"/>
    <w:rsid w:val="000958B1"/>
    <w:rsid w:val="00095987"/>
    <w:rsid w:val="00095B85"/>
    <w:rsid w:val="00095FCB"/>
    <w:rsid w:val="00096226"/>
    <w:rsid w:val="00096322"/>
    <w:rsid w:val="00096485"/>
    <w:rsid w:val="000969B4"/>
    <w:rsid w:val="000969BC"/>
    <w:rsid w:val="00096C79"/>
    <w:rsid w:val="00096EDB"/>
    <w:rsid w:val="000972E4"/>
    <w:rsid w:val="00097764"/>
    <w:rsid w:val="000977F4"/>
    <w:rsid w:val="00097B7A"/>
    <w:rsid w:val="00097BBA"/>
    <w:rsid w:val="00097C58"/>
    <w:rsid w:val="00097C5E"/>
    <w:rsid w:val="000A03BC"/>
    <w:rsid w:val="000A076A"/>
    <w:rsid w:val="000A0C1B"/>
    <w:rsid w:val="000A0EF1"/>
    <w:rsid w:val="000A1620"/>
    <w:rsid w:val="000A1676"/>
    <w:rsid w:val="000A1861"/>
    <w:rsid w:val="000A19E9"/>
    <w:rsid w:val="000A1CC4"/>
    <w:rsid w:val="000A239B"/>
    <w:rsid w:val="000A23B9"/>
    <w:rsid w:val="000A24D6"/>
    <w:rsid w:val="000A30DD"/>
    <w:rsid w:val="000A30F1"/>
    <w:rsid w:val="000A33CE"/>
    <w:rsid w:val="000A33FD"/>
    <w:rsid w:val="000A3C0F"/>
    <w:rsid w:val="000A3EA0"/>
    <w:rsid w:val="000A40EC"/>
    <w:rsid w:val="000A418E"/>
    <w:rsid w:val="000A459B"/>
    <w:rsid w:val="000A46F7"/>
    <w:rsid w:val="000A535A"/>
    <w:rsid w:val="000A556D"/>
    <w:rsid w:val="000A57D4"/>
    <w:rsid w:val="000A5BB8"/>
    <w:rsid w:val="000A5BE9"/>
    <w:rsid w:val="000A5D71"/>
    <w:rsid w:val="000A618C"/>
    <w:rsid w:val="000A6B2C"/>
    <w:rsid w:val="000A6D3A"/>
    <w:rsid w:val="000A72CB"/>
    <w:rsid w:val="000A764F"/>
    <w:rsid w:val="000A7794"/>
    <w:rsid w:val="000A7AE6"/>
    <w:rsid w:val="000A7F03"/>
    <w:rsid w:val="000A7F11"/>
    <w:rsid w:val="000B08DA"/>
    <w:rsid w:val="000B0C06"/>
    <w:rsid w:val="000B1051"/>
    <w:rsid w:val="000B116A"/>
    <w:rsid w:val="000B129F"/>
    <w:rsid w:val="000B1468"/>
    <w:rsid w:val="000B19D2"/>
    <w:rsid w:val="000B1AD5"/>
    <w:rsid w:val="000B1B03"/>
    <w:rsid w:val="000B1D64"/>
    <w:rsid w:val="000B2319"/>
    <w:rsid w:val="000B245B"/>
    <w:rsid w:val="000B28E9"/>
    <w:rsid w:val="000B2C99"/>
    <w:rsid w:val="000B2E54"/>
    <w:rsid w:val="000B3797"/>
    <w:rsid w:val="000B3899"/>
    <w:rsid w:val="000B3902"/>
    <w:rsid w:val="000B405E"/>
    <w:rsid w:val="000B4091"/>
    <w:rsid w:val="000B43C0"/>
    <w:rsid w:val="000B452A"/>
    <w:rsid w:val="000B467B"/>
    <w:rsid w:val="000B4C14"/>
    <w:rsid w:val="000B54DB"/>
    <w:rsid w:val="000B5651"/>
    <w:rsid w:val="000B56BA"/>
    <w:rsid w:val="000B577B"/>
    <w:rsid w:val="000B5CC2"/>
    <w:rsid w:val="000B6596"/>
    <w:rsid w:val="000B6EDB"/>
    <w:rsid w:val="000B74E6"/>
    <w:rsid w:val="000B754D"/>
    <w:rsid w:val="000B75C4"/>
    <w:rsid w:val="000B7EFB"/>
    <w:rsid w:val="000C04D7"/>
    <w:rsid w:val="000C0767"/>
    <w:rsid w:val="000C0A8A"/>
    <w:rsid w:val="000C0BBC"/>
    <w:rsid w:val="000C147A"/>
    <w:rsid w:val="000C15CA"/>
    <w:rsid w:val="000C186E"/>
    <w:rsid w:val="000C1BF8"/>
    <w:rsid w:val="000C1F2A"/>
    <w:rsid w:val="000C1F4A"/>
    <w:rsid w:val="000C259D"/>
    <w:rsid w:val="000C270F"/>
    <w:rsid w:val="000C274E"/>
    <w:rsid w:val="000C2BAA"/>
    <w:rsid w:val="000C2FE9"/>
    <w:rsid w:val="000C34E8"/>
    <w:rsid w:val="000C34EF"/>
    <w:rsid w:val="000C3A52"/>
    <w:rsid w:val="000C3BD9"/>
    <w:rsid w:val="000C3D70"/>
    <w:rsid w:val="000C3F7B"/>
    <w:rsid w:val="000C456D"/>
    <w:rsid w:val="000C4771"/>
    <w:rsid w:val="000C4A41"/>
    <w:rsid w:val="000C55F1"/>
    <w:rsid w:val="000C56B9"/>
    <w:rsid w:val="000C5B3F"/>
    <w:rsid w:val="000C6AA1"/>
    <w:rsid w:val="000C6C40"/>
    <w:rsid w:val="000C7662"/>
    <w:rsid w:val="000C7FA5"/>
    <w:rsid w:val="000D02E8"/>
    <w:rsid w:val="000D0DB8"/>
    <w:rsid w:val="000D104D"/>
    <w:rsid w:val="000D132C"/>
    <w:rsid w:val="000D1737"/>
    <w:rsid w:val="000D183E"/>
    <w:rsid w:val="000D194D"/>
    <w:rsid w:val="000D1963"/>
    <w:rsid w:val="000D19F6"/>
    <w:rsid w:val="000D1AE6"/>
    <w:rsid w:val="000D1EC1"/>
    <w:rsid w:val="000D243A"/>
    <w:rsid w:val="000D2A25"/>
    <w:rsid w:val="000D2CB0"/>
    <w:rsid w:val="000D33BE"/>
    <w:rsid w:val="000D3900"/>
    <w:rsid w:val="000D398D"/>
    <w:rsid w:val="000D3FB8"/>
    <w:rsid w:val="000D4145"/>
    <w:rsid w:val="000D4283"/>
    <w:rsid w:val="000D42E7"/>
    <w:rsid w:val="000D4474"/>
    <w:rsid w:val="000D4550"/>
    <w:rsid w:val="000D4B27"/>
    <w:rsid w:val="000D4E67"/>
    <w:rsid w:val="000D5241"/>
    <w:rsid w:val="000D53AC"/>
    <w:rsid w:val="000D5472"/>
    <w:rsid w:val="000D582D"/>
    <w:rsid w:val="000D5966"/>
    <w:rsid w:val="000D59CD"/>
    <w:rsid w:val="000D5D6A"/>
    <w:rsid w:val="000D5D8A"/>
    <w:rsid w:val="000D6B9D"/>
    <w:rsid w:val="000D6C97"/>
    <w:rsid w:val="000D730F"/>
    <w:rsid w:val="000D7468"/>
    <w:rsid w:val="000D74E4"/>
    <w:rsid w:val="000D7798"/>
    <w:rsid w:val="000D783E"/>
    <w:rsid w:val="000D78B1"/>
    <w:rsid w:val="000D7BF5"/>
    <w:rsid w:val="000D7D52"/>
    <w:rsid w:val="000E0126"/>
    <w:rsid w:val="000E0168"/>
    <w:rsid w:val="000E023A"/>
    <w:rsid w:val="000E0397"/>
    <w:rsid w:val="000E0652"/>
    <w:rsid w:val="000E0CC4"/>
    <w:rsid w:val="000E18C9"/>
    <w:rsid w:val="000E197C"/>
    <w:rsid w:val="000E1B10"/>
    <w:rsid w:val="000E1F47"/>
    <w:rsid w:val="000E23D4"/>
    <w:rsid w:val="000E2C61"/>
    <w:rsid w:val="000E2CA8"/>
    <w:rsid w:val="000E2E1C"/>
    <w:rsid w:val="000E35E5"/>
    <w:rsid w:val="000E3711"/>
    <w:rsid w:val="000E3871"/>
    <w:rsid w:val="000E3A08"/>
    <w:rsid w:val="000E3A88"/>
    <w:rsid w:val="000E3D38"/>
    <w:rsid w:val="000E3ED8"/>
    <w:rsid w:val="000E3FF4"/>
    <w:rsid w:val="000E44A6"/>
    <w:rsid w:val="000E4B38"/>
    <w:rsid w:val="000E4C12"/>
    <w:rsid w:val="000E571E"/>
    <w:rsid w:val="000E5B9C"/>
    <w:rsid w:val="000E5E48"/>
    <w:rsid w:val="000E63A3"/>
    <w:rsid w:val="000E6533"/>
    <w:rsid w:val="000E67CC"/>
    <w:rsid w:val="000E67D3"/>
    <w:rsid w:val="000E6988"/>
    <w:rsid w:val="000E6B53"/>
    <w:rsid w:val="000E6C3F"/>
    <w:rsid w:val="000E74CB"/>
    <w:rsid w:val="000E757E"/>
    <w:rsid w:val="000E7741"/>
    <w:rsid w:val="000E776F"/>
    <w:rsid w:val="000E786D"/>
    <w:rsid w:val="000E7E4C"/>
    <w:rsid w:val="000F03A0"/>
    <w:rsid w:val="000F0412"/>
    <w:rsid w:val="000F0629"/>
    <w:rsid w:val="000F0C06"/>
    <w:rsid w:val="000F1484"/>
    <w:rsid w:val="000F1601"/>
    <w:rsid w:val="000F19A3"/>
    <w:rsid w:val="000F1A85"/>
    <w:rsid w:val="000F25DF"/>
    <w:rsid w:val="000F320E"/>
    <w:rsid w:val="000F37CD"/>
    <w:rsid w:val="000F3A3A"/>
    <w:rsid w:val="000F484F"/>
    <w:rsid w:val="000F4C76"/>
    <w:rsid w:val="000F4E59"/>
    <w:rsid w:val="000F4F91"/>
    <w:rsid w:val="000F55D1"/>
    <w:rsid w:val="000F5804"/>
    <w:rsid w:val="000F661D"/>
    <w:rsid w:val="000F66CE"/>
    <w:rsid w:val="000F6918"/>
    <w:rsid w:val="000F6AB3"/>
    <w:rsid w:val="000F6B7B"/>
    <w:rsid w:val="000F723E"/>
    <w:rsid w:val="000F72B0"/>
    <w:rsid w:val="000F72E0"/>
    <w:rsid w:val="000F73D7"/>
    <w:rsid w:val="000F73F4"/>
    <w:rsid w:val="000F7B6A"/>
    <w:rsid w:val="000F7D64"/>
    <w:rsid w:val="001001C2"/>
    <w:rsid w:val="00100279"/>
    <w:rsid w:val="001003EA"/>
    <w:rsid w:val="001005D8"/>
    <w:rsid w:val="001007EE"/>
    <w:rsid w:val="00100C76"/>
    <w:rsid w:val="00100F1D"/>
    <w:rsid w:val="00100FD9"/>
    <w:rsid w:val="00101AC8"/>
    <w:rsid w:val="00101F64"/>
    <w:rsid w:val="001027B7"/>
    <w:rsid w:val="00102840"/>
    <w:rsid w:val="00102933"/>
    <w:rsid w:val="001029AD"/>
    <w:rsid w:val="00102E1F"/>
    <w:rsid w:val="00102EDC"/>
    <w:rsid w:val="00102FEC"/>
    <w:rsid w:val="0010316E"/>
    <w:rsid w:val="00103312"/>
    <w:rsid w:val="0010373D"/>
    <w:rsid w:val="00103CDF"/>
    <w:rsid w:val="00103E8D"/>
    <w:rsid w:val="001044C1"/>
    <w:rsid w:val="001046E1"/>
    <w:rsid w:val="00104E64"/>
    <w:rsid w:val="00105BB8"/>
    <w:rsid w:val="00105EAE"/>
    <w:rsid w:val="00105FBD"/>
    <w:rsid w:val="00106878"/>
    <w:rsid w:val="00106DF0"/>
    <w:rsid w:val="00107201"/>
    <w:rsid w:val="00107588"/>
    <w:rsid w:val="00107773"/>
    <w:rsid w:val="00107FBE"/>
    <w:rsid w:val="0011022B"/>
    <w:rsid w:val="001103DF"/>
    <w:rsid w:val="00110515"/>
    <w:rsid w:val="00110FAF"/>
    <w:rsid w:val="00111430"/>
    <w:rsid w:val="001115E6"/>
    <w:rsid w:val="0011162E"/>
    <w:rsid w:val="00111644"/>
    <w:rsid w:val="00111AEA"/>
    <w:rsid w:val="00112331"/>
    <w:rsid w:val="0011390B"/>
    <w:rsid w:val="00113F0F"/>
    <w:rsid w:val="00113FCE"/>
    <w:rsid w:val="00114237"/>
    <w:rsid w:val="0011490C"/>
    <w:rsid w:val="00114ECA"/>
    <w:rsid w:val="00115F98"/>
    <w:rsid w:val="00115FAB"/>
    <w:rsid w:val="00116490"/>
    <w:rsid w:val="00116F59"/>
    <w:rsid w:val="0011793F"/>
    <w:rsid w:val="00117FAC"/>
    <w:rsid w:val="00120359"/>
    <w:rsid w:val="0012059B"/>
    <w:rsid w:val="00120807"/>
    <w:rsid w:val="00120B9E"/>
    <w:rsid w:val="00121458"/>
    <w:rsid w:val="00121666"/>
    <w:rsid w:val="001219AD"/>
    <w:rsid w:val="00121B9A"/>
    <w:rsid w:val="00122060"/>
    <w:rsid w:val="0012220E"/>
    <w:rsid w:val="001229A7"/>
    <w:rsid w:val="00122D8D"/>
    <w:rsid w:val="00122F8B"/>
    <w:rsid w:val="00123332"/>
    <w:rsid w:val="0012336A"/>
    <w:rsid w:val="001234AD"/>
    <w:rsid w:val="00123505"/>
    <w:rsid w:val="001236E4"/>
    <w:rsid w:val="00123AC1"/>
    <w:rsid w:val="001242A7"/>
    <w:rsid w:val="00124431"/>
    <w:rsid w:val="001249C9"/>
    <w:rsid w:val="00124DF6"/>
    <w:rsid w:val="0012554A"/>
    <w:rsid w:val="00125EB0"/>
    <w:rsid w:val="001265EA"/>
    <w:rsid w:val="001268F7"/>
    <w:rsid w:val="001269C4"/>
    <w:rsid w:val="00126DE0"/>
    <w:rsid w:val="00127867"/>
    <w:rsid w:val="001279A0"/>
    <w:rsid w:val="00127D47"/>
    <w:rsid w:val="00127E17"/>
    <w:rsid w:val="00127E5D"/>
    <w:rsid w:val="00127F8F"/>
    <w:rsid w:val="001301D4"/>
    <w:rsid w:val="00130248"/>
    <w:rsid w:val="00130284"/>
    <w:rsid w:val="001307D2"/>
    <w:rsid w:val="00130E19"/>
    <w:rsid w:val="00130EE8"/>
    <w:rsid w:val="001319F7"/>
    <w:rsid w:val="00131BAD"/>
    <w:rsid w:val="00131BDE"/>
    <w:rsid w:val="00131C2F"/>
    <w:rsid w:val="001324B1"/>
    <w:rsid w:val="00132E60"/>
    <w:rsid w:val="00133178"/>
    <w:rsid w:val="00133327"/>
    <w:rsid w:val="00133544"/>
    <w:rsid w:val="0013391D"/>
    <w:rsid w:val="001344B2"/>
    <w:rsid w:val="0013467C"/>
    <w:rsid w:val="00134DBA"/>
    <w:rsid w:val="00134EFD"/>
    <w:rsid w:val="0013507E"/>
    <w:rsid w:val="0013532D"/>
    <w:rsid w:val="00135926"/>
    <w:rsid w:val="00135F49"/>
    <w:rsid w:val="00135FDF"/>
    <w:rsid w:val="001362FD"/>
    <w:rsid w:val="00136627"/>
    <w:rsid w:val="001366BB"/>
    <w:rsid w:val="001367D8"/>
    <w:rsid w:val="001369FB"/>
    <w:rsid w:val="00136E34"/>
    <w:rsid w:val="001372A1"/>
    <w:rsid w:val="001372F2"/>
    <w:rsid w:val="001379B5"/>
    <w:rsid w:val="001401B5"/>
    <w:rsid w:val="00140206"/>
    <w:rsid w:val="00140407"/>
    <w:rsid w:val="00140440"/>
    <w:rsid w:val="00140BEE"/>
    <w:rsid w:val="00140D9E"/>
    <w:rsid w:val="001411B1"/>
    <w:rsid w:val="0014136C"/>
    <w:rsid w:val="00141529"/>
    <w:rsid w:val="001418BE"/>
    <w:rsid w:val="00141A3C"/>
    <w:rsid w:val="00141A85"/>
    <w:rsid w:val="00141B8B"/>
    <w:rsid w:val="00141E63"/>
    <w:rsid w:val="001432EA"/>
    <w:rsid w:val="0014332D"/>
    <w:rsid w:val="00143362"/>
    <w:rsid w:val="0014347F"/>
    <w:rsid w:val="00143D69"/>
    <w:rsid w:val="001446C6"/>
    <w:rsid w:val="00144920"/>
    <w:rsid w:val="00144B58"/>
    <w:rsid w:val="0014550E"/>
    <w:rsid w:val="00145563"/>
    <w:rsid w:val="001457E2"/>
    <w:rsid w:val="001460A2"/>
    <w:rsid w:val="00146426"/>
    <w:rsid w:val="001464BD"/>
    <w:rsid w:val="00146571"/>
    <w:rsid w:val="00146808"/>
    <w:rsid w:val="00146892"/>
    <w:rsid w:val="00146926"/>
    <w:rsid w:val="00146DDF"/>
    <w:rsid w:val="00146F48"/>
    <w:rsid w:val="001474B0"/>
    <w:rsid w:val="001474D3"/>
    <w:rsid w:val="00147898"/>
    <w:rsid w:val="001478A2"/>
    <w:rsid w:val="0015003A"/>
    <w:rsid w:val="00150063"/>
    <w:rsid w:val="001500D4"/>
    <w:rsid w:val="00150198"/>
    <w:rsid w:val="0015034F"/>
    <w:rsid w:val="0015036A"/>
    <w:rsid w:val="00150499"/>
    <w:rsid w:val="00151091"/>
    <w:rsid w:val="001512F5"/>
    <w:rsid w:val="0015137F"/>
    <w:rsid w:val="00151DB2"/>
    <w:rsid w:val="00151F4F"/>
    <w:rsid w:val="00152185"/>
    <w:rsid w:val="001523CC"/>
    <w:rsid w:val="00152AC4"/>
    <w:rsid w:val="00152AF8"/>
    <w:rsid w:val="00152B4A"/>
    <w:rsid w:val="00153133"/>
    <w:rsid w:val="001531CF"/>
    <w:rsid w:val="001535BB"/>
    <w:rsid w:val="00153813"/>
    <w:rsid w:val="00153E54"/>
    <w:rsid w:val="00153F85"/>
    <w:rsid w:val="00153FD7"/>
    <w:rsid w:val="001540C8"/>
    <w:rsid w:val="0015430F"/>
    <w:rsid w:val="00154643"/>
    <w:rsid w:val="00154F7C"/>
    <w:rsid w:val="001550EA"/>
    <w:rsid w:val="001553E4"/>
    <w:rsid w:val="001558E3"/>
    <w:rsid w:val="00155974"/>
    <w:rsid w:val="00155D7D"/>
    <w:rsid w:val="0015608D"/>
    <w:rsid w:val="00156483"/>
    <w:rsid w:val="001564D2"/>
    <w:rsid w:val="00156C5B"/>
    <w:rsid w:val="00156D35"/>
    <w:rsid w:val="001573CE"/>
    <w:rsid w:val="00157AD5"/>
    <w:rsid w:val="00157BFB"/>
    <w:rsid w:val="00157D51"/>
    <w:rsid w:val="001600A1"/>
    <w:rsid w:val="00160B01"/>
    <w:rsid w:val="00161070"/>
    <w:rsid w:val="00161146"/>
    <w:rsid w:val="00161A9E"/>
    <w:rsid w:val="00161CD5"/>
    <w:rsid w:val="00162190"/>
    <w:rsid w:val="0016219C"/>
    <w:rsid w:val="0016267C"/>
    <w:rsid w:val="0016284D"/>
    <w:rsid w:val="00162AF3"/>
    <w:rsid w:val="00162C4A"/>
    <w:rsid w:val="001633D4"/>
    <w:rsid w:val="001636CE"/>
    <w:rsid w:val="00163F03"/>
    <w:rsid w:val="00164285"/>
    <w:rsid w:val="00164305"/>
    <w:rsid w:val="0016465E"/>
    <w:rsid w:val="00164AAA"/>
    <w:rsid w:val="00164F08"/>
    <w:rsid w:val="001652A5"/>
    <w:rsid w:val="001653B2"/>
    <w:rsid w:val="001653D0"/>
    <w:rsid w:val="001655D9"/>
    <w:rsid w:val="00165695"/>
    <w:rsid w:val="001656F3"/>
    <w:rsid w:val="0016571B"/>
    <w:rsid w:val="00165808"/>
    <w:rsid w:val="00165A4B"/>
    <w:rsid w:val="00165A84"/>
    <w:rsid w:val="00165F69"/>
    <w:rsid w:val="0016633B"/>
    <w:rsid w:val="0016665E"/>
    <w:rsid w:val="00166897"/>
    <w:rsid w:val="00166A7E"/>
    <w:rsid w:val="00166AC0"/>
    <w:rsid w:val="00166CC9"/>
    <w:rsid w:val="00166EE6"/>
    <w:rsid w:val="0016721A"/>
    <w:rsid w:val="00167292"/>
    <w:rsid w:val="001679EF"/>
    <w:rsid w:val="00167C72"/>
    <w:rsid w:val="00167E1E"/>
    <w:rsid w:val="0017003E"/>
    <w:rsid w:val="00170208"/>
    <w:rsid w:val="00170B5D"/>
    <w:rsid w:val="00170D96"/>
    <w:rsid w:val="00170F61"/>
    <w:rsid w:val="00171153"/>
    <w:rsid w:val="0017122B"/>
    <w:rsid w:val="00171398"/>
    <w:rsid w:val="00171A0F"/>
    <w:rsid w:val="00172115"/>
    <w:rsid w:val="00172F21"/>
    <w:rsid w:val="00173425"/>
    <w:rsid w:val="0017385F"/>
    <w:rsid w:val="00173CAC"/>
    <w:rsid w:val="00174DD6"/>
    <w:rsid w:val="00175038"/>
    <w:rsid w:val="001757DE"/>
    <w:rsid w:val="00175BCF"/>
    <w:rsid w:val="00175FC7"/>
    <w:rsid w:val="00175FD0"/>
    <w:rsid w:val="00176341"/>
    <w:rsid w:val="00176A04"/>
    <w:rsid w:val="00176A81"/>
    <w:rsid w:val="00176B30"/>
    <w:rsid w:val="00176C0B"/>
    <w:rsid w:val="00176CC9"/>
    <w:rsid w:val="0017726F"/>
    <w:rsid w:val="001775DC"/>
    <w:rsid w:val="001775E0"/>
    <w:rsid w:val="00177E87"/>
    <w:rsid w:val="001800C2"/>
    <w:rsid w:val="00180383"/>
    <w:rsid w:val="001804E8"/>
    <w:rsid w:val="0018064E"/>
    <w:rsid w:val="001807E5"/>
    <w:rsid w:val="0018099C"/>
    <w:rsid w:val="00180A06"/>
    <w:rsid w:val="001813DB"/>
    <w:rsid w:val="0018198C"/>
    <w:rsid w:val="00181E28"/>
    <w:rsid w:val="0018204B"/>
    <w:rsid w:val="001821A8"/>
    <w:rsid w:val="001823EA"/>
    <w:rsid w:val="00182783"/>
    <w:rsid w:val="00182811"/>
    <w:rsid w:val="00182A64"/>
    <w:rsid w:val="00182C9B"/>
    <w:rsid w:val="001832E2"/>
    <w:rsid w:val="0018339E"/>
    <w:rsid w:val="0018355C"/>
    <w:rsid w:val="00183785"/>
    <w:rsid w:val="0018391F"/>
    <w:rsid w:val="00184123"/>
    <w:rsid w:val="0018446A"/>
    <w:rsid w:val="00184545"/>
    <w:rsid w:val="00184A30"/>
    <w:rsid w:val="001851DC"/>
    <w:rsid w:val="00185D37"/>
    <w:rsid w:val="00185FA9"/>
    <w:rsid w:val="00186277"/>
    <w:rsid w:val="001864AB"/>
    <w:rsid w:val="001873D1"/>
    <w:rsid w:val="0018766D"/>
    <w:rsid w:val="001879B7"/>
    <w:rsid w:val="00187C9C"/>
    <w:rsid w:val="00190181"/>
    <w:rsid w:val="001901D1"/>
    <w:rsid w:val="001905FB"/>
    <w:rsid w:val="00190605"/>
    <w:rsid w:val="00190A36"/>
    <w:rsid w:val="00191140"/>
    <w:rsid w:val="001913AE"/>
    <w:rsid w:val="0019144D"/>
    <w:rsid w:val="00191609"/>
    <w:rsid w:val="001919FC"/>
    <w:rsid w:val="00191DB9"/>
    <w:rsid w:val="00192823"/>
    <w:rsid w:val="00192AF8"/>
    <w:rsid w:val="00192C2D"/>
    <w:rsid w:val="0019360E"/>
    <w:rsid w:val="00193751"/>
    <w:rsid w:val="00193808"/>
    <w:rsid w:val="00193C66"/>
    <w:rsid w:val="00194795"/>
    <w:rsid w:val="00195040"/>
    <w:rsid w:val="001955E7"/>
    <w:rsid w:val="001957AC"/>
    <w:rsid w:val="00195848"/>
    <w:rsid w:val="00195A74"/>
    <w:rsid w:val="00195F8E"/>
    <w:rsid w:val="0019610D"/>
    <w:rsid w:val="001961C0"/>
    <w:rsid w:val="001962A6"/>
    <w:rsid w:val="0019657C"/>
    <w:rsid w:val="00196708"/>
    <w:rsid w:val="001967AF"/>
    <w:rsid w:val="001968AD"/>
    <w:rsid w:val="00196A64"/>
    <w:rsid w:val="00196BF5"/>
    <w:rsid w:val="00196CBE"/>
    <w:rsid w:val="00196EF1"/>
    <w:rsid w:val="0019724D"/>
    <w:rsid w:val="0019728C"/>
    <w:rsid w:val="00197592"/>
    <w:rsid w:val="00197932"/>
    <w:rsid w:val="00197C0E"/>
    <w:rsid w:val="00197C98"/>
    <w:rsid w:val="001A058F"/>
    <w:rsid w:val="001A0AF6"/>
    <w:rsid w:val="001A0EE1"/>
    <w:rsid w:val="001A1456"/>
    <w:rsid w:val="001A14D9"/>
    <w:rsid w:val="001A1A35"/>
    <w:rsid w:val="001A1AD1"/>
    <w:rsid w:val="001A1F5C"/>
    <w:rsid w:val="001A2021"/>
    <w:rsid w:val="001A27E4"/>
    <w:rsid w:val="001A2A9E"/>
    <w:rsid w:val="001A3024"/>
    <w:rsid w:val="001A327F"/>
    <w:rsid w:val="001A359C"/>
    <w:rsid w:val="001A3882"/>
    <w:rsid w:val="001A3A03"/>
    <w:rsid w:val="001A3A62"/>
    <w:rsid w:val="001A4176"/>
    <w:rsid w:val="001A43DA"/>
    <w:rsid w:val="001A445F"/>
    <w:rsid w:val="001A4888"/>
    <w:rsid w:val="001A4BAE"/>
    <w:rsid w:val="001A4FBE"/>
    <w:rsid w:val="001A54AB"/>
    <w:rsid w:val="001A54FA"/>
    <w:rsid w:val="001A587C"/>
    <w:rsid w:val="001A606E"/>
    <w:rsid w:val="001A625D"/>
    <w:rsid w:val="001A650F"/>
    <w:rsid w:val="001A6520"/>
    <w:rsid w:val="001A75CC"/>
    <w:rsid w:val="001A7B91"/>
    <w:rsid w:val="001A7C2D"/>
    <w:rsid w:val="001A7E16"/>
    <w:rsid w:val="001B05C8"/>
    <w:rsid w:val="001B09EC"/>
    <w:rsid w:val="001B0AD2"/>
    <w:rsid w:val="001B0C2A"/>
    <w:rsid w:val="001B0C2D"/>
    <w:rsid w:val="001B0CD7"/>
    <w:rsid w:val="001B107F"/>
    <w:rsid w:val="001B1136"/>
    <w:rsid w:val="001B1744"/>
    <w:rsid w:val="001B1845"/>
    <w:rsid w:val="001B18F3"/>
    <w:rsid w:val="001B1969"/>
    <w:rsid w:val="001B1B25"/>
    <w:rsid w:val="001B1C7E"/>
    <w:rsid w:val="001B1E04"/>
    <w:rsid w:val="001B316C"/>
    <w:rsid w:val="001B3A74"/>
    <w:rsid w:val="001B3F06"/>
    <w:rsid w:val="001B3FA1"/>
    <w:rsid w:val="001B4008"/>
    <w:rsid w:val="001B4035"/>
    <w:rsid w:val="001B40CF"/>
    <w:rsid w:val="001B4368"/>
    <w:rsid w:val="001B4779"/>
    <w:rsid w:val="001B48EA"/>
    <w:rsid w:val="001B4B1A"/>
    <w:rsid w:val="001B50CD"/>
    <w:rsid w:val="001B523A"/>
    <w:rsid w:val="001B5485"/>
    <w:rsid w:val="001B5B5D"/>
    <w:rsid w:val="001B5B9D"/>
    <w:rsid w:val="001B63FE"/>
    <w:rsid w:val="001B6751"/>
    <w:rsid w:val="001B6901"/>
    <w:rsid w:val="001B6DF9"/>
    <w:rsid w:val="001B6E0F"/>
    <w:rsid w:val="001B7585"/>
    <w:rsid w:val="001B79DF"/>
    <w:rsid w:val="001B7A2D"/>
    <w:rsid w:val="001B7F64"/>
    <w:rsid w:val="001C00FB"/>
    <w:rsid w:val="001C0713"/>
    <w:rsid w:val="001C0888"/>
    <w:rsid w:val="001C08BC"/>
    <w:rsid w:val="001C0C0C"/>
    <w:rsid w:val="001C0D0C"/>
    <w:rsid w:val="001C0DF5"/>
    <w:rsid w:val="001C1312"/>
    <w:rsid w:val="001C16AB"/>
    <w:rsid w:val="001C1B39"/>
    <w:rsid w:val="001C22E7"/>
    <w:rsid w:val="001C2A3B"/>
    <w:rsid w:val="001C2A79"/>
    <w:rsid w:val="001C2B03"/>
    <w:rsid w:val="001C2EB7"/>
    <w:rsid w:val="001C32E1"/>
    <w:rsid w:val="001C3369"/>
    <w:rsid w:val="001C3979"/>
    <w:rsid w:val="001C3D59"/>
    <w:rsid w:val="001C3F33"/>
    <w:rsid w:val="001C417D"/>
    <w:rsid w:val="001C43B6"/>
    <w:rsid w:val="001C4BB7"/>
    <w:rsid w:val="001C4C1B"/>
    <w:rsid w:val="001C51CA"/>
    <w:rsid w:val="001C57BB"/>
    <w:rsid w:val="001C58E4"/>
    <w:rsid w:val="001C5E74"/>
    <w:rsid w:val="001C60C0"/>
    <w:rsid w:val="001C6E85"/>
    <w:rsid w:val="001C7264"/>
    <w:rsid w:val="001C78D6"/>
    <w:rsid w:val="001D01C8"/>
    <w:rsid w:val="001D04EB"/>
    <w:rsid w:val="001D0BF1"/>
    <w:rsid w:val="001D0D60"/>
    <w:rsid w:val="001D0DC7"/>
    <w:rsid w:val="001D10B4"/>
    <w:rsid w:val="001D123F"/>
    <w:rsid w:val="001D1919"/>
    <w:rsid w:val="001D1A52"/>
    <w:rsid w:val="001D1D7C"/>
    <w:rsid w:val="001D1E31"/>
    <w:rsid w:val="001D224C"/>
    <w:rsid w:val="001D2671"/>
    <w:rsid w:val="001D3D04"/>
    <w:rsid w:val="001D3F39"/>
    <w:rsid w:val="001D430F"/>
    <w:rsid w:val="001D479B"/>
    <w:rsid w:val="001D481D"/>
    <w:rsid w:val="001D48AE"/>
    <w:rsid w:val="001D4FF6"/>
    <w:rsid w:val="001D55AA"/>
    <w:rsid w:val="001D55BC"/>
    <w:rsid w:val="001D5754"/>
    <w:rsid w:val="001D623D"/>
    <w:rsid w:val="001D6406"/>
    <w:rsid w:val="001D747F"/>
    <w:rsid w:val="001D78C1"/>
    <w:rsid w:val="001D7921"/>
    <w:rsid w:val="001D7D37"/>
    <w:rsid w:val="001D7E19"/>
    <w:rsid w:val="001D7E7C"/>
    <w:rsid w:val="001D7FB3"/>
    <w:rsid w:val="001E02ED"/>
    <w:rsid w:val="001E0473"/>
    <w:rsid w:val="001E08A8"/>
    <w:rsid w:val="001E0DF6"/>
    <w:rsid w:val="001E15C5"/>
    <w:rsid w:val="001E1961"/>
    <w:rsid w:val="001E33AC"/>
    <w:rsid w:val="001E3657"/>
    <w:rsid w:val="001E37FB"/>
    <w:rsid w:val="001E4334"/>
    <w:rsid w:val="001E44DC"/>
    <w:rsid w:val="001E453F"/>
    <w:rsid w:val="001E4644"/>
    <w:rsid w:val="001E4706"/>
    <w:rsid w:val="001E4A01"/>
    <w:rsid w:val="001E4BF3"/>
    <w:rsid w:val="001E4D0A"/>
    <w:rsid w:val="001E4D6C"/>
    <w:rsid w:val="001E5113"/>
    <w:rsid w:val="001E51F5"/>
    <w:rsid w:val="001E521C"/>
    <w:rsid w:val="001E57C9"/>
    <w:rsid w:val="001E5A42"/>
    <w:rsid w:val="001E5D53"/>
    <w:rsid w:val="001E5FF1"/>
    <w:rsid w:val="001E62D8"/>
    <w:rsid w:val="001E62E0"/>
    <w:rsid w:val="001E645C"/>
    <w:rsid w:val="001E6670"/>
    <w:rsid w:val="001E6976"/>
    <w:rsid w:val="001E6E31"/>
    <w:rsid w:val="001E6F8E"/>
    <w:rsid w:val="001E7242"/>
    <w:rsid w:val="001E7316"/>
    <w:rsid w:val="001E7394"/>
    <w:rsid w:val="001E752B"/>
    <w:rsid w:val="001E7CAC"/>
    <w:rsid w:val="001E7D98"/>
    <w:rsid w:val="001E7F66"/>
    <w:rsid w:val="001F0377"/>
    <w:rsid w:val="001F0B43"/>
    <w:rsid w:val="001F0BB7"/>
    <w:rsid w:val="001F0D67"/>
    <w:rsid w:val="001F0FAB"/>
    <w:rsid w:val="001F117F"/>
    <w:rsid w:val="001F1234"/>
    <w:rsid w:val="001F16E9"/>
    <w:rsid w:val="001F1CAC"/>
    <w:rsid w:val="001F202C"/>
    <w:rsid w:val="001F2151"/>
    <w:rsid w:val="001F2790"/>
    <w:rsid w:val="001F2BAB"/>
    <w:rsid w:val="001F3158"/>
    <w:rsid w:val="001F31C0"/>
    <w:rsid w:val="001F3248"/>
    <w:rsid w:val="001F38AB"/>
    <w:rsid w:val="001F3ABB"/>
    <w:rsid w:val="001F3DCB"/>
    <w:rsid w:val="001F3ED4"/>
    <w:rsid w:val="001F3F6A"/>
    <w:rsid w:val="001F435C"/>
    <w:rsid w:val="001F43D6"/>
    <w:rsid w:val="001F45F1"/>
    <w:rsid w:val="001F49B5"/>
    <w:rsid w:val="001F4F81"/>
    <w:rsid w:val="001F5C43"/>
    <w:rsid w:val="001F6042"/>
    <w:rsid w:val="001F6248"/>
    <w:rsid w:val="001F6750"/>
    <w:rsid w:val="001F70F3"/>
    <w:rsid w:val="001F7A42"/>
    <w:rsid w:val="001F7C95"/>
    <w:rsid w:val="00200575"/>
    <w:rsid w:val="00200603"/>
    <w:rsid w:val="00200649"/>
    <w:rsid w:val="002009C2"/>
    <w:rsid w:val="00200B78"/>
    <w:rsid w:val="00201218"/>
    <w:rsid w:val="00201261"/>
    <w:rsid w:val="00201365"/>
    <w:rsid w:val="002013AD"/>
    <w:rsid w:val="00201663"/>
    <w:rsid w:val="002016BC"/>
    <w:rsid w:val="00201E58"/>
    <w:rsid w:val="00202483"/>
    <w:rsid w:val="002028FD"/>
    <w:rsid w:val="0020293C"/>
    <w:rsid w:val="002029F4"/>
    <w:rsid w:val="00202E66"/>
    <w:rsid w:val="00203661"/>
    <w:rsid w:val="002039E3"/>
    <w:rsid w:val="00203A09"/>
    <w:rsid w:val="00203A5F"/>
    <w:rsid w:val="00203AA3"/>
    <w:rsid w:val="00203D19"/>
    <w:rsid w:val="0020411A"/>
    <w:rsid w:val="002042C8"/>
    <w:rsid w:val="002042FD"/>
    <w:rsid w:val="002045A7"/>
    <w:rsid w:val="002049FE"/>
    <w:rsid w:val="0020509D"/>
    <w:rsid w:val="002055E5"/>
    <w:rsid w:val="002056E4"/>
    <w:rsid w:val="0020586D"/>
    <w:rsid w:val="00205E7B"/>
    <w:rsid w:val="0020662A"/>
    <w:rsid w:val="00206761"/>
    <w:rsid w:val="0020697D"/>
    <w:rsid w:val="00206A25"/>
    <w:rsid w:val="00206C7B"/>
    <w:rsid w:val="00206D88"/>
    <w:rsid w:val="00207F85"/>
    <w:rsid w:val="002101C8"/>
    <w:rsid w:val="0021057F"/>
    <w:rsid w:val="002105CC"/>
    <w:rsid w:val="002118DC"/>
    <w:rsid w:val="002118DE"/>
    <w:rsid w:val="00211A52"/>
    <w:rsid w:val="00211C37"/>
    <w:rsid w:val="0021236E"/>
    <w:rsid w:val="0021280C"/>
    <w:rsid w:val="00212BEC"/>
    <w:rsid w:val="00212D24"/>
    <w:rsid w:val="00213734"/>
    <w:rsid w:val="00214078"/>
    <w:rsid w:val="002144B4"/>
    <w:rsid w:val="0021495D"/>
    <w:rsid w:val="00214C22"/>
    <w:rsid w:val="00215524"/>
    <w:rsid w:val="00215C4F"/>
    <w:rsid w:val="002165FF"/>
    <w:rsid w:val="002169AB"/>
    <w:rsid w:val="00216C58"/>
    <w:rsid w:val="00216ED5"/>
    <w:rsid w:val="00216EFE"/>
    <w:rsid w:val="00217581"/>
    <w:rsid w:val="00217ABE"/>
    <w:rsid w:val="0022017D"/>
    <w:rsid w:val="002203D5"/>
    <w:rsid w:val="0022057C"/>
    <w:rsid w:val="002207BE"/>
    <w:rsid w:val="00220C8E"/>
    <w:rsid w:val="00220E59"/>
    <w:rsid w:val="00221195"/>
    <w:rsid w:val="0022141F"/>
    <w:rsid w:val="002214DF"/>
    <w:rsid w:val="00221DA8"/>
    <w:rsid w:val="00221F73"/>
    <w:rsid w:val="002220EF"/>
    <w:rsid w:val="0022241A"/>
    <w:rsid w:val="00222569"/>
    <w:rsid w:val="002225DC"/>
    <w:rsid w:val="0022266C"/>
    <w:rsid w:val="00222687"/>
    <w:rsid w:val="002227A6"/>
    <w:rsid w:val="0022282D"/>
    <w:rsid w:val="0022286D"/>
    <w:rsid w:val="00222D15"/>
    <w:rsid w:val="00223081"/>
    <w:rsid w:val="002232BE"/>
    <w:rsid w:val="00223B89"/>
    <w:rsid w:val="00223DA1"/>
    <w:rsid w:val="00223DD3"/>
    <w:rsid w:val="002242E1"/>
    <w:rsid w:val="002248C8"/>
    <w:rsid w:val="0022500E"/>
    <w:rsid w:val="00225FA5"/>
    <w:rsid w:val="00226399"/>
    <w:rsid w:val="00226664"/>
    <w:rsid w:val="00226964"/>
    <w:rsid w:val="00226EC3"/>
    <w:rsid w:val="00227236"/>
    <w:rsid w:val="002272F9"/>
    <w:rsid w:val="00227F43"/>
    <w:rsid w:val="00227F86"/>
    <w:rsid w:val="002300D1"/>
    <w:rsid w:val="002301AE"/>
    <w:rsid w:val="00230260"/>
    <w:rsid w:val="0023071F"/>
    <w:rsid w:val="00230AF7"/>
    <w:rsid w:val="00230C7A"/>
    <w:rsid w:val="00230E31"/>
    <w:rsid w:val="00230F0A"/>
    <w:rsid w:val="0023100F"/>
    <w:rsid w:val="002315CB"/>
    <w:rsid w:val="00231673"/>
    <w:rsid w:val="00231781"/>
    <w:rsid w:val="002317C7"/>
    <w:rsid w:val="00231BF8"/>
    <w:rsid w:val="00231CF8"/>
    <w:rsid w:val="00231DA9"/>
    <w:rsid w:val="00231EE4"/>
    <w:rsid w:val="00232002"/>
    <w:rsid w:val="00232410"/>
    <w:rsid w:val="002325B2"/>
    <w:rsid w:val="00232A1D"/>
    <w:rsid w:val="00232CBD"/>
    <w:rsid w:val="002333CA"/>
    <w:rsid w:val="002335B0"/>
    <w:rsid w:val="00233884"/>
    <w:rsid w:val="002338A1"/>
    <w:rsid w:val="00233C1B"/>
    <w:rsid w:val="00233D53"/>
    <w:rsid w:val="002343E1"/>
    <w:rsid w:val="0023489D"/>
    <w:rsid w:val="00234ACC"/>
    <w:rsid w:val="00234F32"/>
    <w:rsid w:val="00234F7F"/>
    <w:rsid w:val="00235112"/>
    <w:rsid w:val="002351C3"/>
    <w:rsid w:val="002352D7"/>
    <w:rsid w:val="00235603"/>
    <w:rsid w:val="002358FB"/>
    <w:rsid w:val="00235D7E"/>
    <w:rsid w:val="00235FBB"/>
    <w:rsid w:val="0023616B"/>
    <w:rsid w:val="00236382"/>
    <w:rsid w:val="0023664E"/>
    <w:rsid w:val="00236CF1"/>
    <w:rsid w:val="002372B5"/>
    <w:rsid w:val="002372C4"/>
    <w:rsid w:val="00237364"/>
    <w:rsid w:val="00237455"/>
    <w:rsid w:val="00237E82"/>
    <w:rsid w:val="002400D3"/>
    <w:rsid w:val="00240193"/>
    <w:rsid w:val="002404CA"/>
    <w:rsid w:val="002404E5"/>
    <w:rsid w:val="0024056F"/>
    <w:rsid w:val="00240D81"/>
    <w:rsid w:val="00240E72"/>
    <w:rsid w:val="00241982"/>
    <w:rsid w:val="00241A8E"/>
    <w:rsid w:val="002422AF"/>
    <w:rsid w:val="002422BE"/>
    <w:rsid w:val="002425A5"/>
    <w:rsid w:val="00242837"/>
    <w:rsid w:val="0024292B"/>
    <w:rsid w:val="00242AC5"/>
    <w:rsid w:val="00242CAE"/>
    <w:rsid w:val="00242EC0"/>
    <w:rsid w:val="002433AE"/>
    <w:rsid w:val="00243D51"/>
    <w:rsid w:val="00244711"/>
    <w:rsid w:val="00244929"/>
    <w:rsid w:val="00244C06"/>
    <w:rsid w:val="00244D49"/>
    <w:rsid w:val="00244E1E"/>
    <w:rsid w:val="002450EB"/>
    <w:rsid w:val="002456DC"/>
    <w:rsid w:val="00245A08"/>
    <w:rsid w:val="00245C6D"/>
    <w:rsid w:val="00245DF9"/>
    <w:rsid w:val="00245E24"/>
    <w:rsid w:val="00247819"/>
    <w:rsid w:val="002479F3"/>
    <w:rsid w:val="00247FC5"/>
    <w:rsid w:val="0025035F"/>
    <w:rsid w:val="00250418"/>
    <w:rsid w:val="00250559"/>
    <w:rsid w:val="002507A6"/>
    <w:rsid w:val="002509E1"/>
    <w:rsid w:val="00250C63"/>
    <w:rsid w:val="00250F26"/>
    <w:rsid w:val="00250F74"/>
    <w:rsid w:val="002510CF"/>
    <w:rsid w:val="0025125F"/>
    <w:rsid w:val="002513D2"/>
    <w:rsid w:val="00251560"/>
    <w:rsid w:val="00251581"/>
    <w:rsid w:val="00251F85"/>
    <w:rsid w:val="0025259C"/>
    <w:rsid w:val="002527B9"/>
    <w:rsid w:val="00252A70"/>
    <w:rsid w:val="00252D61"/>
    <w:rsid w:val="00253C07"/>
    <w:rsid w:val="00253FE9"/>
    <w:rsid w:val="00254174"/>
    <w:rsid w:val="00254309"/>
    <w:rsid w:val="002545A5"/>
    <w:rsid w:val="00254E2E"/>
    <w:rsid w:val="00255220"/>
    <w:rsid w:val="0025536A"/>
    <w:rsid w:val="002554C7"/>
    <w:rsid w:val="00255757"/>
    <w:rsid w:val="00255791"/>
    <w:rsid w:val="002558EC"/>
    <w:rsid w:val="00255909"/>
    <w:rsid w:val="002566E3"/>
    <w:rsid w:val="002567B7"/>
    <w:rsid w:val="00256E6C"/>
    <w:rsid w:val="00256F61"/>
    <w:rsid w:val="00257388"/>
    <w:rsid w:val="00257B8B"/>
    <w:rsid w:val="00257CEE"/>
    <w:rsid w:val="00257E79"/>
    <w:rsid w:val="00260352"/>
    <w:rsid w:val="00260C6C"/>
    <w:rsid w:val="00260F1D"/>
    <w:rsid w:val="00261C5E"/>
    <w:rsid w:val="00261F1E"/>
    <w:rsid w:val="00261F69"/>
    <w:rsid w:val="0026212F"/>
    <w:rsid w:val="0026260E"/>
    <w:rsid w:val="002626FB"/>
    <w:rsid w:val="00262D11"/>
    <w:rsid w:val="00263404"/>
    <w:rsid w:val="00263919"/>
    <w:rsid w:val="00263996"/>
    <w:rsid w:val="00263B03"/>
    <w:rsid w:val="00263E2C"/>
    <w:rsid w:val="00263F8F"/>
    <w:rsid w:val="0026424E"/>
    <w:rsid w:val="00264D9A"/>
    <w:rsid w:val="00265104"/>
    <w:rsid w:val="002653EE"/>
    <w:rsid w:val="00265722"/>
    <w:rsid w:val="0026594C"/>
    <w:rsid w:val="00266064"/>
    <w:rsid w:val="00266462"/>
    <w:rsid w:val="00266511"/>
    <w:rsid w:val="00266D80"/>
    <w:rsid w:val="00266FC6"/>
    <w:rsid w:val="00270B78"/>
    <w:rsid w:val="0027150C"/>
    <w:rsid w:val="002723F0"/>
    <w:rsid w:val="002729A4"/>
    <w:rsid w:val="00272AE7"/>
    <w:rsid w:val="00273008"/>
    <w:rsid w:val="002739B1"/>
    <w:rsid w:val="00274913"/>
    <w:rsid w:val="00274925"/>
    <w:rsid w:val="00274AA5"/>
    <w:rsid w:val="002750F9"/>
    <w:rsid w:val="002758CA"/>
    <w:rsid w:val="00275FCD"/>
    <w:rsid w:val="0027611C"/>
    <w:rsid w:val="00276161"/>
    <w:rsid w:val="0027650E"/>
    <w:rsid w:val="002765DB"/>
    <w:rsid w:val="00276A3F"/>
    <w:rsid w:val="00276BD6"/>
    <w:rsid w:val="00276DC8"/>
    <w:rsid w:val="002770B2"/>
    <w:rsid w:val="00277315"/>
    <w:rsid w:val="00277365"/>
    <w:rsid w:val="00277B51"/>
    <w:rsid w:val="00277CF5"/>
    <w:rsid w:val="002803E1"/>
    <w:rsid w:val="0028064B"/>
    <w:rsid w:val="002808D6"/>
    <w:rsid w:val="00280B17"/>
    <w:rsid w:val="00280B4A"/>
    <w:rsid w:val="00281CDF"/>
    <w:rsid w:val="002820B0"/>
    <w:rsid w:val="0028242C"/>
    <w:rsid w:val="00282B39"/>
    <w:rsid w:val="00283129"/>
    <w:rsid w:val="002833CF"/>
    <w:rsid w:val="00283613"/>
    <w:rsid w:val="00283858"/>
    <w:rsid w:val="00283FA6"/>
    <w:rsid w:val="002840D0"/>
    <w:rsid w:val="002842AF"/>
    <w:rsid w:val="00284B78"/>
    <w:rsid w:val="0028517B"/>
    <w:rsid w:val="00285185"/>
    <w:rsid w:val="002855E5"/>
    <w:rsid w:val="002857F4"/>
    <w:rsid w:val="002859FC"/>
    <w:rsid w:val="00285CC6"/>
    <w:rsid w:val="002863F6"/>
    <w:rsid w:val="002865CF"/>
    <w:rsid w:val="00286A68"/>
    <w:rsid w:val="00286E05"/>
    <w:rsid w:val="0028757F"/>
    <w:rsid w:val="00287876"/>
    <w:rsid w:val="0028798F"/>
    <w:rsid w:val="00287A2C"/>
    <w:rsid w:val="00287ECF"/>
    <w:rsid w:val="0029029D"/>
    <w:rsid w:val="0029038F"/>
    <w:rsid w:val="002909D2"/>
    <w:rsid w:val="00290AEA"/>
    <w:rsid w:val="00290DAA"/>
    <w:rsid w:val="0029116C"/>
    <w:rsid w:val="002913FA"/>
    <w:rsid w:val="0029174D"/>
    <w:rsid w:val="00291D79"/>
    <w:rsid w:val="0029207E"/>
    <w:rsid w:val="00292449"/>
    <w:rsid w:val="00293086"/>
    <w:rsid w:val="00293700"/>
    <w:rsid w:val="00293A27"/>
    <w:rsid w:val="00293A82"/>
    <w:rsid w:val="00293B33"/>
    <w:rsid w:val="00294401"/>
    <w:rsid w:val="00294570"/>
    <w:rsid w:val="00294B2B"/>
    <w:rsid w:val="00294E9A"/>
    <w:rsid w:val="00294EA1"/>
    <w:rsid w:val="00294F74"/>
    <w:rsid w:val="0029503C"/>
    <w:rsid w:val="002952F5"/>
    <w:rsid w:val="00295643"/>
    <w:rsid w:val="00295B32"/>
    <w:rsid w:val="00295CA7"/>
    <w:rsid w:val="00295EFC"/>
    <w:rsid w:val="002963AA"/>
    <w:rsid w:val="00296AD4"/>
    <w:rsid w:val="002973E8"/>
    <w:rsid w:val="00297991"/>
    <w:rsid w:val="00297B5E"/>
    <w:rsid w:val="00297E3C"/>
    <w:rsid w:val="00297F2E"/>
    <w:rsid w:val="002A05FA"/>
    <w:rsid w:val="002A067D"/>
    <w:rsid w:val="002A06FC"/>
    <w:rsid w:val="002A072F"/>
    <w:rsid w:val="002A0A81"/>
    <w:rsid w:val="002A0FAB"/>
    <w:rsid w:val="002A0FB4"/>
    <w:rsid w:val="002A13F8"/>
    <w:rsid w:val="002A1455"/>
    <w:rsid w:val="002A165F"/>
    <w:rsid w:val="002A18B1"/>
    <w:rsid w:val="002A1A40"/>
    <w:rsid w:val="002A1E25"/>
    <w:rsid w:val="002A1E62"/>
    <w:rsid w:val="002A20B1"/>
    <w:rsid w:val="002A21DE"/>
    <w:rsid w:val="002A2613"/>
    <w:rsid w:val="002A28B0"/>
    <w:rsid w:val="002A2F47"/>
    <w:rsid w:val="002A3BD6"/>
    <w:rsid w:val="002A3EC1"/>
    <w:rsid w:val="002A4683"/>
    <w:rsid w:val="002A4AC0"/>
    <w:rsid w:val="002A5058"/>
    <w:rsid w:val="002A5367"/>
    <w:rsid w:val="002A549E"/>
    <w:rsid w:val="002A5661"/>
    <w:rsid w:val="002A6134"/>
    <w:rsid w:val="002A61B7"/>
    <w:rsid w:val="002A61CB"/>
    <w:rsid w:val="002A62CA"/>
    <w:rsid w:val="002A693B"/>
    <w:rsid w:val="002A6B65"/>
    <w:rsid w:val="002A6D65"/>
    <w:rsid w:val="002A6DC6"/>
    <w:rsid w:val="002A73C9"/>
    <w:rsid w:val="002A74C0"/>
    <w:rsid w:val="002A75AD"/>
    <w:rsid w:val="002A78C6"/>
    <w:rsid w:val="002A7A08"/>
    <w:rsid w:val="002A7DF4"/>
    <w:rsid w:val="002B007F"/>
    <w:rsid w:val="002B09CC"/>
    <w:rsid w:val="002B0AC9"/>
    <w:rsid w:val="002B1447"/>
    <w:rsid w:val="002B172C"/>
    <w:rsid w:val="002B17AB"/>
    <w:rsid w:val="002B1B8D"/>
    <w:rsid w:val="002B1C6C"/>
    <w:rsid w:val="002B1E2F"/>
    <w:rsid w:val="002B2921"/>
    <w:rsid w:val="002B2962"/>
    <w:rsid w:val="002B299B"/>
    <w:rsid w:val="002B2A19"/>
    <w:rsid w:val="002B2D3C"/>
    <w:rsid w:val="002B3336"/>
    <w:rsid w:val="002B3503"/>
    <w:rsid w:val="002B37B4"/>
    <w:rsid w:val="002B3B66"/>
    <w:rsid w:val="002B4958"/>
    <w:rsid w:val="002B4F7C"/>
    <w:rsid w:val="002B4FB2"/>
    <w:rsid w:val="002B56BF"/>
    <w:rsid w:val="002B5804"/>
    <w:rsid w:val="002B59B7"/>
    <w:rsid w:val="002B5E5F"/>
    <w:rsid w:val="002B6234"/>
    <w:rsid w:val="002B6505"/>
    <w:rsid w:val="002B651E"/>
    <w:rsid w:val="002B68E5"/>
    <w:rsid w:val="002B6B93"/>
    <w:rsid w:val="002B6E3B"/>
    <w:rsid w:val="002B702E"/>
    <w:rsid w:val="002B7064"/>
    <w:rsid w:val="002B7397"/>
    <w:rsid w:val="002B73A6"/>
    <w:rsid w:val="002B7713"/>
    <w:rsid w:val="002B7BD2"/>
    <w:rsid w:val="002C02C7"/>
    <w:rsid w:val="002C082F"/>
    <w:rsid w:val="002C0E87"/>
    <w:rsid w:val="002C0F9E"/>
    <w:rsid w:val="002C122B"/>
    <w:rsid w:val="002C1476"/>
    <w:rsid w:val="002C155C"/>
    <w:rsid w:val="002C1785"/>
    <w:rsid w:val="002C1989"/>
    <w:rsid w:val="002C1B05"/>
    <w:rsid w:val="002C1CDD"/>
    <w:rsid w:val="002C1DB6"/>
    <w:rsid w:val="002C1FBA"/>
    <w:rsid w:val="002C2498"/>
    <w:rsid w:val="002C274E"/>
    <w:rsid w:val="002C296A"/>
    <w:rsid w:val="002C2A4D"/>
    <w:rsid w:val="002C2E5D"/>
    <w:rsid w:val="002C30D6"/>
    <w:rsid w:val="002C34AA"/>
    <w:rsid w:val="002C3565"/>
    <w:rsid w:val="002C4D6A"/>
    <w:rsid w:val="002C51F8"/>
    <w:rsid w:val="002C5222"/>
    <w:rsid w:val="002C539E"/>
    <w:rsid w:val="002C5846"/>
    <w:rsid w:val="002C5958"/>
    <w:rsid w:val="002C5E15"/>
    <w:rsid w:val="002C625A"/>
    <w:rsid w:val="002C6F28"/>
    <w:rsid w:val="002C72E1"/>
    <w:rsid w:val="002C79B5"/>
    <w:rsid w:val="002C7AB7"/>
    <w:rsid w:val="002C7B14"/>
    <w:rsid w:val="002C7B1F"/>
    <w:rsid w:val="002C7E22"/>
    <w:rsid w:val="002C7F47"/>
    <w:rsid w:val="002D01EC"/>
    <w:rsid w:val="002D032A"/>
    <w:rsid w:val="002D042A"/>
    <w:rsid w:val="002D0ECA"/>
    <w:rsid w:val="002D0FEA"/>
    <w:rsid w:val="002D14C8"/>
    <w:rsid w:val="002D14E8"/>
    <w:rsid w:val="002D18CA"/>
    <w:rsid w:val="002D1929"/>
    <w:rsid w:val="002D1AD4"/>
    <w:rsid w:val="002D1C86"/>
    <w:rsid w:val="002D1E50"/>
    <w:rsid w:val="002D20D8"/>
    <w:rsid w:val="002D2A7A"/>
    <w:rsid w:val="002D2EB6"/>
    <w:rsid w:val="002D30CC"/>
    <w:rsid w:val="002D3568"/>
    <w:rsid w:val="002D3AFE"/>
    <w:rsid w:val="002D436E"/>
    <w:rsid w:val="002D458A"/>
    <w:rsid w:val="002D489C"/>
    <w:rsid w:val="002D4B97"/>
    <w:rsid w:val="002D4D95"/>
    <w:rsid w:val="002D4E75"/>
    <w:rsid w:val="002D4FFA"/>
    <w:rsid w:val="002D57BF"/>
    <w:rsid w:val="002D5862"/>
    <w:rsid w:val="002D5B03"/>
    <w:rsid w:val="002D5EB2"/>
    <w:rsid w:val="002D6854"/>
    <w:rsid w:val="002D68FB"/>
    <w:rsid w:val="002D6F48"/>
    <w:rsid w:val="002D7072"/>
    <w:rsid w:val="002D7342"/>
    <w:rsid w:val="002D7410"/>
    <w:rsid w:val="002D7551"/>
    <w:rsid w:val="002D7B31"/>
    <w:rsid w:val="002D7FF1"/>
    <w:rsid w:val="002E0434"/>
    <w:rsid w:val="002E09C3"/>
    <w:rsid w:val="002E0F4C"/>
    <w:rsid w:val="002E10E2"/>
    <w:rsid w:val="002E1A05"/>
    <w:rsid w:val="002E2647"/>
    <w:rsid w:val="002E281B"/>
    <w:rsid w:val="002E28FA"/>
    <w:rsid w:val="002E296F"/>
    <w:rsid w:val="002E29CE"/>
    <w:rsid w:val="002E2AFC"/>
    <w:rsid w:val="002E2B20"/>
    <w:rsid w:val="002E3100"/>
    <w:rsid w:val="002E3870"/>
    <w:rsid w:val="002E40DE"/>
    <w:rsid w:val="002E427F"/>
    <w:rsid w:val="002E42AC"/>
    <w:rsid w:val="002E49F4"/>
    <w:rsid w:val="002E55AF"/>
    <w:rsid w:val="002E56F9"/>
    <w:rsid w:val="002E58EE"/>
    <w:rsid w:val="002E5B15"/>
    <w:rsid w:val="002E60DC"/>
    <w:rsid w:val="002E6755"/>
    <w:rsid w:val="002E6BC9"/>
    <w:rsid w:val="002E6CCA"/>
    <w:rsid w:val="002E6E3D"/>
    <w:rsid w:val="002E742E"/>
    <w:rsid w:val="002E7AC9"/>
    <w:rsid w:val="002E7F62"/>
    <w:rsid w:val="002F00D1"/>
    <w:rsid w:val="002F0682"/>
    <w:rsid w:val="002F0693"/>
    <w:rsid w:val="002F0B03"/>
    <w:rsid w:val="002F0E58"/>
    <w:rsid w:val="002F0F74"/>
    <w:rsid w:val="002F137F"/>
    <w:rsid w:val="002F1851"/>
    <w:rsid w:val="002F19A5"/>
    <w:rsid w:val="002F23FA"/>
    <w:rsid w:val="002F2A32"/>
    <w:rsid w:val="002F304C"/>
    <w:rsid w:val="002F3279"/>
    <w:rsid w:val="002F3283"/>
    <w:rsid w:val="002F3460"/>
    <w:rsid w:val="002F3D2A"/>
    <w:rsid w:val="002F3F07"/>
    <w:rsid w:val="002F4168"/>
    <w:rsid w:val="002F4298"/>
    <w:rsid w:val="002F4400"/>
    <w:rsid w:val="002F4413"/>
    <w:rsid w:val="002F47E4"/>
    <w:rsid w:val="002F4B0E"/>
    <w:rsid w:val="002F57B7"/>
    <w:rsid w:val="002F57DB"/>
    <w:rsid w:val="002F5B19"/>
    <w:rsid w:val="002F66E2"/>
    <w:rsid w:val="002F67CB"/>
    <w:rsid w:val="002F6BE2"/>
    <w:rsid w:val="002F6F44"/>
    <w:rsid w:val="002F7042"/>
    <w:rsid w:val="002F72DE"/>
    <w:rsid w:val="002F7827"/>
    <w:rsid w:val="002F79EA"/>
    <w:rsid w:val="002F7D91"/>
    <w:rsid w:val="00300540"/>
    <w:rsid w:val="0030097E"/>
    <w:rsid w:val="00300A89"/>
    <w:rsid w:val="00300FB6"/>
    <w:rsid w:val="00301093"/>
    <w:rsid w:val="00301BF6"/>
    <w:rsid w:val="00301C56"/>
    <w:rsid w:val="003022AA"/>
    <w:rsid w:val="00302895"/>
    <w:rsid w:val="003028BA"/>
    <w:rsid w:val="00302DEA"/>
    <w:rsid w:val="00302FD6"/>
    <w:rsid w:val="003032A0"/>
    <w:rsid w:val="00303741"/>
    <w:rsid w:val="0030415E"/>
    <w:rsid w:val="00304A15"/>
    <w:rsid w:val="00304A42"/>
    <w:rsid w:val="00304D88"/>
    <w:rsid w:val="00304ED6"/>
    <w:rsid w:val="00304FC2"/>
    <w:rsid w:val="00305157"/>
    <w:rsid w:val="003054BB"/>
    <w:rsid w:val="00305937"/>
    <w:rsid w:val="003059B6"/>
    <w:rsid w:val="00306D1E"/>
    <w:rsid w:val="003071B5"/>
    <w:rsid w:val="00307A9B"/>
    <w:rsid w:val="00307CE5"/>
    <w:rsid w:val="00307E3E"/>
    <w:rsid w:val="0031035C"/>
    <w:rsid w:val="00310708"/>
    <w:rsid w:val="0031075A"/>
    <w:rsid w:val="00310878"/>
    <w:rsid w:val="003108D0"/>
    <w:rsid w:val="003109BA"/>
    <w:rsid w:val="00311A2D"/>
    <w:rsid w:val="00311F1D"/>
    <w:rsid w:val="00312129"/>
    <w:rsid w:val="0031250A"/>
    <w:rsid w:val="00312601"/>
    <w:rsid w:val="00312BD3"/>
    <w:rsid w:val="00312F20"/>
    <w:rsid w:val="003133DB"/>
    <w:rsid w:val="0031416D"/>
    <w:rsid w:val="003141BF"/>
    <w:rsid w:val="00314240"/>
    <w:rsid w:val="00314415"/>
    <w:rsid w:val="0031455C"/>
    <w:rsid w:val="00314AD7"/>
    <w:rsid w:val="00314F7F"/>
    <w:rsid w:val="0031509F"/>
    <w:rsid w:val="003158FE"/>
    <w:rsid w:val="0031616F"/>
    <w:rsid w:val="00316A85"/>
    <w:rsid w:val="00316DA0"/>
    <w:rsid w:val="00316E51"/>
    <w:rsid w:val="00316F6F"/>
    <w:rsid w:val="0031704E"/>
    <w:rsid w:val="00317180"/>
    <w:rsid w:val="0031741B"/>
    <w:rsid w:val="0031775F"/>
    <w:rsid w:val="00317791"/>
    <w:rsid w:val="003177E5"/>
    <w:rsid w:val="00317885"/>
    <w:rsid w:val="00317B0F"/>
    <w:rsid w:val="00317C35"/>
    <w:rsid w:val="00320807"/>
    <w:rsid w:val="0032083C"/>
    <w:rsid w:val="00320955"/>
    <w:rsid w:val="00320E67"/>
    <w:rsid w:val="00321387"/>
    <w:rsid w:val="00321418"/>
    <w:rsid w:val="00321926"/>
    <w:rsid w:val="0032197F"/>
    <w:rsid w:val="00321AD0"/>
    <w:rsid w:val="00321F83"/>
    <w:rsid w:val="00322052"/>
    <w:rsid w:val="00322222"/>
    <w:rsid w:val="00322300"/>
    <w:rsid w:val="0032269E"/>
    <w:rsid w:val="0032284D"/>
    <w:rsid w:val="003228E4"/>
    <w:rsid w:val="00322B97"/>
    <w:rsid w:val="003236D7"/>
    <w:rsid w:val="003236E5"/>
    <w:rsid w:val="00323711"/>
    <w:rsid w:val="00323B87"/>
    <w:rsid w:val="00323C71"/>
    <w:rsid w:val="00323EAA"/>
    <w:rsid w:val="00324624"/>
    <w:rsid w:val="0032486B"/>
    <w:rsid w:val="00324AD7"/>
    <w:rsid w:val="00324C98"/>
    <w:rsid w:val="0032542D"/>
    <w:rsid w:val="003258F9"/>
    <w:rsid w:val="00325BE4"/>
    <w:rsid w:val="0032608B"/>
    <w:rsid w:val="003265D7"/>
    <w:rsid w:val="00326824"/>
    <w:rsid w:val="0032683C"/>
    <w:rsid w:val="00326B5E"/>
    <w:rsid w:val="00326EFD"/>
    <w:rsid w:val="003270EB"/>
    <w:rsid w:val="00327179"/>
    <w:rsid w:val="00327328"/>
    <w:rsid w:val="003275F6"/>
    <w:rsid w:val="003277A5"/>
    <w:rsid w:val="00327988"/>
    <w:rsid w:val="00327EDA"/>
    <w:rsid w:val="003303E5"/>
    <w:rsid w:val="00330C8B"/>
    <w:rsid w:val="00330D9F"/>
    <w:rsid w:val="003317F8"/>
    <w:rsid w:val="00331C47"/>
    <w:rsid w:val="00331C5A"/>
    <w:rsid w:val="0033215F"/>
    <w:rsid w:val="003331E4"/>
    <w:rsid w:val="00333279"/>
    <w:rsid w:val="003334F5"/>
    <w:rsid w:val="00333BF8"/>
    <w:rsid w:val="00333E88"/>
    <w:rsid w:val="00333F3A"/>
    <w:rsid w:val="00334177"/>
    <w:rsid w:val="003344E8"/>
    <w:rsid w:val="00334776"/>
    <w:rsid w:val="00334AEF"/>
    <w:rsid w:val="003355CC"/>
    <w:rsid w:val="003356E4"/>
    <w:rsid w:val="00335ACC"/>
    <w:rsid w:val="00335FF0"/>
    <w:rsid w:val="0033644A"/>
    <w:rsid w:val="0033678A"/>
    <w:rsid w:val="00336F5A"/>
    <w:rsid w:val="00337A4A"/>
    <w:rsid w:val="00337BC4"/>
    <w:rsid w:val="00337FEE"/>
    <w:rsid w:val="003401BB"/>
    <w:rsid w:val="003402C1"/>
    <w:rsid w:val="00341408"/>
    <w:rsid w:val="00341667"/>
    <w:rsid w:val="003416D6"/>
    <w:rsid w:val="003419E8"/>
    <w:rsid w:val="00341D99"/>
    <w:rsid w:val="00342322"/>
    <w:rsid w:val="0034275F"/>
    <w:rsid w:val="003427B5"/>
    <w:rsid w:val="0034294E"/>
    <w:rsid w:val="00342E4E"/>
    <w:rsid w:val="00343051"/>
    <w:rsid w:val="00343352"/>
    <w:rsid w:val="00343A00"/>
    <w:rsid w:val="00343AD1"/>
    <w:rsid w:val="00343E31"/>
    <w:rsid w:val="00343FA2"/>
    <w:rsid w:val="003443AF"/>
    <w:rsid w:val="00346158"/>
    <w:rsid w:val="00346760"/>
    <w:rsid w:val="00346AEC"/>
    <w:rsid w:val="00346CEE"/>
    <w:rsid w:val="003470CE"/>
    <w:rsid w:val="00347360"/>
    <w:rsid w:val="003476BC"/>
    <w:rsid w:val="00347A3B"/>
    <w:rsid w:val="00347D4D"/>
    <w:rsid w:val="00350076"/>
    <w:rsid w:val="003506AB"/>
    <w:rsid w:val="003506C3"/>
    <w:rsid w:val="00350F2A"/>
    <w:rsid w:val="0035112F"/>
    <w:rsid w:val="0035186A"/>
    <w:rsid w:val="00351ED5"/>
    <w:rsid w:val="00351FDC"/>
    <w:rsid w:val="003520C5"/>
    <w:rsid w:val="00352771"/>
    <w:rsid w:val="00352BCE"/>
    <w:rsid w:val="00352C4B"/>
    <w:rsid w:val="00352CB9"/>
    <w:rsid w:val="00352D8C"/>
    <w:rsid w:val="00352EF0"/>
    <w:rsid w:val="003530DC"/>
    <w:rsid w:val="003531CA"/>
    <w:rsid w:val="0035341F"/>
    <w:rsid w:val="003536F9"/>
    <w:rsid w:val="00353C24"/>
    <w:rsid w:val="00353C77"/>
    <w:rsid w:val="00353F76"/>
    <w:rsid w:val="003540CD"/>
    <w:rsid w:val="00354383"/>
    <w:rsid w:val="003545B7"/>
    <w:rsid w:val="00354641"/>
    <w:rsid w:val="003547B5"/>
    <w:rsid w:val="00354B56"/>
    <w:rsid w:val="00354EE9"/>
    <w:rsid w:val="00354FA6"/>
    <w:rsid w:val="003551B6"/>
    <w:rsid w:val="00355359"/>
    <w:rsid w:val="00355422"/>
    <w:rsid w:val="0035557B"/>
    <w:rsid w:val="00355700"/>
    <w:rsid w:val="00355B6A"/>
    <w:rsid w:val="00355BE2"/>
    <w:rsid w:val="00355CA6"/>
    <w:rsid w:val="00355CFC"/>
    <w:rsid w:val="00356782"/>
    <w:rsid w:val="003568A4"/>
    <w:rsid w:val="00356B57"/>
    <w:rsid w:val="00356C6E"/>
    <w:rsid w:val="003573E1"/>
    <w:rsid w:val="003577B5"/>
    <w:rsid w:val="00357957"/>
    <w:rsid w:val="00357BF2"/>
    <w:rsid w:val="00360051"/>
    <w:rsid w:val="003601C6"/>
    <w:rsid w:val="00360538"/>
    <w:rsid w:val="0036087D"/>
    <w:rsid w:val="0036117C"/>
    <w:rsid w:val="003612C5"/>
    <w:rsid w:val="003613C3"/>
    <w:rsid w:val="003613E7"/>
    <w:rsid w:val="0036197F"/>
    <w:rsid w:val="003622F9"/>
    <w:rsid w:val="003624DB"/>
    <w:rsid w:val="00362A0E"/>
    <w:rsid w:val="0036312B"/>
    <w:rsid w:val="003631DF"/>
    <w:rsid w:val="0036339F"/>
    <w:rsid w:val="00363454"/>
    <w:rsid w:val="00363AF9"/>
    <w:rsid w:val="00363BEE"/>
    <w:rsid w:val="003641E5"/>
    <w:rsid w:val="00364479"/>
    <w:rsid w:val="003644D8"/>
    <w:rsid w:val="00364AAF"/>
    <w:rsid w:val="0036584B"/>
    <w:rsid w:val="0036605F"/>
    <w:rsid w:val="00366143"/>
    <w:rsid w:val="0036625F"/>
    <w:rsid w:val="00366765"/>
    <w:rsid w:val="0036686C"/>
    <w:rsid w:val="00366BB6"/>
    <w:rsid w:val="00367C49"/>
    <w:rsid w:val="00367E5F"/>
    <w:rsid w:val="00367EEB"/>
    <w:rsid w:val="00367F4D"/>
    <w:rsid w:val="00370572"/>
    <w:rsid w:val="003705AA"/>
    <w:rsid w:val="003707ED"/>
    <w:rsid w:val="00370895"/>
    <w:rsid w:val="00370D2F"/>
    <w:rsid w:val="0037122A"/>
    <w:rsid w:val="003716DC"/>
    <w:rsid w:val="00371A90"/>
    <w:rsid w:val="00372694"/>
    <w:rsid w:val="003727EC"/>
    <w:rsid w:val="0037290A"/>
    <w:rsid w:val="00372BFA"/>
    <w:rsid w:val="00372CF2"/>
    <w:rsid w:val="00372F1E"/>
    <w:rsid w:val="00373094"/>
    <w:rsid w:val="00373722"/>
    <w:rsid w:val="00373F78"/>
    <w:rsid w:val="00374161"/>
    <w:rsid w:val="003746C4"/>
    <w:rsid w:val="00374D60"/>
    <w:rsid w:val="00375169"/>
    <w:rsid w:val="00376746"/>
    <w:rsid w:val="00376795"/>
    <w:rsid w:val="00376875"/>
    <w:rsid w:val="00376A87"/>
    <w:rsid w:val="00376D72"/>
    <w:rsid w:val="00377072"/>
    <w:rsid w:val="003772BF"/>
    <w:rsid w:val="003772F7"/>
    <w:rsid w:val="00377634"/>
    <w:rsid w:val="00377836"/>
    <w:rsid w:val="00377850"/>
    <w:rsid w:val="00377BDE"/>
    <w:rsid w:val="00377E6B"/>
    <w:rsid w:val="0038028E"/>
    <w:rsid w:val="003802D7"/>
    <w:rsid w:val="00380648"/>
    <w:rsid w:val="00380687"/>
    <w:rsid w:val="003806E7"/>
    <w:rsid w:val="00380A44"/>
    <w:rsid w:val="00380D89"/>
    <w:rsid w:val="003811D7"/>
    <w:rsid w:val="00382186"/>
    <w:rsid w:val="003827CC"/>
    <w:rsid w:val="00383944"/>
    <w:rsid w:val="00383B17"/>
    <w:rsid w:val="00383C9F"/>
    <w:rsid w:val="003841C5"/>
    <w:rsid w:val="003842A0"/>
    <w:rsid w:val="003847CA"/>
    <w:rsid w:val="00384A46"/>
    <w:rsid w:val="00384CB6"/>
    <w:rsid w:val="0038523F"/>
    <w:rsid w:val="00385782"/>
    <w:rsid w:val="00385C13"/>
    <w:rsid w:val="00385F78"/>
    <w:rsid w:val="003860D4"/>
    <w:rsid w:val="0038699D"/>
    <w:rsid w:val="00386BAA"/>
    <w:rsid w:val="00387471"/>
    <w:rsid w:val="00387B47"/>
    <w:rsid w:val="00387C10"/>
    <w:rsid w:val="0039010D"/>
    <w:rsid w:val="003903F3"/>
    <w:rsid w:val="003904A0"/>
    <w:rsid w:val="003906EB"/>
    <w:rsid w:val="00390742"/>
    <w:rsid w:val="003913B0"/>
    <w:rsid w:val="003915D3"/>
    <w:rsid w:val="00391A3F"/>
    <w:rsid w:val="00391AF8"/>
    <w:rsid w:val="00391EF2"/>
    <w:rsid w:val="00392263"/>
    <w:rsid w:val="00392AE9"/>
    <w:rsid w:val="00392BC0"/>
    <w:rsid w:val="00392E1E"/>
    <w:rsid w:val="00392F8E"/>
    <w:rsid w:val="0039399B"/>
    <w:rsid w:val="0039409C"/>
    <w:rsid w:val="00394235"/>
    <w:rsid w:val="00394239"/>
    <w:rsid w:val="003943A1"/>
    <w:rsid w:val="003944CF"/>
    <w:rsid w:val="00394A37"/>
    <w:rsid w:val="00394BFB"/>
    <w:rsid w:val="00394F5F"/>
    <w:rsid w:val="00395001"/>
    <w:rsid w:val="0039505D"/>
    <w:rsid w:val="003959E5"/>
    <w:rsid w:val="00395C98"/>
    <w:rsid w:val="00395E65"/>
    <w:rsid w:val="00396BE6"/>
    <w:rsid w:val="00396CDF"/>
    <w:rsid w:val="00396D40"/>
    <w:rsid w:val="00396EC4"/>
    <w:rsid w:val="003972FF"/>
    <w:rsid w:val="00397453"/>
    <w:rsid w:val="00397971"/>
    <w:rsid w:val="003A0420"/>
    <w:rsid w:val="003A0706"/>
    <w:rsid w:val="003A1269"/>
    <w:rsid w:val="003A161F"/>
    <w:rsid w:val="003A205F"/>
    <w:rsid w:val="003A21F4"/>
    <w:rsid w:val="003A2268"/>
    <w:rsid w:val="003A2C36"/>
    <w:rsid w:val="003A2F6A"/>
    <w:rsid w:val="003A35E9"/>
    <w:rsid w:val="003A43BF"/>
    <w:rsid w:val="003A4472"/>
    <w:rsid w:val="003A4E8F"/>
    <w:rsid w:val="003A50F8"/>
    <w:rsid w:val="003A5653"/>
    <w:rsid w:val="003A58D7"/>
    <w:rsid w:val="003A60E6"/>
    <w:rsid w:val="003A628E"/>
    <w:rsid w:val="003A693E"/>
    <w:rsid w:val="003A69A7"/>
    <w:rsid w:val="003A69B2"/>
    <w:rsid w:val="003A70C1"/>
    <w:rsid w:val="003A72B5"/>
    <w:rsid w:val="003A7420"/>
    <w:rsid w:val="003A7A9A"/>
    <w:rsid w:val="003A7DAB"/>
    <w:rsid w:val="003B00E9"/>
    <w:rsid w:val="003B04A9"/>
    <w:rsid w:val="003B05A9"/>
    <w:rsid w:val="003B05D8"/>
    <w:rsid w:val="003B0A19"/>
    <w:rsid w:val="003B100E"/>
    <w:rsid w:val="003B11AC"/>
    <w:rsid w:val="003B1443"/>
    <w:rsid w:val="003B1820"/>
    <w:rsid w:val="003B1D23"/>
    <w:rsid w:val="003B1D8E"/>
    <w:rsid w:val="003B205B"/>
    <w:rsid w:val="003B20EB"/>
    <w:rsid w:val="003B21D1"/>
    <w:rsid w:val="003B234F"/>
    <w:rsid w:val="003B2A14"/>
    <w:rsid w:val="003B2C9A"/>
    <w:rsid w:val="003B32D3"/>
    <w:rsid w:val="003B3BCE"/>
    <w:rsid w:val="003B3D2E"/>
    <w:rsid w:val="003B42F0"/>
    <w:rsid w:val="003B4380"/>
    <w:rsid w:val="003B4396"/>
    <w:rsid w:val="003B43F8"/>
    <w:rsid w:val="003B446C"/>
    <w:rsid w:val="003B47A0"/>
    <w:rsid w:val="003B4A1F"/>
    <w:rsid w:val="003B4AA3"/>
    <w:rsid w:val="003B4B73"/>
    <w:rsid w:val="003B4DAA"/>
    <w:rsid w:val="003B501B"/>
    <w:rsid w:val="003B538C"/>
    <w:rsid w:val="003B5739"/>
    <w:rsid w:val="003B5C67"/>
    <w:rsid w:val="003B5F65"/>
    <w:rsid w:val="003B60C8"/>
    <w:rsid w:val="003B6143"/>
    <w:rsid w:val="003B6857"/>
    <w:rsid w:val="003B7885"/>
    <w:rsid w:val="003B78F9"/>
    <w:rsid w:val="003B7969"/>
    <w:rsid w:val="003B7B70"/>
    <w:rsid w:val="003B7C56"/>
    <w:rsid w:val="003B7EDC"/>
    <w:rsid w:val="003C02F3"/>
    <w:rsid w:val="003C0558"/>
    <w:rsid w:val="003C05D6"/>
    <w:rsid w:val="003C06CD"/>
    <w:rsid w:val="003C0917"/>
    <w:rsid w:val="003C1781"/>
    <w:rsid w:val="003C17CB"/>
    <w:rsid w:val="003C1C76"/>
    <w:rsid w:val="003C2730"/>
    <w:rsid w:val="003C2989"/>
    <w:rsid w:val="003C312A"/>
    <w:rsid w:val="003C3298"/>
    <w:rsid w:val="003C347F"/>
    <w:rsid w:val="003C3655"/>
    <w:rsid w:val="003C373D"/>
    <w:rsid w:val="003C3814"/>
    <w:rsid w:val="003C3CE1"/>
    <w:rsid w:val="003C3D02"/>
    <w:rsid w:val="003C45D8"/>
    <w:rsid w:val="003C4615"/>
    <w:rsid w:val="003C4782"/>
    <w:rsid w:val="003C4EFB"/>
    <w:rsid w:val="003C4FDB"/>
    <w:rsid w:val="003C538A"/>
    <w:rsid w:val="003C58C2"/>
    <w:rsid w:val="003C5AD4"/>
    <w:rsid w:val="003C630F"/>
    <w:rsid w:val="003C7042"/>
    <w:rsid w:val="003C70E5"/>
    <w:rsid w:val="003C7108"/>
    <w:rsid w:val="003C714A"/>
    <w:rsid w:val="003C743E"/>
    <w:rsid w:val="003D017B"/>
    <w:rsid w:val="003D08E9"/>
    <w:rsid w:val="003D0AE3"/>
    <w:rsid w:val="003D10D3"/>
    <w:rsid w:val="003D12EB"/>
    <w:rsid w:val="003D196E"/>
    <w:rsid w:val="003D1FAF"/>
    <w:rsid w:val="003D209B"/>
    <w:rsid w:val="003D20A3"/>
    <w:rsid w:val="003D252F"/>
    <w:rsid w:val="003D26B2"/>
    <w:rsid w:val="003D2B09"/>
    <w:rsid w:val="003D2DCC"/>
    <w:rsid w:val="003D308A"/>
    <w:rsid w:val="003D35CD"/>
    <w:rsid w:val="003D3601"/>
    <w:rsid w:val="003D4AC7"/>
    <w:rsid w:val="003D4E9E"/>
    <w:rsid w:val="003D58D1"/>
    <w:rsid w:val="003D5CDE"/>
    <w:rsid w:val="003D5EE0"/>
    <w:rsid w:val="003D6100"/>
    <w:rsid w:val="003D62C5"/>
    <w:rsid w:val="003D64FF"/>
    <w:rsid w:val="003D6AA6"/>
    <w:rsid w:val="003D6D19"/>
    <w:rsid w:val="003D7366"/>
    <w:rsid w:val="003D74A2"/>
    <w:rsid w:val="003D7A13"/>
    <w:rsid w:val="003D7F6A"/>
    <w:rsid w:val="003D7F9F"/>
    <w:rsid w:val="003E0777"/>
    <w:rsid w:val="003E0B81"/>
    <w:rsid w:val="003E0C89"/>
    <w:rsid w:val="003E128D"/>
    <w:rsid w:val="003E134F"/>
    <w:rsid w:val="003E172E"/>
    <w:rsid w:val="003E1AE6"/>
    <w:rsid w:val="003E1B86"/>
    <w:rsid w:val="003E1CE9"/>
    <w:rsid w:val="003E222F"/>
    <w:rsid w:val="003E236B"/>
    <w:rsid w:val="003E2579"/>
    <w:rsid w:val="003E25EF"/>
    <w:rsid w:val="003E291E"/>
    <w:rsid w:val="003E2E66"/>
    <w:rsid w:val="003E32A0"/>
    <w:rsid w:val="003E3529"/>
    <w:rsid w:val="003E3C55"/>
    <w:rsid w:val="003E4070"/>
    <w:rsid w:val="003E4483"/>
    <w:rsid w:val="003E4B11"/>
    <w:rsid w:val="003E53DF"/>
    <w:rsid w:val="003E56FD"/>
    <w:rsid w:val="003E5722"/>
    <w:rsid w:val="003E57E7"/>
    <w:rsid w:val="003E5B35"/>
    <w:rsid w:val="003E5C53"/>
    <w:rsid w:val="003E5CE8"/>
    <w:rsid w:val="003E6194"/>
    <w:rsid w:val="003E64C0"/>
    <w:rsid w:val="003E64C8"/>
    <w:rsid w:val="003E64D5"/>
    <w:rsid w:val="003E6564"/>
    <w:rsid w:val="003E67EC"/>
    <w:rsid w:val="003E6BD7"/>
    <w:rsid w:val="003E6F1E"/>
    <w:rsid w:val="003E6F61"/>
    <w:rsid w:val="003E79EE"/>
    <w:rsid w:val="003F00DB"/>
    <w:rsid w:val="003F074C"/>
    <w:rsid w:val="003F0A9C"/>
    <w:rsid w:val="003F0F87"/>
    <w:rsid w:val="003F0FE9"/>
    <w:rsid w:val="003F10CB"/>
    <w:rsid w:val="003F11BC"/>
    <w:rsid w:val="003F120A"/>
    <w:rsid w:val="003F13B3"/>
    <w:rsid w:val="003F1668"/>
    <w:rsid w:val="003F168C"/>
    <w:rsid w:val="003F1B97"/>
    <w:rsid w:val="003F1C3A"/>
    <w:rsid w:val="003F255B"/>
    <w:rsid w:val="003F2969"/>
    <w:rsid w:val="003F2C93"/>
    <w:rsid w:val="003F3701"/>
    <w:rsid w:val="003F3A4A"/>
    <w:rsid w:val="003F3AD8"/>
    <w:rsid w:val="003F4486"/>
    <w:rsid w:val="003F4602"/>
    <w:rsid w:val="003F46E2"/>
    <w:rsid w:val="003F4D2F"/>
    <w:rsid w:val="003F4DDB"/>
    <w:rsid w:val="003F5180"/>
    <w:rsid w:val="003F55EB"/>
    <w:rsid w:val="003F5F54"/>
    <w:rsid w:val="003F6350"/>
    <w:rsid w:val="003F6A34"/>
    <w:rsid w:val="003F6CE2"/>
    <w:rsid w:val="003F6EDA"/>
    <w:rsid w:val="003F6F9A"/>
    <w:rsid w:val="003F78AD"/>
    <w:rsid w:val="0040021D"/>
    <w:rsid w:val="004003E0"/>
    <w:rsid w:val="0040040D"/>
    <w:rsid w:val="00400448"/>
    <w:rsid w:val="0040084B"/>
    <w:rsid w:val="004008B3"/>
    <w:rsid w:val="00400F41"/>
    <w:rsid w:val="00401307"/>
    <w:rsid w:val="00401590"/>
    <w:rsid w:val="004015D8"/>
    <w:rsid w:val="004020E1"/>
    <w:rsid w:val="004025C7"/>
    <w:rsid w:val="00402829"/>
    <w:rsid w:val="00402B90"/>
    <w:rsid w:val="00402BBD"/>
    <w:rsid w:val="00402DFD"/>
    <w:rsid w:val="004031F7"/>
    <w:rsid w:val="00403998"/>
    <w:rsid w:val="004039B8"/>
    <w:rsid w:val="004039C9"/>
    <w:rsid w:val="00403A87"/>
    <w:rsid w:val="00404188"/>
    <w:rsid w:val="004043B5"/>
    <w:rsid w:val="0040449C"/>
    <w:rsid w:val="004046D6"/>
    <w:rsid w:val="00404AE7"/>
    <w:rsid w:val="00405352"/>
    <w:rsid w:val="00405843"/>
    <w:rsid w:val="0040628F"/>
    <w:rsid w:val="004065B9"/>
    <w:rsid w:val="0040662B"/>
    <w:rsid w:val="00406D63"/>
    <w:rsid w:val="00407030"/>
    <w:rsid w:val="004070D6"/>
    <w:rsid w:val="0040773B"/>
    <w:rsid w:val="00407B32"/>
    <w:rsid w:val="00407B36"/>
    <w:rsid w:val="00407B86"/>
    <w:rsid w:val="00407E71"/>
    <w:rsid w:val="00410315"/>
    <w:rsid w:val="0041072D"/>
    <w:rsid w:val="00410839"/>
    <w:rsid w:val="00411090"/>
    <w:rsid w:val="00411FE9"/>
    <w:rsid w:val="00412309"/>
    <w:rsid w:val="004123B8"/>
    <w:rsid w:val="00412767"/>
    <w:rsid w:val="004127B4"/>
    <w:rsid w:val="004127D0"/>
    <w:rsid w:val="004128D2"/>
    <w:rsid w:val="00412951"/>
    <w:rsid w:val="00412AAF"/>
    <w:rsid w:val="00412BCB"/>
    <w:rsid w:val="00412E0E"/>
    <w:rsid w:val="00412EF2"/>
    <w:rsid w:val="00413268"/>
    <w:rsid w:val="00413723"/>
    <w:rsid w:val="00413891"/>
    <w:rsid w:val="00413999"/>
    <w:rsid w:val="00413B05"/>
    <w:rsid w:val="00413D26"/>
    <w:rsid w:val="00414B54"/>
    <w:rsid w:val="00415D4C"/>
    <w:rsid w:val="00415E07"/>
    <w:rsid w:val="00416A5A"/>
    <w:rsid w:val="00416C9E"/>
    <w:rsid w:val="0041717C"/>
    <w:rsid w:val="00417339"/>
    <w:rsid w:val="0042040F"/>
    <w:rsid w:val="0042044A"/>
    <w:rsid w:val="00420646"/>
    <w:rsid w:val="004210D2"/>
    <w:rsid w:val="004210E5"/>
    <w:rsid w:val="0042111C"/>
    <w:rsid w:val="00421412"/>
    <w:rsid w:val="00421F7A"/>
    <w:rsid w:val="0042247B"/>
    <w:rsid w:val="004224EF"/>
    <w:rsid w:val="00422F0D"/>
    <w:rsid w:val="00423814"/>
    <w:rsid w:val="00423BA0"/>
    <w:rsid w:val="004240CF"/>
    <w:rsid w:val="0042431A"/>
    <w:rsid w:val="00424B8C"/>
    <w:rsid w:val="00424D1E"/>
    <w:rsid w:val="00424EA2"/>
    <w:rsid w:val="00425001"/>
    <w:rsid w:val="0042566F"/>
    <w:rsid w:val="004256B8"/>
    <w:rsid w:val="004261B7"/>
    <w:rsid w:val="00426696"/>
    <w:rsid w:val="004267E8"/>
    <w:rsid w:val="00427027"/>
    <w:rsid w:val="00427596"/>
    <w:rsid w:val="00427C32"/>
    <w:rsid w:val="004300FD"/>
    <w:rsid w:val="00430213"/>
    <w:rsid w:val="00430411"/>
    <w:rsid w:val="00430C5C"/>
    <w:rsid w:val="00430D09"/>
    <w:rsid w:val="00430DC5"/>
    <w:rsid w:val="00430DEF"/>
    <w:rsid w:val="004310BD"/>
    <w:rsid w:val="00431532"/>
    <w:rsid w:val="0043161D"/>
    <w:rsid w:val="00431AB6"/>
    <w:rsid w:val="00431BE2"/>
    <w:rsid w:val="00431DDD"/>
    <w:rsid w:val="00432164"/>
    <w:rsid w:val="004321F1"/>
    <w:rsid w:val="00432474"/>
    <w:rsid w:val="00432777"/>
    <w:rsid w:val="004327F1"/>
    <w:rsid w:val="004328A8"/>
    <w:rsid w:val="00432F52"/>
    <w:rsid w:val="00432FE0"/>
    <w:rsid w:val="0043301D"/>
    <w:rsid w:val="004335E1"/>
    <w:rsid w:val="0043365B"/>
    <w:rsid w:val="004336B5"/>
    <w:rsid w:val="004340FC"/>
    <w:rsid w:val="0043469F"/>
    <w:rsid w:val="0043481B"/>
    <w:rsid w:val="00434ACF"/>
    <w:rsid w:val="00434B00"/>
    <w:rsid w:val="00434BF4"/>
    <w:rsid w:val="00434EF6"/>
    <w:rsid w:val="004355D4"/>
    <w:rsid w:val="00435C16"/>
    <w:rsid w:val="00435F86"/>
    <w:rsid w:val="004361EB"/>
    <w:rsid w:val="004363FA"/>
    <w:rsid w:val="0043646C"/>
    <w:rsid w:val="0043662E"/>
    <w:rsid w:val="00436687"/>
    <w:rsid w:val="0043696A"/>
    <w:rsid w:val="004373AF"/>
    <w:rsid w:val="00437611"/>
    <w:rsid w:val="00437666"/>
    <w:rsid w:val="00437710"/>
    <w:rsid w:val="004377E3"/>
    <w:rsid w:val="004403A8"/>
    <w:rsid w:val="00440CF2"/>
    <w:rsid w:val="00440D21"/>
    <w:rsid w:val="00440DC1"/>
    <w:rsid w:val="004410F2"/>
    <w:rsid w:val="004410F4"/>
    <w:rsid w:val="0044158E"/>
    <w:rsid w:val="0044199B"/>
    <w:rsid w:val="004419FF"/>
    <w:rsid w:val="00441E25"/>
    <w:rsid w:val="00442623"/>
    <w:rsid w:val="0044279B"/>
    <w:rsid w:val="00442AFC"/>
    <w:rsid w:val="00442BC1"/>
    <w:rsid w:val="00442D50"/>
    <w:rsid w:val="00442E52"/>
    <w:rsid w:val="004435D5"/>
    <w:rsid w:val="00443608"/>
    <w:rsid w:val="00443779"/>
    <w:rsid w:val="00444327"/>
    <w:rsid w:val="004444D6"/>
    <w:rsid w:val="004446BB"/>
    <w:rsid w:val="00444754"/>
    <w:rsid w:val="004447C4"/>
    <w:rsid w:val="00444C79"/>
    <w:rsid w:val="00445082"/>
    <w:rsid w:val="004453E3"/>
    <w:rsid w:val="004453E7"/>
    <w:rsid w:val="0044616E"/>
    <w:rsid w:val="00446797"/>
    <w:rsid w:val="00446E78"/>
    <w:rsid w:val="00447410"/>
    <w:rsid w:val="00447470"/>
    <w:rsid w:val="00447DF6"/>
    <w:rsid w:val="0045022F"/>
    <w:rsid w:val="004505A1"/>
    <w:rsid w:val="00450C13"/>
    <w:rsid w:val="00450D89"/>
    <w:rsid w:val="00450E30"/>
    <w:rsid w:val="0045194D"/>
    <w:rsid w:val="00451B10"/>
    <w:rsid w:val="0045239D"/>
    <w:rsid w:val="004527DA"/>
    <w:rsid w:val="00452A68"/>
    <w:rsid w:val="00452E2B"/>
    <w:rsid w:val="00452FCE"/>
    <w:rsid w:val="004533A7"/>
    <w:rsid w:val="0045373A"/>
    <w:rsid w:val="00453A4C"/>
    <w:rsid w:val="00453B02"/>
    <w:rsid w:val="00453B58"/>
    <w:rsid w:val="00453CC6"/>
    <w:rsid w:val="00454579"/>
    <w:rsid w:val="0045488B"/>
    <w:rsid w:val="004549AB"/>
    <w:rsid w:val="00454EC8"/>
    <w:rsid w:val="00455A07"/>
    <w:rsid w:val="00455E61"/>
    <w:rsid w:val="00456504"/>
    <w:rsid w:val="0045690E"/>
    <w:rsid w:val="00456BA6"/>
    <w:rsid w:val="0045747F"/>
    <w:rsid w:val="004576DF"/>
    <w:rsid w:val="0045787F"/>
    <w:rsid w:val="00457A33"/>
    <w:rsid w:val="00460447"/>
    <w:rsid w:val="00460505"/>
    <w:rsid w:val="00460ADF"/>
    <w:rsid w:val="004610AE"/>
    <w:rsid w:val="00461370"/>
    <w:rsid w:val="00461B1E"/>
    <w:rsid w:val="00461B66"/>
    <w:rsid w:val="00461BF9"/>
    <w:rsid w:val="00462468"/>
    <w:rsid w:val="00462F2C"/>
    <w:rsid w:val="00463122"/>
    <w:rsid w:val="00463606"/>
    <w:rsid w:val="004637A4"/>
    <w:rsid w:val="004642C2"/>
    <w:rsid w:val="004644A6"/>
    <w:rsid w:val="00464600"/>
    <w:rsid w:val="00464757"/>
    <w:rsid w:val="0046493C"/>
    <w:rsid w:val="00464AA8"/>
    <w:rsid w:val="00464C0C"/>
    <w:rsid w:val="004656E6"/>
    <w:rsid w:val="0046598C"/>
    <w:rsid w:val="00465A5B"/>
    <w:rsid w:val="00465F02"/>
    <w:rsid w:val="00465FB3"/>
    <w:rsid w:val="0046604D"/>
    <w:rsid w:val="00466563"/>
    <w:rsid w:val="00466EC9"/>
    <w:rsid w:val="004670A0"/>
    <w:rsid w:val="00467E63"/>
    <w:rsid w:val="00470106"/>
    <w:rsid w:val="0047022B"/>
    <w:rsid w:val="004705CC"/>
    <w:rsid w:val="00470734"/>
    <w:rsid w:val="00470A24"/>
    <w:rsid w:val="004711A5"/>
    <w:rsid w:val="00471278"/>
    <w:rsid w:val="00471897"/>
    <w:rsid w:val="004718D8"/>
    <w:rsid w:val="004718F1"/>
    <w:rsid w:val="004726C9"/>
    <w:rsid w:val="0047297A"/>
    <w:rsid w:val="00472C99"/>
    <w:rsid w:val="00472F58"/>
    <w:rsid w:val="00473356"/>
    <w:rsid w:val="0047344C"/>
    <w:rsid w:val="00473479"/>
    <w:rsid w:val="004735F0"/>
    <w:rsid w:val="00473948"/>
    <w:rsid w:val="004741A3"/>
    <w:rsid w:val="00474231"/>
    <w:rsid w:val="004749A4"/>
    <w:rsid w:val="00474D1E"/>
    <w:rsid w:val="00474DBA"/>
    <w:rsid w:val="00475000"/>
    <w:rsid w:val="00475184"/>
    <w:rsid w:val="004751A4"/>
    <w:rsid w:val="0047615C"/>
    <w:rsid w:val="00476333"/>
    <w:rsid w:val="004768CF"/>
    <w:rsid w:val="004768DE"/>
    <w:rsid w:val="004772B0"/>
    <w:rsid w:val="00477C66"/>
    <w:rsid w:val="00480058"/>
    <w:rsid w:val="0048032E"/>
    <w:rsid w:val="004803E0"/>
    <w:rsid w:val="00480564"/>
    <w:rsid w:val="00480604"/>
    <w:rsid w:val="00480E77"/>
    <w:rsid w:val="00480EC6"/>
    <w:rsid w:val="004816C9"/>
    <w:rsid w:val="00481AB3"/>
    <w:rsid w:val="00481FBB"/>
    <w:rsid w:val="00482213"/>
    <w:rsid w:val="0048291B"/>
    <w:rsid w:val="00482F26"/>
    <w:rsid w:val="00483222"/>
    <w:rsid w:val="00483251"/>
    <w:rsid w:val="00483CCD"/>
    <w:rsid w:val="00483D3D"/>
    <w:rsid w:val="00483D55"/>
    <w:rsid w:val="00484201"/>
    <w:rsid w:val="00484C39"/>
    <w:rsid w:val="00484FB7"/>
    <w:rsid w:val="0048507C"/>
    <w:rsid w:val="0048510B"/>
    <w:rsid w:val="0048517B"/>
    <w:rsid w:val="004853EC"/>
    <w:rsid w:val="00485A85"/>
    <w:rsid w:val="00485C8F"/>
    <w:rsid w:val="00486227"/>
    <w:rsid w:val="004863EB"/>
    <w:rsid w:val="00486B0F"/>
    <w:rsid w:val="00486B17"/>
    <w:rsid w:val="00486D0A"/>
    <w:rsid w:val="00486FB0"/>
    <w:rsid w:val="00487184"/>
    <w:rsid w:val="00487245"/>
    <w:rsid w:val="0048731D"/>
    <w:rsid w:val="004876AA"/>
    <w:rsid w:val="0048779B"/>
    <w:rsid w:val="00487D3E"/>
    <w:rsid w:val="00487E47"/>
    <w:rsid w:val="00487F2C"/>
    <w:rsid w:val="004901A4"/>
    <w:rsid w:val="004903CD"/>
    <w:rsid w:val="004912A4"/>
    <w:rsid w:val="00491481"/>
    <w:rsid w:val="004917F2"/>
    <w:rsid w:val="00491B75"/>
    <w:rsid w:val="00491BEC"/>
    <w:rsid w:val="00492320"/>
    <w:rsid w:val="00492ADE"/>
    <w:rsid w:val="00492D11"/>
    <w:rsid w:val="00492F99"/>
    <w:rsid w:val="004931B2"/>
    <w:rsid w:val="00493AE1"/>
    <w:rsid w:val="00493DAA"/>
    <w:rsid w:val="00493F17"/>
    <w:rsid w:val="0049403F"/>
    <w:rsid w:val="004940E1"/>
    <w:rsid w:val="00494241"/>
    <w:rsid w:val="004944FE"/>
    <w:rsid w:val="00494CAA"/>
    <w:rsid w:val="004951F5"/>
    <w:rsid w:val="004955D9"/>
    <w:rsid w:val="00495960"/>
    <w:rsid w:val="00495C2C"/>
    <w:rsid w:val="00495D45"/>
    <w:rsid w:val="00495DB4"/>
    <w:rsid w:val="00496061"/>
    <w:rsid w:val="00496168"/>
    <w:rsid w:val="0049622D"/>
    <w:rsid w:val="004963DC"/>
    <w:rsid w:val="00496659"/>
    <w:rsid w:val="004966F0"/>
    <w:rsid w:val="00496A0F"/>
    <w:rsid w:val="00496B34"/>
    <w:rsid w:val="00496EAF"/>
    <w:rsid w:val="0049715B"/>
    <w:rsid w:val="00497DC6"/>
    <w:rsid w:val="004A0346"/>
    <w:rsid w:val="004A07F8"/>
    <w:rsid w:val="004A0987"/>
    <w:rsid w:val="004A0BC5"/>
    <w:rsid w:val="004A0E95"/>
    <w:rsid w:val="004A11F9"/>
    <w:rsid w:val="004A13AE"/>
    <w:rsid w:val="004A17D2"/>
    <w:rsid w:val="004A1E3C"/>
    <w:rsid w:val="004A2139"/>
    <w:rsid w:val="004A2330"/>
    <w:rsid w:val="004A24AA"/>
    <w:rsid w:val="004A24EB"/>
    <w:rsid w:val="004A2626"/>
    <w:rsid w:val="004A264F"/>
    <w:rsid w:val="004A27B7"/>
    <w:rsid w:val="004A27FB"/>
    <w:rsid w:val="004A2DAD"/>
    <w:rsid w:val="004A2F98"/>
    <w:rsid w:val="004A3736"/>
    <w:rsid w:val="004A3863"/>
    <w:rsid w:val="004A3F79"/>
    <w:rsid w:val="004A4248"/>
    <w:rsid w:val="004A43F4"/>
    <w:rsid w:val="004A481A"/>
    <w:rsid w:val="004A48D2"/>
    <w:rsid w:val="004A4AB2"/>
    <w:rsid w:val="004A4BE7"/>
    <w:rsid w:val="004A4D1C"/>
    <w:rsid w:val="004A4E2D"/>
    <w:rsid w:val="004A4FEA"/>
    <w:rsid w:val="004A559A"/>
    <w:rsid w:val="004A5A8C"/>
    <w:rsid w:val="004A62C7"/>
    <w:rsid w:val="004A6369"/>
    <w:rsid w:val="004A639F"/>
    <w:rsid w:val="004A6790"/>
    <w:rsid w:val="004A6E8C"/>
    <w:rsid w:val="004A715B"/>
    <w:rsid w:val="004A7361"/>
    <w:rsid w:val="004A7D81"/>
    <w:rsid w:val="004A7F18"/>
    <w:rsid w:val="004B0435"/>
    <w:rsid w:val="004B0906"/>
    <w:rsid w:val="004B09F2"/>
    <w:rsid w:val="004B0CA0"/>
    <w:rsid w:val="004B0CF5"/>
    <w:rsid w:val="004B0F57"/>
    <w:rsid w:val="004B1259"/>
    <w:rsid w:val="004B14AB"/>
    <w:rsid w:val="004B19F2"/>
    <w:rsid w:val="004B1D96"/>
    <w:rsid w:val="004B1E30"/>
    <w:rsid w:val="004B2289"/>
    <w:rsid w:val="004B2613"/>
    <w:rsid w:val="004B26AD"/>
    <w:rsid w:val="004B300B"/>
    <w:rsid w:val="004B341D"/>
    <w:rsid w:val="004B3949"/>
    <w:rsid w:val="004B39D3"/>
    <w:rsid w:val="004B3CF4"/>
    <w:rsid w:val="004B4207"/>
    <w:rsid w:val="004B4636"/>
    <w:rsid w:val="004B4794"/>
    <w:rsid w:val="004B4D23"/>
    <w:rsid w:val="004B5085"/>
    <w:rsid w:val="004B512A"/>
    <w:rsid w:val="004B5315"/>
    <w:rsid w:val="004B56E6"/>
    <w:rsid w:val="004B5FF1"/>
    <w:rsid w:val="004B6B55"/>
    <w:rsid w:val="004B7054"/>
    <w:rsid w:val="004B7663"/>
    <w:rsid w:val="004B7709"/>
    <w:rsid w:val="004B7714"/>
    <w:rsid w:val="004B7731"/>
    <w:rsid w:val="004B78C8"/>
    <w:rsid w:val="004B79C8"/>
    <w:rsid w:val="004C0350"/>
    <w:rsid w:val="004C036B"/>
    <w:rsid w:val="004C058A"/>
    <w:rsid w:val="004C10D9"/>
    <w:rsid w:val="004C11C4"/>
    <w:rsid w:val="004C1A71"/>
    <w:rsid w:val="004C1CF5"/>
    <w:rsid w:val="004C23B4"/>
    <w:rsid w:val="004C2974"/>
    <w:rsid w:val="004C2E30"/>
    <w:rsid w:val="004C2EBF"/>
    <w:rsid w:val="004C3021"/>
    <w:rsid w:val="004C3806"/>
    <w:rsid w:val="004C3869"/>
    <w:rsid w:val="004C3958"/>
    <w:rsid w:val="004C39DE"/>
    <w:rsid w:val="004C3A3B"/>
    <w:rsid w:val="004C4C28"/>
    <w:rsid w:val="004C4E9F"/>
    <w:rsid w:val="004C504A"/>
    <w:rsid w:val="004C50E7"/>
    <w:rsid w:val="004C554F"/>
    <w:rsid w:val="004C5E0D"/>
    <w:rsid w:val="004C5FF2"/>
    <w:rsid w:val="004C7227"/>
    <w:rsid w:val="004C759B"/>
    <w:rsid w:val="004C776E"/>
    <w:rsid w:val="004C7905"/>
    <w:rsid w:val="004C7B03"/>
    <w:rsid w:val="004C7B48"/>
    <w:rsid w:val="004D034F"/>
    <w:rsid w:val="004D090F"/>
    <w:rsid w:val="004D0938"/>
    <w:rsid w:val="004D1192"/>
    <w:rsid w:val="004D189C"/>
    <w:rsid w:val="004D1A00"/>
    <w:rsid w:val="004D1E22"/>
    <w:rsid w:val="004D21D3"/>
    <w:rsid w:val="004D26C6"/>
    <w:rsid w:val="004D2A16"/>
    <w:rsid w:val="004D2AC2"/>
    <w:rsid w:val="004D2B55"/>
    <w:rsid w:val="004D2EA1"/>
    <w:rsid w:val="004D331B"/>
    <w:rsid w:val="004D36EF"/>
    <w:rsid w:val="004D3AA5"/>
    <w:rsid w:val="004D3DA1"/>
    <w:rsid w:val="004D4069"/>
    <w:rsid w:val="004D4487"/>
    <w:rsid w:val="004D4950"/>
    <w:rsid w:val="004D559D"/>
    <w:rsid w:val="004D56AA"/>
    <w:rsid w:val="004D5BE4"/>
    <w:rsid w:val="004D6148"/>
    <w:rsid w:val="004D62B3"/>
    <w:rsid w:val="004D6415"/>
    <w:rsid w:val="004D650C"/>
    <w:rsid w:val="004D6978"/>
    <w:rsid w:val="004D6DD4"/>
    <w:rsid w:val="004D732A"/>
    <w:rsid w:val="004D7FCE"/>
    <w:rsid w:val="004E01B7"/>
    <w:rsid w:val="004E03D9"/>
    <w:rsid w:val="004E040D"/>
    <w:rsid w:val="004E0456"/>
    <w:rsid w:val="004E06DD"/>
    <w:rsid w:val="004E0914"/>
    <w:rsid w:val="004E0982"/>
    <w:rsid w:val="004E0AA4"/>
    <w:rsid w:val="004E0ABB"/>
    <w:rsid w:val="004E0C0C"/>
    <w:rsid w:val="004E0D6F"/>
    <w:rsid w:val="004E14E0"/>
    <w:rsid w:val="004E1A24"/>
    <w:rsid w:val="004E264B"/>
    <w:rsid w:val="004E2984"/>
    <w:rsid w:val="004E2A2E"/>
    <w:rsid w:val="004E2CE7"/>
    <w:rsid w:val="004E3111"/>
    <w:rsid w:val="004E33A5"/>
    <w:rsid w:val="004E3693"/>
    <w:rsid w:val="004E427C"/>
    <w:rsid w:val="004E4374"/>
    <w:rsid w:val="004E44EA"/>
    <w:rsid w:val="004E46B9"/>
    <w:rsid w:val="004E543E"/>
    <w:rsid w:val="004E611B"/>
    <w:rsid w:val="004E633C"/>
    <w:rsid w:val="004E66D6"/>
    <w:rsid w:val="004E6A34"/>
    <w:rsid w:val="004E6F61"/>
    <w:rsid w:val="004E6F94"/>
    <w:rsid w:val="004E7080"/>
    <w:rsid w:val="004E7119"/>
    <w:rsid w:val="004E717A"/>
    <w:rsid w:val="004E7276"/>
    <w:rsid w:val="004E75D8"/>
    <w:rsid w:val="004E7B27"/>
    <w:rsid w:val="004E7B30"/>
    <w:rsid w:val="004E7CB0"/>
    <w:rsid w:val="004E7D6C"/>
    <w:rsid w:val="004E7D70"/>
    <w:rsid w:val="004F03C1"/>
    <w:rsid w:val="004F07DA"/>
    <w:rsid w:val="004F0A52"/>
    <w:rsid w:val="004F0AE1"/>
    <w:rsid w:val="004F0FB3"/>
    <w:rsid w:val="004F1324"/>
    <w:rsid w:val="004F1D1D"/>
    <w:rsid w:val="004F1DF3"/>
    <w:rsid w:val="004F21E6"/>
    <w:rsid w:val="004F221D"/>
    <w:rsid w:val="004F252A"/>
    <w:rsid w:val="004F264A"/>
    <w:rsid w:val="004F2B09"/>
    <w:rsid w:val="004F33F4"/>
    <w:rsid w:val="004F3718"/>
    <w:rsid w:val="004F39F8"/>
    <w:rsid w:val="004F3F62"/>
    <w:rsid w:val="004F4190"/>
    <w:rsid w:val="004F41AB"/>
    <w:rsid w:val="004F445E"/>
    <w:rsid w:val="004F4EB6"/>
    <w:rsid w:val="004F53B3"/>
    <w:rsid w:val="004F5A9B"/>
    <w:rsid w:val="004F5AF1"/>
    <w:rsid w:val="004F5D15"/>
    <w:rsid w:val="004F60A4"/>
    <w:rsid w:val="004F6C3E"/>
    <w:rsid w:val="004F6E2E"/>
    <w:rsid w:val="004F6EA3"/>
    <w:rsid w:val="004F7113"/>
    <w:rsid w:val="004F715F"/>
    <w:rsid w:val="004F7440"/>
    <w:rsid w:val="004F7460"/>
    <w:rsid w:val="004F75E7"/>
    <w:rsid w:val="004F79DF"/>
    <w:rsid w:val="004F7E5C"/>
    <w:rsid w:val="00500215"/>
    <w:rsid w:val="005005E5"/>
    <w:rsid w:val="005006CA"/>
    <w:rsid w:val="005006EF"/>
    <w:rsid w:val="00501633"/>
    <w:rsid w:val="00501819"/>
    <w:rsid w:val="005018F5"/>
    <w:rsid w:val="0050309D"/>
    <w:rsid w:val="00503163"/>
    <w:rsid w:val="00503362"/>
    <w:rsid w:val="0050342C"/>
    <w:rsid w:val="005035E3"/>
    <w:rsid w:val="0050361E"/>
    <w:rsid w:val="005038EA"/>
    <w:rsid w:val="0050396C"/>
    <w:rsid w:val="00503A42"/>
    <w:rsid w:val="0050464F"/>
    <w:rsid w:val="00504BB9"/>
    <w:rsid w:val="00505301"/>
    <w:rsid w:val="005055E4"/>
    <w:rsid w:val="005056C7"/>
    <w:rsid w:val="00505884"/>
    <w:rsid w:val="0050599E"/>
    <w:rsid w:val="00505B44"/>
    <w:rsid w:val="00505DB0"/>
    <w:rsid w:val="0050636F"/>
    <w:rsid w:val="00506AD8"/>
    <w:rsid w:val="00506C76"/>
    <w:rsid w:val="00507152"/>
    <w:rsid w:val="005071ED"/>
    <w:rsid w:val="00507E98"/>
    <w:rsid w:val="00510568"/>
    <w:rsid w:val="005107CD"/>
    <w:rsid w:val="005113D9"/>
    <w:rsid w:val="0051167F"/>
    <w:rsid w:val="00511CA5"/>
    <w:rsid w:val="00511E3D"/>
    <w:rsid w:val="00511E54"/>
    <w:rsid w:val="00512076"/>
    <w:rsid w:val="00512306"/>
    <w:rsid w:val="00512543"/>
    <w:rsid w:val="0051268B"/>
    <w:rsid w:val="005128F0"/>
    <w:rsid w:val="00512A18"/>
    <w:rsid w:val="005130BB"/>
    <w:rsid w:val="005130FB"/>
    <w:rsid w:val="00513272"/>
    <w:rsid w:val="005132F4"/>
    <w:rsid w:val="005140AA"/>
    <w:rsid w:val="00514854"/>
    <w:rsid w:val="00514CA3"/>
    <w:rsid w:val="0051506F"/>
    <w:rsid w:val="005150CE"/>
    <w:rsid w:val="00515502"/>
    <w:rsid w:val="00515958"/>
    <w:rsid w:val="005159B1"/>
    <w:rsid w:val="00515EC5"/>
    <w:rsid w:val="00516385"/>
    <w:rsid w:val="00516433"/>
    <w:rsid w:val="00516950"/>
    <w:rsid w:val="00516C51"/>
    <w:rsid w:val="00516DFA"/>
    <w:rsid w:val="00517321"/>
    <w:rsid w:val="0051746A"/>
    <w:rsid w:val="00517516"/>
    <w:rsid w:val="00517652"/>
    <w:rsid w:val="0051780C"/>
    <w:rsid w:val="00517A52"/>
    <w:rsid w:val="00517C94"/>
    <w:rsid w:val="00517FAF"/>
    <w:rsid w:val="0052074C"/>
    <w:rsid w:val="00520932"/>
    <w:rsid w:val="00520EAA"/>
    <w:rsid w:val="005213D4"/>
    <w:rsid w:val="0052152F"/>
    <w:rsid w:val="005217DB"/>
    <w:rsid w:val="00521CF2"/>
    <w:rsid w:val="00521D0F"/>
    <w:rsid w:val="00521E1B"/>
    <w:rsid w:val="0052228A"/>
    <w:rsid w:val="00522F79"/>
    <w:rsid w:val="00523ADC"/>
    <w:rsid w:val="00524378"/>
    <w:rsid w:val="005243DD"/>
    <w:rsid w:val="00524425"/>
    <w:rsid w:val="00524618"/>
    <w:rsid w:val="00524FD4"/>
    <w:rsid w:val="0052569C"/>
    <w:rsid w:val="00525741"/>
    <w:rsid w:val="005257B3"/>
    <w:rsid w:val="00526357"/>
    <w:rsid w:val="0052681D"/>
    <w:rsid w:val="00526BBD"/>
    <w:rsid w:val="0052704A"/>
    <w:rsid w:val="00527592"/>
    <w:rsid w:val="00527754"/>
    <w:rsid w:val="00527904"/>
    <w:rsid w:val="00527A02"/>
    <w:rsid w:val="00527B2B"/>
    <w:rsid w:val="00527BCD"/>
    <w:rsid w:val="00527F8F"/>
    <w:rsid w:val="005300B1"/>
    <w:rsid w:val="0053010F"/>
    <w:rsid w:val="00530814"/>
    <w:rsid w:val="00530A66"/>
    <w:rsid w:val="00530DDA"/>
    <w:rsid w:val="00530E70"/>
    <w:rsid w:val="005312B9"/>
    <w:rsid w:val="00531352"/>
    <w:rsid w:val="00531448"/>
    <w:rsid w:val="00531DD6"/>
    <w:rsid w:val="00531EEF"/>
    <w:rsid w:val="0053261A"/>
    <w:rsid w:val="00533143"/>
    <w:rsid w:val="00533520"/>
    <w:rsid w:val="00533717"/>
    <w:rsid w:val="00533B17"/>
    <w:rsid w:val="00533CF7"/>
    <w:rsid w:val="00533F38"/>
    <w:rsid w:val="0053434D"/>
    <w:rsid w:val="00534494"/>
    <w:rsid w:val="005346AB"/>
    <w:rsid w:val="0053479B"/>
    <w:rsid w:val="00534A13"/>
    <w:rsid w:val="00534F50"/>
    <w:rsid w:val="0053537B"/>
    <w:rsid w:val="00535A22"/>
    <w:rsid w:val="00535BBF"/>
    <w:rsid w:val="00535D75"/>
    <w:rsid w:val="0053642D"/>
    <w:rsid w:val="00536BBF"/>
    <w:rsid w:val="00536C7D"/>
    <w:rsid w:val="005370A1"/>
    <w:rsid w:val="00537623"/>
    <w:rsid w:val="00537BB5"/>
    <w:rsid w:val="00537DEE"/>
    <w:rsid w:val="00537F7A"/>
    <w:rsid w:val="005400C9"/>
    <w:rsid w:val="00540D6A"/>
    <w:rsid w:val="00540E84"/>
    <w:rsid w:val="00541690"/>
    <w:rsid w:val="00541EA4"/>
    <w:rsid w:val="005423E8"/>
    <w:rsid w:val="0054309D"/>
    <w:rsid w:val="0054393C"/>
    <w:rsid w:val="005439B0"/>
    <w:rsid w:val="00543F90"/>
    <w:rsid w:val="005441C4"/>
    <w:rsid w:val="0054436E"/>
    <w:rsid w:val="00544869"/>
    <w:rsid w:val="00544CF1"/>
    <w:rsid w:val="00544D09"/>
    <w:rsid w:val="00544EDA"/>
    <w:rsid w:val="005450FA"/>
    <w:rsid w:val="00545301"/>
    <w:rsid w:val="0054542F"/>
    <w:rsid w:val="00545761"/>
    <w:rsid w:val="0054581E"/>
    <w:rsid w:val="00545B6C"/>
    <w:rsid w:val="005461FF"/>
    <w:rsid w:val="005465D9"/>
    <w:rsid w:val="00546625"/>
    <w:rsid w:val="00547136"/>
    <w:rsid w:val="00547349"/>
    <w:rsid w:val="0054761E"/>
    <w:rsid w:val="005479DC"/>
    <w:rsid w:val="00547CFF"/>
    <w:rsid w:val="00550733"/>
    <w:rsid w:val="005507F1"/>
    <w:rsid w:val="00550A0C"/>
    <w:rsid w:val="00550B7E"/>
    <w:rsid w:val="005515C9"/>
    <w:rsid w:val="005515EB"/>
    <w:rsid w:val="005517B6"/>
    <w:rsid w:val="00551DC5"/>
    <w:rsid w:val="00551F1C"/>
    <w:rsid w:val="00552008"/>
    <w:rsid w:val="0055239B"/>
    <w:rsid w:val="005524CA"/>
    <w:rsid w:val="00552E55"/>
    <w:rsid w:val="00552F62"/>
    <w:rsid w:val="00552FAC"/>
    <w:rsid w:val="00553456"/>
    <w:rsid w:val="005534D4"/>
    <w:rsid w:val="00553722"/>
    <w:rsid w:val="00553BC7"/>
    <w:rsid w:val="005540E5"/>
    <w:rsid w:val="005542E4"/>
    <w:rsid w:val="00554325"/>
    <w:rsid w:val="005543CF"/>
    <w:rsid w:val="00554A4B"/>
    <w:rsid w:val="00554D1D"/>
    <w:rsid w:val="005551DF"/>
    <w:rsid w:val="005556F9"/>
    <w:rsid w:val="0055618C"/>
    <w:rsid w:val="0055637E"/>
    <w:rsid w:val="00556952"/>
    <w:rsid w:val="00556B8C"/>
    <w:rsid w:val="005571AA"/>
    <w:rsid w:val="00557D3E"/>
    <w:rsid w:val="00557EF3"/>
    <w:rsid w:val="00560150"/>
    <w:rsid w:val="005601C1"/>
    <w:rsid w:val="005605BE"/>
    <w:rsid w:val="0056070C"/>
    <w:rsid w:val="0056148B"/>
    <w:rsid w:val="0056174E"/>
    <w:rsid w:val="005618E6"/>
    <w:rsid w:val="00561D39"/>
    <w:rsid w:val="0056243F"/>
    <w:rsid w:val="005624BD"/>
    <w:rsid w:val="00562847"/>
    <w:rsid w:val="00563306"/>
    <w:rsid w:val="00563385"/>
    <w:rsid w:val="005634A9"/>
    <w:rsid w:val="00563BC9"/>
    <w:rsid w:val="005640C8"/>
    <w:rsid w:val="00564178"/>
    <w:rsid w:val="0056426A"/>
    <w:rsid w:val="005642B2"/>
    <w:rsid w:val="00564415"/>
    <w:rsid w:val="005646EA"/>
    <w:rsid w:val="005647F2"/>
    <w:rsid w:val="00564ACA"/>
    <w:rsid w:val="00564DB9"/>
    <w:rsid w:val="00565333"/>
    <w:rsid w:val="005653A1"/>
    <w:rsid w:val="00565A61"/>
    <w:rsid w:val="00565D25"/>
    <w:rsid w:val="00565EC8"/>
    <w:rsid w:val="005668AC"/>
    <w:rsid w:val="00566C61"/>
    <w:rsid w:val="005672E4"/>
    <w:rsid w:val="00567597"/>
    <w:rsid w:val="00567706"/>
    <w:rsid w:val="00567BE5"/>
    <w:rsid w:val="00567EAB"/>
    <w:rsid w:val="00567FFA"/>
    <w:rsid w:val="0057004C"/>
    <w:rsid w:val="0057022B"/>
    <w:rsid w:val="00570DB3"/>
    <w:rsid w:val="005714E6"/>
    <w:rsid w:val="005715EA"/>
    <w:rsid w:val="00571AAE"/>
    <w:rsid w:val="00571FE8"/>
    <w:rsid w:val="0057222A"/>
    <w:rsid w:val="005723A6"/>
    <w:rsid w:val="005723B3"/>
    <w:rsid w:val="005724A1"/>
    <w:rsid w:val="00572E6E"/>
    <w:rsid w:val="00573055"/>
    <w:rsid w:val="005732AE"/>
    <w:rsid w:val="00573828"/>
    <w:rsid w:val="00573C4B"/>
    <w:rsid w:val="0057450D"/>
    <w:rsid w:val="00574906"/>
    <w:rsid w:val="00574953"/>
    <w:rsid w:val="00574A27"/>
    <w:rsid w:val="00574ABF"/>
    <w:rsid w:val="00574AEF"/>
    <w:rsid w:val="00574C14"/>
    <w:rsid w:val="005753E3"/>
    <w:rsid w:val="0057595B"/>
    <w:rsid w:val="00575C28"/>
    <w:rsid w:val="00575DFD"/>
    <w:rsid w:val="00575E49"/>
    <w:rsid w:val="0057620A"/>
    <w:rsid w:val="005768B4"/>
    <w:rsid w:val="00576D40"/>
    <w:rsid w:val="005774DB"/>
    <w:rsid w:val="005775EF"/>
    <w:rsid w:val="005778EE"/>
    <w:rsid w:val="00577C94"/>
    <w:rsid w:val="00577EB3"/>
    <w:rsid w:val="00580195"/>
    <w:rsid w:val="005801E5"/>
    <w:rsid w:val="00580391"/>
    <w:rsid w:val="00580D6D"/>
    <w:rsid w:val="0058123C"/>
    <w:rsid w:val="00581506"/>
    <w:rsid w:val="00581B0B"/>
    <w:rsid w:val="00581CFD"/>
    <w:rsid w:val="00581F83"/>
    <w:rsid w:val="0058253E"/>
    <w:rsid w:val="00582624"/>
    <w:rsid w:val="00582D4C"/>
    <w:rsid w:val="00582EDC"/>
    <w:rsid w:val="0058305C"/>
    <w:rsid w:val="005832A2"/>
    <w:rsid w:val="00583362"/>
    <w:rsid w:val="005833EE"/>
    <w:rsid w:val="00583668"/>
    <w:rsid w:val="00583E48"/>
    <w:rsid w:val="005845E7"/>
    <w:rsid w:val="005849D6"/>
    <w:rsid w:val="00584C6D"/>
    <w:rsid w:val="00584DCB"/>
    <w:rsid w:val="00584F8A"/>
    <w:rsid w:val="0058560D"/>
    <w:rsid w:val="00585850"/>
    <w:rsid w:val="00585C32"/>
    <w:rsid w:val="005861BC"/>
    <w:rsid w:val="005863FD"/>
    <w:rsid w:val="005865ED"/>
    <w:rsid w:val="005867FF"/>
    <w:rsid w:val="00586CC7"/>
    <w:rsid w:val="00587807"/>
    <w:rsid w:val="00587C16"/>
    <w:rsid w:val="005900A3"/>
    <w:rsid w:val="005901E6"/>
    <w:rsid w:val="0059024B"/>
    <w:rsid w:val="005902BF"/>
    <w:rsid w:val="005902C8"/>
    <w:rsid w:val="00590774"/>
    <w:rsid w:val="005909EE"/>
    <w:rsid w:val="00590CE7"/>
    <w:rsid w:val="00591342"/>
    <w:rsid w:val="0059193F"/>
    <w:rsid w:val="00591B39"/>
    <w:rsid w:val="00591CC6"/>
    <w:rsid w:val="00591D04"/>
    <w:rsid w:val="00591F08"/>
    <w:rsid w:val="00592726"/>
    <w:rsid w:val="00592914"/>
    <w:rsid w:val="005929F6"/>
    <w:rsid w:val="00592B2A"/>
    <w:rsid w:val="005935E7"/>
    <w:rsid w:val="00593912"/>
    <w:rsid w:val="00593A73"/>
    <w:rsid w:val="00593BEB"/>
    <w:rsid w:val="00594302"/>
    <w:rsid w:val="0059446D"/>
    <w:rsid w:val="00594C24"/>
    <w:rsid w:val="00594C81"/>
    <w:rsid w:val="00594FD0"/>
    <w:rsid w:val="00595143"/>
    <w:rsid w:val="005957C5"/>
    <w:rsid w:val="00595A73"/>
    <w:rsid w:val="00595D61"/>
    <w:rsid w:val="0059677C"/>
    <w:rsid w:val="00596900"/>
    <w:rsid w:val="00596907"/>
    <w:rsid w:val="00596AD8"/>
    <w:rsid w:val="00596EC5"/>
    <w:rsid w:val="005973BE"/>
    <w:rsid w:val="0059749B"/>
    <w:rsid w:val="005974C5"/>
    <w:rsid w:val="00597561"/>
    <w:rsid w:val="00597600"/>
    <w:rsid w:val="00597BE5"/>
    <w:rsid w:val="00597E69"/>
    <w:rsid w:val="00597F6A"/>
    <w:rsid w:val="005A0402"/>
    <w:rsid w:val="005A08AB"/>
    <w:rsid w:val="005A0B3F"/>
    <w:rsid w:val="005A0C7A"/>
    <w:rsid w:val="005A1B76"/>
    <w:rsid w:val="005A1D8E"/>
    <w:rsid w:val="005A29BF"/>
    <w:rsid w:val="005A31BB"/>
    <w:rsid w:val="005A339B"/>
    <w:rsid w:val="005A368D"/>
    <w:rsid w:val="005A43D3"/>
    <w:rsid w:val="005A45C9"/>
    <w:rsid w:val="005A4933"/>
    <w:rsid w:val="005A4B21"/>
    <w:rsid w:val="005A4F96"/>
    <w:rsid w:val="005A4FEA"/>
    <w:rsid w:val="005A50C6"/>
    <w:rsid w:val="005A522E"/>
    <w:rsid w:val="005A526B"/>
    <w:rsid w:val="005A5329"/>
    <w:rsid w:val="005A535F"/>
    <w:rsid w:val="005A5462"/>
    <w:rsid w:val="005A5B7C"/>
    <w:rsid w:val="005A68B4"/>
    <w:rsid w:val="005A6CE6"/>
    <w:rsid w:val="005A6F2B"/>
    <w:rsid w:val="005A76CB"/>
    <w:rsid w:val="005A7A0B"/>
    <w:rsid w:val="005B04DD"/>
    <w:rsid w:val="005B06B3"/>
    <w:rsid w:val="005B083E"/>
    <w:rsid w:val="005B0C6E"/>
    <w:rsid w:val="005B0E76"/>
    <w:rsid w:val="005B14D5"/>
    <w:rsid w:val="005B17F2"/>
    <w:rsid w:val="005B19F9"/>
    <w:rsid w:val="005B1CC3"/>
    <w:rsid w:val="005B1DF6"/>
    <w:rsid w:val="005B23EF"/>
    <w:rsid w:val="005B242F"/>
    <w:rsid w:val="005B2958"/>
    <w:rsid w:val="005B2AFE"/>
    <w:rsid w:val="005B2B2A"/>
    <w:rsid w:val="005B2BD5"/>
    <w:rsid w:val="005B2E6C"/>
    <w:rsid w:val="005B2EE9"/>
    <w:rsid w:val="005B2F8A"/>
    <w:rsid w:val="005B324A"/>
    <w:rsid w:val="005B3665"/>
    <w:rsid w:val="005B417F"/>
    <w:rsid w:val="005B493D"/>
    <w:rsid w:val="005B4EB0"/>
    <w:rsid w:val="005B522C"/>
    <w:rsid w:val="005B57CF"/>
    <w:rsid w:val="005B5A07"/>
    <w:rsid w:val="005B616D"/>
    <w:rsid w:val="005B66F1"/>
    <w:rsid w:val="005B6B6A"/>
    <w:rsid w:val="005B6D48"/>
    <w:rsid w:val="005B6D8E"/>
    <w:rsid w:val="005B711E"/>
    <w:rsid w:val="005B7305"/>
    <w:rsid w:val="005B76B0"/>
    <w:rsid w:val="005B7711"/>
    <w:rsid w:val="005B7D6D"/>
    <w:rsid w:val="005B7D8E"/>
    <w:rsid w:val="005C0936"/>
    <w:rsid w:val="005C0C03"/>
    <w:rsid w:val="005C0D5A"/>
    <w:rsid w:val="005C0FDE"/>
    <w:rsid w:val="005C1372"/>
    <w:rsid w:val="005C138F"/>
    <w:rsid w:val="005C13E8"/>
    <w:rsid w:val="005C1AA3"/>
    <w:rsid w:val="005C1E75"/>
    <w:rsid w:val="005C21C4"/>
    <w:rsid w:val="005C2286"/>
    <w:rsid w:val="005C2544"/>
    <w:rsid w:val="005C28D4"/>
    <w:rsid w:val="005C2FA9"/>
    <w:rsid w:val="005C31FA"/>
    <w:rsid w:val="005C32DF"/>
    <w:rsid w:val="005C35B5"/>
    <w:rsid w:val="005C38BA"/>
    <w:rsid w:val="005C3CBC"/>
    <w:rsid w:val="005C4198"/>
    <w:rsid w:val="005C4441"/>
    <w:rsid w:val="005C4684"/>
    <w:rsid w:val="005C4903"/>
    <w:rsid w:val="005C4B28"/>
    <w:rsid w:val="005C4FB8"/>
    <w:rsid w:val="005C4FC5"/>
    <w:rsid w:val="005C50BA"/>
    <w:rsid w:val="005C583A"/>
    <w:rsid w:val="005C5A7B"/>
    <w:rsid w:val="005C5BBE"/>
    <w:rsid w:val="005C6860"/>
    <w:rsid w:val="005C6B28"/>
    <w:rsid w:val="005C6F3D"/>
    <w:rsid w:val="005C75B0"/>
    <w:rsid w:val="005C7902"/>
    <w:rsid w:val="005C7AD0"/>
    <w:rsid w:val="005D0572"/>
    <w:rsid w:val="005D1164"/>
    <w:rsid w:val="005D17C8"/>
    <w:rsid w:val="005D1909"/>
    <w:rsid w:val="005D25CB"/>
    <w:rsid w:val="005D263A"/>
    <w:rsid w:val="005D2CFF"/>
    <w:rsid w:val="005D2DF6"/>
    <w:rsid w:val="005D2E10"/>
    <w:rsid w:val="005D3028"/>
    <w:rsid w:val="005D37F4"/>
    <w:rsid w:val="005D3BFD"/>
    <w:rsid w:val="005D402B"/>
    <w:rsid w:val="005D4191"/>
    <w:rsid w:val="005D4219"/>
    <w:rsid w:val="005D4834"/>
    <w:rsid w:val="005D499C"/>
    <w:rsid w:val="005D499F"/>
    <w:rsid w:val="005D57D6"/>
    <w:rsid w:val="005D59F6"/>
    <w:rsid w:val="005D5D00"/>
    <w:rsid w:val="005D5DF1"/>
    <w:rsid w:val="005D5E73"/>
    <w:rsid w:val="005D6081"/>
    <w:rsid w:val="005D61EA"/>
    <w:rsid w:val="005D6433"/>
    <w:rsid w:val="005D653F"/>
    <w:rsid w:val="005D6AEF"/>
    <w:rsid w:val="005D6CAE"/>
    <w:rsid w:val="005D7285"/>
    <w:rsid w:val="005D75A3"/>
    <w:rsid w:val="005D76CE"/>
    <w:rsid w:val="005E00BF"/>
    <w:rsid w:val="005E0364"/>
    <w:rsid w:val="005E0677"/>
    <w:rsid w:val="005E0A79"/>
    <w:rsid w:val="005E0E73"/>
    <w:rsid w:val="005E105D"/>
    <w:rsid w:val="005E1428"/>
    <w:rsid w:val="005E14F8"/>
    <w:rsid w:val="005E1DD7"/>
    <w:rsid w:val="005E1DE2"/>
    <w:rsid w:val="005E1E46"/>
    <w:rsid w:val="005E1E66"/>
    <w:rsid w:val="005E1F62"/>
    <w:rsid w:val="005E1FF4"/>
    <w:rsid w:val="005E215E"/>
    <w:rsid w:val="005E2658"/>
    <w:rsid w:val="005E28E3"/>
    <w:rsid w:val="005E2AC6"/>
    <w:rsid w:val="005E2BB1"/>
    <w:rsid w:val="005E2CE5"/>
    <w:rsid w:val="005E333E"/>
    <w:rsid w:val="005E3391"/>
    <w:rsid w:val="005E354E"/>
    <w:rsid w:val="005E3BBD"/>
    <w:rsid w:val="005E3CBE"/>
    <w:rsid w:val="005E3D22"/>
    <w:rsid w:val="005E3E35"/>
    <w:rsid w:val="005E3FD8"/>
    <w:rsid w:val="005E434E"/>
    <w:rsid w:val="005E4570"/>
    <w:rsid w:val="005E46CC"/>
    <w:rsid w:val="005E503B"/>
    <w:rsid w:val="005E5041"/>
    <w:rsid w:val="005E5409"/>
    <w:rsid w:val="005E5451"/>
    <w:rsid w:val="005E5A91"/>
    <w:rsid w:val="005E5EF7"/>
    <w:rsid w:val="005E6036"/>
    <w:rsid w:val="005E655E"/>
    <w:rsid w:val="005E65F6"/>
    <w:rsid w:val="005E6708"/>
    <w:rsid w:val="005E6719"/>
    <w:rsid w:val="005E7461"/>
    <w:rsid w:val="005F0238"/>
    <w:rsid w:val="005F02ED"/>
    <w:rsid w:val="005F0B5C"/>
    <w:rsid w:val="005F0C2E"/>
    <w:rsid w:val="005F15E2"/>
    <w:rsid w:val="005F17AF"/>
    <w:rsid w:val="005F1AB3"/>
    <w:rsid w:val="005F1BD7"/>
    <w:rsid w:val="005F2266"/>
    <w:rsid w:val="005F266B"/>
    <w:rsid w:val="005F28BE"/>
    <w:rsid w:val="005F293B"/>
    <w:rsid w:val="005F2A0E"/>
    <w:rsid w:val="005F30BF"/>
    <w:rsid w:val="005F3243"/>
    <w:rsid w:val="005F3BD2"/>
    <w:rsid w:val="005F3D77"/>
    <w:rsid w:val="005F3FC3"/>
    <w:rsid w:val="005F4272"/>
    <w:rsid w:val="005F46B0"/>
    <w:rsid w:val="005F4925"/>
    <w:rsid w:val="005F55A7"/>
    <w:rsid w:val="005F562F"/>
    <w:rsid w:val="005F5635"/>
    <w:rsid w:val="005F62FC"/>
    <w:rsid w:val="005F77A2"/>
    <w:rsid w:val="006004EE"/>
    <w:rsid w:val="00600B61"/>
    <w:rsid w:val="00600E5E"/>
    <w:rsid w:val="00601A42"/>
    <w:rsid w:val="00601D21"/>
    <w:rsid w:val="00601DC0"/>
    <w:rsid w:val="00601F5C"/>
    <w:rsid w:val="00602135"/>
    <w:rsid w:val="00602189"/>
    <w:rsid w:val="006023B0"/>
    <w:rsid w:val="006025C2"/>
    <w:rsid w:val="006025F9"/>
    <w:rsid w:val="00602810"/>
    <w:rsid w:val="00602A7F"/>
    <w:rsid w:val="00602EDF"/>
    <w:rsid w:val="0060330E"/>
    <w:rsid w:val="00603D9F"/>
    <w:rsid w:val="006040EF"/>
    <w:rsid w:val="00604171"/>
    <w:rsid w:val="006041F2"/>
    <w:rsid w:val="00605479"/>
    <w:rsid w:val="0060557A"/>
    <w:rsid w:val="0060581C"/>
    <w:rsid w:val="0060599C"/>
    <w:rsid w:val="00605A2A"/>
    <w:rsid w:val="00605E23"/>
    <w:rsid w:val="006066EE"/>
    <w:rsid w:val="00606A61"/>
    <w:rsid w:val="00606AB4"/>
    <w:rsid w:val="00606F50"/>
    <w:rsid w:val="006075EB"/>
    <w:rsid w:val="00607A4B"/>
    <w:rsid w:val="00607CB3"/>
    <w:rsid w:val="0061001E"/>
    <w:rsid w:val="00610749"/>
    <w:rsid w:val="00610AED"/>
    <w:rsid w:val="006110F6"/>
    <w:rsid w:val="00611310"/>
    <w:rsid w:val="0061141D"/>
    <w:rsid w:val="006116F2"/>
    <w:rsid w:val="00611BD7"/>
    <w:rsid w:val="00612B08"/>
    <w:rsid w:val="00612B71"/>
    <w:rsid w:val="00612C9E"/>
    <w:rsid w:val="00612D03"/>
    <w:rsid w:val="00612D59"/>
    <w:rsid w:val="00613479"/>
    <w:rsid w:val="006137AF"/>
    <w:rsid w:val="006138E2"/>
    <w:rsid w:val="00613C8E"/>
    <w:rsid w:val="0061421C"/>
    <w:rsid w:val="0061444F"/>
    <w:rsid w:val="006146EE"/>
    <w:rsid w:val="00614FE0"/>
    <w:rsid w:val="0061516A"/>
    <w:rsid w:val="00615288"/>
    <w:rsid w:val="00615463"/>
    <w:rsid w:val="0061547E"/>
    <w:rsid w:val="00615898"/>
    <w:rsid w:val="00615F8E"/>
    <w:rsid w:val="006161E5"/>
    <w:rsid w:val="0061643B"/>
    <w:rsid w:val="00616D53"/>
    <w:rsid w:val="00616FEA"/>
    <w:rsid w:val="0061766D"/>
    <w:rsid w:val="0061767F"/>
    <w:rsid w:val="006178FD"/>
    <w:rsid w:val="00617C06"/>
    <w:rsid w:val="0062002F"/>
    <w:rsid w:val="00620486"/>
    <w:rsid w:val="00620615"/>
    <w:rsid w:val="00620AAA"/>
    <w:rsid w:val="00620B67"/>
    <w:rsid w:val="0062197A"/>
    <w:rsid w:val="00621A4D"/>
    <w:rsid w:val="00621FAA"/>
    <w:rsid w:val="0062210F"/>
    <w:rsid w:val="00622696"/>
    <w:rsid w:val="00622724"/>
    <w:rsid w:val="00622A04"/>
    <w:rsid w:val="00622AC1"/>
    <w:rsid w:val="00622EB2"/>
    <w:rsid w:val="0062320F"/>
    <w:rsid w:val="0062407D"/>
    <w:rsid w:val="00624462"/>
    <w:rsid w:val="00624C4C"/>
    <w:rsid w:val="00624E01"/>
    <w:rsid w:val="00625568"/>
    <w:rsid w:val="006255E4"/>
    <w:rsid w:val="006255E9"/>
    <w:rsid w:val="006256BD"/>
    <w:rsid w:val="006260B8"/>
    <w:rsid w:val="0062632D"/>
    <w:rsid w:val="006264F5"/>
    <w:rsid w:val="0062665D"/>
    <w:rsid w:val="00626734"/>
    <w:rsid w:val="00626A55"/>
    <w:rsid w:val="0062704E"/>
    <w:rsid w:val="00627066"/>
    <w:rsid w:val="00627179"/>
    <w:rsid w:val="0062743C"/>
    <w:rsid w:val="006274E4"/>
    <w:rsid w:val="0062787D"/>
    <w:rsid w:val="0062788A"/>
    <w:rsid w:val="00627A46"/>
    <w:rsid w:val="00627F5C"/>
    <w:rsid w:val="00630129"/>
    <w:rsid w:val="00630495"/>
    <w:rsid w:val="00630B16"/>
    <w:rsid w:val="00630CD7"/>
    <w:rsid w:val="00631472"/>
    <w:rsid w:val="00631589"/>
    <w:rsid w:val="006321F7"/>
    <w:rsid w:val="006324C1"/>
    <w:rsid w:val="0063303B"/>
    <w:rsid w:val="00633870"/>
    <w:rsid w:val="00633A21"/>
    <w:rsid w:val="00634507"/>
    <w:rsid w:val="00634682"/>
    <w:rsid w:val="0063471F"/>
    <w:rsid w:val="00634742"/>
    <w:rsid w:val="00634842"/>
    <w:rsid w:val="00634E7B"/>
    <w:rsid w:val="0063507E"/>
    <w:rsid w:val="006351A4"/>
    <w:rsid w:val="00635202"/>
    <w:rsid w:val="00635304"/>
    <w:rsid w:val="006358FB"/>
    <w:rsid w:val="00635930"/>
    <w:rsid w:val="00635F1D"/>
    <w:rsid w:val="00636230"/>
    <w:rsid w:val="0063631B"/>
    <w:rsid w:val="006363E9"/>
    <w:rsid w:val="0063655F"/>
    <w:rsid w:val="0063658F"/>
    <w:rsid w:val="00636D01"/>
    <w:rsid w:val="0063751E"/>
    <w:rsid w:val="00637555"/>
    <w:rsid w:val="00637766"/>
    <w:rsid w:val="006378AB"/>
    <w:rsid w:val="00640271"/>
    <w:rsid w:val="006402F4"/>
    <w:rsid w:val="00640538"/>
    <w:rsid w:val="00640A92"/>
    <w:rsid w:val="00640B91"/>
    <w:rsid w:val="00641292"/>
    <w:rsid w:val="006415A5"/>
    <w:rsid w:val="006419EB"/>
    <w:rsid w:val="00641B8D"/>
    <w:rsid w:val="00641C2C"/>
    <w:rsid w:val="00642317"/>
    <w:rsid w:val="006426FF"/>
    <w:rsid w:val="0064276D"/>
    <w:rsid w:val="006427B8"/>
    <w:rsid w:val="0064285B"/>
    <w:rsid w:val="00642AB0"/>
    <w:rsid w:val="00642C22"/>
    <w:rsid w:val="0064313D"/>
    <w:rsid w:val="00643284"/>
    <w:rsid w:val="00643610"/>
    <w:rsid w:val="00643651"/>
    <w:rsid w:val="00643AEA"/>
    <w:rsid w:val="00643F0B"/>
    <w:rsid w:val="00644411"/>
    <w:rsid w:val="0064459A"/>
    <w:rsid w:val="006449A8"/>
    <w:rsid w:val="00644A4F"/>
    <w:rsid w:val="00644B9B"/>
    <w:rsid w:val="00644CE4"/>
    <w:rsid w:val="00644DAA"/>
    <w:rsid w:val="00644ED8"/>
    <w:rsid w:val="006451AF"/>
    <w:rsid w:val="00645590"/>
    <w:rsid w:val="0064567B"/>
    <w:rsid w:val="006457C0"/>
    <w:rsid w:val="006457C9"/>
    <w:rsid w:val="006458EA"/>
    <w:rsid w:val="00646195"/>
    <w:rsid w:val="00646725"/>
    <w:rsid w:val="00646AC3"/>
    <w:rsid w:val="00646C11"/>
    <w:rsid w:val="006470D6"/>
    <w:rsid w:val="0064730B"/>
    <w:rsid w:val="0064739E"/>
    <w:rsid w:val="00647655"/>
    <w:rsid w:val="00647661"/>
    <w:rsid w:val="00647A85"/>
    <w:rsid w:val="00647ACE"/>
    <w:rsid w:val="00647B97"/>
    <w:rsid w:val="00647BD2"/>
    <w:rsid w:val="006506D7"/>
    <w:rsid w:val="00650C5B"/>
    <w:rsid w:val="00650D6A"/>
    <w:rsid w:val="00651059"/>
    <w:rsid w:val="006513A2"/>
    <w:rsid w:val="006514EF"/>
    <w:rsid w:val="006516C8"/>
    <w:rsid w:val="00651B76"/>
    <w:rsid w:val="00651D5A"/>
    <w:rsid w:val="00652FE6"/>
    <w:rsid w:val="0065319A"/>
    <w:rsid w:val="0065342E"/>
    <w:rsid w:val="00653543"/>
    <w:rsid w:val="00653A1C"/>
    <w:rsid w:val="00653A4E"/>
    <w:rsid w:val="00653AAB"/>
    <w:rsid w:val="00653ABA"/>
    <w:rsid w:val="00653CE9"/>
    <w:rsid w:val="006541D1"/>
    <w:rsid w:val="00654284"/>
    <w:rsid w:val="0065451F"/>
    <w:rsid w:val="00654ADB"/>
    <w:rsid w:val="006552A9"/>
    <w:rsid w:val="0065564C"/>
    <w:rsid w:val="006556B6"/>
    <w:rsid w:val="006556B8"/>
    <w:rsid w:val="00655D09"/>
    <w:rsid w:val="006560F9"/>
    <w:rsid w:val="006561DD"/>
    <w:rsid w:val="00656207"/>
    <w:rsid w:val="0065657D"/>
    <w:rsid w:val="006567C2"/>
    <w:rsid w:val="00656C36"/>
    <w:rsid w:val="006572C9"/>
    <w:rsid w:val="006576A4"/>
    <w:rsid w:val="00657901"/>
    <w:rsid w:val="00657C4F"/>
    <w:rsid w:val="00657EAD"/>
    <w:rsid w:val="0066005C"/>
    <w:rsid w:val="006600BF"/>
    <w:rsid w:val="006601DE"/>
    <w:rsid w:val="006603CE"/>
    <w:rsid w:val="00660C8F"/>
    <w:rsid w:val="00660DDE"/>
    <w:rsid w:val="00660F8F"/>
    <w:rsid w:val="00661234"/>
    <w:rsid w:val="00661956"/>
    <w:rsid w:val="00661E72"/>
    <w:rsid w:val="00662809"/>
    <w:rsid w:val="00662F9D"/>
    <w:rsid w:val="00662FE4"/>
    <w:rsid w:val="006630E2"/>
    <w:rsid w:val="00663258"/>
    <w:rsid w:val="0066332A"/>
    <w:rsid w:val="00663758"/>
    <w:rsid w:val="006642EB"/>
    <w:rsid w:val="00664343"/>
    <w:rsid w:val="00664ED9"/>
    <w:rsid w:val="00665C3A"/>
    <w:rsid w:val="006662CA"/>
    <w:rsid w:val="0066639C"/>
    <w:rsid w:val="0066663D"/>
    <w:rsid w:val="0066672C"/>
    <w:rsid w:val="0066721D"/>
    <w:rsid w:val="006672A0"/>
    <w:rsid w:val="006673F0"/>
    <w:rsid w:val="006673FF"/>
    <w:rsid w:val="0066747B"/>
    <w:rsid w:val="0066778C"/>
    <w:rsid w:val="00667D68"/>
    <w:rsid w:val="00670305"/>
    <w:rsid w:val="00670741"/>
    <w:rsid w:val="006707E9"/>
    <w:rsid w:val="006707EB"/>
    <w:rsid w:val="00670C1E"/>
    <w:rsid w:val="00670DD8"/>
    <w:rsid w:val="006711F1"/>
    <w:rsid w:val="006712A8"/>
    <w:rsid w:val="006715A7"/>
    <w:rsid w:val="00671749"/>
    <w:rsid w:val="00671964"/>
    <w:rsid w:val="00671E84"/>
    <w:rsid w:val="0067202C"/>
    <w:rsid w:val="00672044"/>
    <w:rsid w:val="0067250B"/>
    <w:rsid w:val="006725F2"/>
    <w:rsid w:val="00672603"/>
    <w:rsid w:val="00672D7B"/>
    <w:rsid w:val="00672ECF"/>
    <w:rsid w:val="00673231"/>
    <w:rsid w:val="006738A2"/>
    <w:rsid w:val="00673BC2"/>
    <w:rsid w:val="00673F20"/>
    <w:rsid w:val="006742AA"/>
    <w:rsid w:val="00674C5C"/>
    <w:rsid w:val="00675413"/>
    <w:rsid w:val="006757FC"/>
    <w:rsid w:val="00675AAF"/>
    <w:rsid w:val="00675CFB"/>
    <w:rsid w:val="00676021"/>
    <w:rsid w:val="0067666C"/>
    <w:rsid w:val="00676964"/>
    <w:rsid w:val="00676AC7"/>
    <w:rsid w:val="00676C9B"/>
    <w:rsid w:val="00676EE9"/>
    <w:rsid w:val="0067716C"/>
    <w:rsid w:val="00677EE2"/>
    <w:rsid w:val="00680552"/>
    <w:rsid w:val="006805DE"/>
    <w:rsid w:val="00680E93"/>
    <w:rsid w:val="00681126"/>
    <w:rsid w:val="00681223"/>
    <w:rsid w:val="00681281"/>
    <w:rsid w:val="0068132B"/>
    <w:rsid w:val="00681531"/>
    <w:rsid w:val="00681A1F"/>
    <w:rsid w:val="00681D22"/>
    <w:rsid w:val="00681FDC"/>
    <w:rsid w:val="006823EB"/>
    <w:rsid w:val="00682430"/>
    <w:rsid w:val="00682A0C"/>
    <w:rsid w:val="00682B8C"/>
    <w:rsid w:val="00682C66"/>
    <w:rsid w:val="00683018"/>
    <w:rsid w:val="00683873"/>
    <w:rsid w:val="006839A2"/>
    <w:rsid w:val="00683AA8"/>
    <w:rsid w:val="00684386"/>
    <w:rsid w:val="00684EE0"/>
    <w:rsid w:val="00685555"/>
    <w:rsid w:val="006858D6"/>
    <w:rsid w:val="006858DD"/>
    <w:rsid w:val="00686299"/>
    <w:rsid w:val="00686A11"/>
    <w:rsid w:val="006873CF"/>
    <w:rsid w:val="006873D1"/>
    <w:rsid w:val="00687732"/>
    <w:rsid w:val="00687908"/>
    <w:rsid w:val="00687992"/>
    <w:rsid w:val="00687DC5"/>
    <w:rsid w:val="00687E6E"/>
    <w:rsid w:val="00687FA7"/>
    <w:rsid w:val="00690068"/>
    <w:rsid w:val="006903CC"/>
    <w:rsid w:val="0069052C"/>
    <w:rsid w:val="0069062E"/>
    <w:rsid w:val="006906C3"/>
    <w:rsid w:val="006909C4"/>
    <w:rsid w:val="00690AC5"/>
    <w:rsid w:val="006917A7"/>
    <w:rsid w:val="0069185A"/>
    <w:rsid w:val="00691B3C"/>
    <w:rsid w:val="00691C2A"/>
    <w:rsid w:val="00691D2D"/>
    <w:rsid w:val="00691E14"/>
    <w:rsid w:val="00691E91"/>
    <w:rsid w:val="00692252"/>
    <w:rsid w:val="006922AA"/>
    <w:rsid w:val="0069253E"/>
    <w:rsid w:val="00692A10"/>
    <w:rsid w:val="00692CC6"/>
    <w:rsid w:val="00692F29"/>
    <w:rsid w:val="0069359F"/>
    <w:rsid w:val="00693926"/>
    <w:rsid w:val="00693A9F"/>
    <w:rsid w:val="00693DB2"/>
    <w:rsid w:val="00693F34"/>
    <w:rsid w:val="006940EB"/>
    <w:rsid w:val="00694ADF"/>
    <w:rsid w:val="00694D3E"/>
    <w:rsid w:val="0069531A"/>
    <w:rsid w:val="00695D24"/>
    <w:rsid w:val="006961C6"/>
    <w:rsid w:val="006962AD"/>
    <w:rsid w:val="0069633E"/>
    <w:rsid w:val="00696560"/>
    <w:rsid w:val="006965B1"/>
    <w:rsid w:val="0069732E"/>
    <w:rsid w:val="006976B9"/>
    <w:rsid w:val="00697C8D"/>
    <w:rsid w:val="00697D72"/>
    <w:rsid w:val="006A0189"/>
    <w:rsid w:val="006A02DD"/>
    <w:rsid w:val="006A032D"/>
    <w:rsid w:val="006A0358"/>
    <w:rsid w:val="006A0604"/>
    <w:rsid w:val="006A07BA"/>
    <w:rsid w:val="006A08A8"/>
    <w:rsid w:val="006A0999"/>
    <w:rsid w:val="006A0F30"/>
    <w:rsid w:val="006A1127"/>
    <w:rsid w:val="006A1476"/>
    <w:rsid w:val="006A1642"/>
    <w:rsid w:val="006A17F1"/>
    <w:rsid w:val="006A1E56"/>
    <w:rsid w:val="006A222F"/>
    <w:rsid w:val="006A2533"/>
    <w:rsid w:val="006A287B"/>
    <w:rsid w:val="006A2A26"/>
    <w:rsid w:val="006A2D6A"/>
    <w:rsid w:val="006A2DC7"/>
    <w:rsid w:val="006A2F72"/>
    <w:rsid w:val="006A3278"/>
    <w:rsid w:val="006A32C6"/>
    <w:rsid w:val="006A3400"/>
    <w:rsid w:val="006A36DF"/>
    <w:rsid w:val="006A3782"/>
    <w:rsid w:val="006A3B7B"/>
    <w:rsid w:val="006A3D5E"/>
    <w:rsid w:val="006A3E93"/>
    <w:rsid w:val="006A3F20"/>
    <w:rsid w:val="006A450F"/>
    <w:rsid w:val="006A461A"/>
    <w:rsid w:val="006A4A79"/>
    <w:rsid w:val="006A4B71"/>
    <w:rsid w:val="006A4CBE"/>
    <w:rsid w:val="006A517E"/>
    <w:rsid w:val="006A51B6"/>
    <w:rsid w:val="006A556D"/>
    <w:rsid w:val="006A55E1"/>
    <w:rsid w:val="006A572A"/>
    <w:rsid w:val="006A5834"/>
    <w:rsid w:val="006A5847"/>
    <w:rsid w:val="006A5E50"/>
    <w:rsid w:val="006A6033"/>
    <w:rsid w:val="006A64BE"/>
    <w:rsid w:val="006A64CE"/>
    <w:rsid w:val="006A67AB"/>
    <w:rsid w:val="006A6A86"/>
    <w:rsid w:val="006A6B48"/>
    <w:rsid w:val="006A731C"/>
    <w:rsid w:val="006A78C9"/>
    <w:rsid w:val="006A7995"/>
    <w:rsid w:val="006A79EE"/>
    <w:rsid w:val="006A7A80"/>
    <w:rsid w:val="006A7D3C"/>
    <w:rsid w:val="006A7F71"/>
    <w:rsid w:val="006B0187"/>
    <w:rsid w:val="006B0BEA"/>
    <w:rsid w:val="006B0E34"/>
    <w:rsid w:val="006B134A"/>
    <w:rsid w:val="006B14AB"/>
    <w:rsid w:val="006B18F8"/>
    <w:rsid w:val="006B1920"/>
    <w:rsid w:val="006B1A9F"/>
    <w:rsid w:val="006B1AB1"/>
    <w:rsid w:val="006B1ADC"/>
    <w:rsid w:val="006B2464"/>
    <w:rsid w:val="006B276E"/>
    <w:rsid w:val="006B279C"/>
    <w:rsid w:val="006B2D98"/>
    <w:rsid w:val="006B3518"/>
    <w:rsid w:val="006B3787"/>
    <w:rsid w:val="006B3AB8"/>
    <w:rsid w:val="006B3CDF"/>
    <w:rsid w:val="006B4559"/>
    <w:rsid w:val="006B4756"/>
    <w:rsid w:val="006B486B"/>
    <w:rsid w:val="006B49AF"/>
    <w:rsid w:val="006B4C55"/>
    <w:rsid w:val="006B4FEB"/>
    <w:rsid w:val="006B5162"/>
    <w:rsid w:val="006B51BF"/>
    <w:rsid w:val="006B51EF"/>
    <w:rsid w:val="006B5991"/>
    <w:rsid w:val="006B5DEF"/>
    <w:rsid w:val="006B6758"/>
    <w:rsid w:val="006B6EF0"/>
    <w:rsid w:val="006B7966"/>
    <w:rsid w:val="006B7B68"/>
    <w:rsid w:val="006B7B86"/>
    <w:rsid w:val="006B7D6B"/>
    <w:rsid w:val="006C048E"/>
    <w:rsid w:val="006C065B"/>
    <w:rsid w:val="006C077E"/>
    <w:rsid w:val="006C09D5"/>
    <w:rsid w:val="006C09F3"/>
    <w:rsid w:val="006C1119"/>
    <w:rsid w:val="006C1303"/>
    <w:rsid w:val="006C152C"/>
    <w:rsid w:val="006C191E"/>
    <w:rsid w:val="006C286E"/>
    <w:rsid w:val="006C28F8"/>
    <w:rsid w:val="006C2BDD"/>
    <w:rsid w:val="006C2D18"/>
    <w:rsid w:val="006C2D38"/>
    <w:rsid w:val="006C2F1A"/>
    <w:rsid w:val="006C2FB9"/>
    <w:rsid w:val="006C362A"/>
    <w:rsid w:val="006C36BC"/>
    <w:rsid w:val="006C381E"/>
    <w:rsid w:val="006C3A95"/>
    <w:rsid w:val="006C3C4A"/>
    <w:rsid w:val="006C3E19"/>
    <w:rsid w:val="006C3FD7"/>
    <w:rsid w:val="006C4AC1"/>
    <w:rsid w:val="006C5056"/>
    <w:rsid w:val="006C5604"/>
    <w:rsid w:val="006C566C"/>
    <w:rsid w:val="006C5885"/>
    <w:rsid w:val="006C5D6D"/>
    <w:rsid w:val="006C6128"/>
    <w:rsid w:val="006C65F8"/>
    <w:rsid w:val="006C6783"/>
    <w:rsid w:val="006C6B45"/>
    <w:rsid w:val="006C6F71"/>
    <w:rsid w:val="006C6FD8"/>
    <w:rsid w:val="006C7998"/>
    <w:rsid w:val="006C79F6"/>
    <w:rsid w:val="006D124E"/>
    <w:rsid w:val="006D1335"/>
    <w:rsid w:val="006D19A7"/>
    <w:rsid w:val="006D1C21"/>
    <w:rsid w:val="006D27AC"/>
    <w:rsid w:val="006D2ABD"/>
    <w:rsid w:val="006D3533"/>
    <w:rsid w:val="006D3548"/>
    <w:rsid w:val="006D3931"/>
    <w:rsid w:val="006D3A2E"/>
    <w:rsid w:val="006D3EBD"/>
    <w:rsid w:val="006D4802"/>
    <w:rsid w:val="006D486A"/>
    <w:rsid w:val="006D4899"/>
    <w:rsid w:val="006D5366"/>
    <w:rsid w:val="006D53F8"/>
    <w:rsid w:val="006D5443"/>
    <w:rsid w:val="006D5452"/>
    <w:rsid w:val="006D5475"/>
    <w:rsid w:val="006D5528"/>
    <w:rsid w:val="006D601A"/>
    <w:rsid w:val="006D65E9"/>
    <w:rsid w:val="006D6AE9"/>
    <w:rsid w:val="006D6E42"/>
    <w:rsid w:val="006D7325"/>
    <w:rsid w:val="006D733B"/>
    <w:rsid w:val="006D74EA"/>
    <w:rsid w:val="006D751D"/>
    <w:rsid w:val="006D76F3"/>
    <w:rsid w:val="006E0442"/>
    <w:rsid w:val="006E0839"/>
    <w:rsid w:val="006E0EE5"/>
    <w:rsid w:val="006E1050"/>
    <w:rsid w:val="006E17D2"/>
    <w:rsid w:val="006E1846"/>
    <w:rsid w:val="006E1B8A"/>
    <w:rsid w:val="006E1F1E"/>
    <w:rsid w:val="006E1FFC"/>
    <w:rsid w:val="006E212E"/>
    <w:rsid w:val="006E2431"/>
    <w:rsid w:val="006E274C"/>
    <w:rsid w:val="006E27C5"/>
    <w:rsid w:val="006E2C22"/>
    <w:rsid w:val="006E2CFD"/>
    <w:rsid w:val="006E2DF8"/>
    <w:rsid w:val="006E3749"/>
    <w:rsid w:val="006E3776"/>
    <w:rsid w:val="006E394E"/>
    <w:rsid w:val="006E3AD0"/>
    <w:rsid w:val="006E3F7D"/>
    <w:rsid w:val="006E414A"/>
    <w:rsid w:val="006E42A9"/>
    <w:rsid w:val="006E434B"/>
    <w:rsid w:val="006E46CA"/>
    <w:rsid w:val="006E4CF0"/>
    <w:rsid w:val="006E4E7E"/>
    <w:rsid w:val="006E4F81"/>
    <w:rsid w:val="006E53F9"/>
    <w:rsid w:val="006E5776"/>
    <w:rsid w:val="006E59A6"/>
    <w:rsid w:val="006E64BB"/>
    <w:rsid w:val="006E6B16"/>
    <w:rsid w:val="006E6B3D"/>
    <w:rsid w:val="006E6DD4"/>
    <w:rsid w:val="006E6E1C"/>
    <w:rsid w:val="006E6F0B"/>
    <w:rsid w:val="006E73EC"/>
    <w:rsid w:val="006E740D"/>
    <w:rsid w:val="006E752A"/>
    <w:rsid w:val="006E755C"/>
    <w:rsid w:val="006E7766"/>
    <w:rsid w:val="006E7769"/>
    <w:rsid w:val="006E7AF8"/>
    <w:rsid w:val="006F0EFB"/>
    <w:rsid w:val="006F16B5"/>
    <w:rsid w:val="006F17E9"/>
    <w:rsid w:val="006F1B67"/>
    <w:rsid w:val="006F1EF6"/>
    <w:rsid w:val="006F2AE4"/>
    <w:rsid w:val="006F2BEA"/>
    <w:rsid w:val="006F2C94"/>
    <w:rsid w:val="006F2F90"/>
    <w:rsid w:val="006F3046"/>
    <w:rsid w:val="006F3717"/>
    <w:rsid w:val="006F3771"/>
    <w:rsid w:val="006F3BFF"/>
    <w:rsid w:val="006F4532"/>
    <w:rsid w:val="006F4BE4"/>
    <w:rsid w:val="006F4CF9"/>
    <w:rsid w:val="006F54F4"/>
    <w:rsid w:val="006F57F4"/>
    <w:rsid w:val="006F58DD"/>
    <w:rsid w:val="006F625F"/>
    <w:rsid w:val="006F6624"/>
    <w:rsid w:val="006F66A0"/>
    <w:rsid w:val="006F67C5"/>
    <w:rsid w:val="006F6E63"/>
    <w:rsid w:val="006F6E6C"/>
    <w:rsid w:val="006F6F10"/>
    <w:rsid w:val="006F7233"/>
    <w:rsid w:val="006F7369"/>
    <w:rsid w:val="006F7430"/>
    <w:rsid w:val="006F7A0F"/>
    <w:rsid w:val="006F7ABF"/>
    <w:rsid w:val="0070004E"/>
    <w:rsid w:val="00700649"/>
    <w:rsid w:val="00701029"/>
    <w:rsid w:val="00701662"/>
    <w:rsid w:val="0070181D"/>
    <w:rsid w:val="00701C56"/>
    <w:rsid w:val="00701DB7"/>
    <w:rsid w:val="00702014"/>
    <w:rsid w:val="0070241F"/>
    <w:rsid w:val="007027B2"/>
    <w:rsid w:val="007028D5"/>
    <w:rsid w:val="007032B0"/>
    <w:rsid w:val="00703479"/>
    <w:rsid w:val="007039A4"/>
    <w:rsid w:val="007039D5"/>
    <w:rsid w:val="00703B11"/>
    <w:rsid w:val="00703F08"/>
    <w:rsid w:val="00704374"/>
    <w:rsid w:val="0070461F"/>
    <w:rsid w:val="00704C01"/>
    <w:rsid w:val="00704C35"/>
    <w:rsid w:val="00704CC8"/>
    <w:rsid w:val="0070535C"/>
    <w:rsid w:val="00705922"/>
    <w:rsid w:val="00705AC0"/>
    <w:rsid w:val="00705C7E"/>
    <w:rsid w:val="00705E4E"/>
    <w:rsid w:val="00705EB8"/>
    <w:rsid w:val="00706928"/>
    <w:rsid w:val="00706B9B"/>
    <w:rsid w:val="00706DEA"/>
    <w:rsid w:val="00707326"/>
    <w:rsid w:val="00707D70"/>
    <w:rsid w:val="00707E3B"/>
    <w:rsid w:val="00707FD5"/>
    <w:rsid w:val="00710290"/>
    <w:rsid w:val="007104E4"/>
    <w:rsid w:val="00710656"/>
    <w:rsid w:val="00710BA1"/>
    <w:rsid w:val="00710F4F"/>
    <w:rsid w:val="007115C6"/>
    <w:rsid w:val="007117A7"/>
    <w:rsid w:val="00711FEC"/>
    <w:rsid w:val="0071312D"/>
    <w:rsid w:val="00713796"/>
    <w:rsid w:val="0071388B"/>
    <w:rsid w:val="00713A04"/>
    <w:rsid w:val="00713B2F"/>
    <w:rsid w:val="00713BEC"/>
    <w:rsid w:val="00713D27"/>
    <w:rsid w:val="00713FD1"/>
    <w:rsid w:val="00714600"/>
    <w:rsid w:val="00714D0D"/>
    <w:rsid w:val="00715A19"/>
    <w:rsid w:val="0071608C"/>
    <w:rsid w:val="007164E6"/>
    <w:rsid w:val="00716F35"/>
    <w:rsid w:val="00717B88"/>
    <w:rsid w:val="00717E1B"/>
    <w:rsid w:val="00717E60"/>
    <w:rsid w:val="0072005D"/>
    <w:rsid w:val="007203BC"/>
    <w:rsid w:val="00720A66"/>
    <w:rsid w:val="00720D42"/>
    <w:rsid w:val="007210B4"/>
    <w:rsid w:val="00721285"/>
    <w:rsid w:val="00721885"/>
    <w:rsid w:val="0072189F"/>
    <w:rsid w:val="00721912"/>
    <w:rsid w:val="0072200D"/>
    <w:rsid w:val="00722034"/>
    <w:rsid w:val="0072229B"/>
    <w:rsid w:val="0072229D"/>
    <w:rsid w:val="00722C34"/>
    <w:rsid w:val="00723025"/>
    <w:rsid w:val="00723338"/>
    <w:rsid w:val="007235AA"/>
    <w:rsid w:val="00724AA5"/>
    <w:rsid w:val="00724BCE"/>
    <w:rsid w:val="00724F00"/>
    <w:rsid w:val="00725098"/>
    <w:rsid w:val="007250BA"/>
    <w:rsid w:val="0072533F"/>
    <w:rsid w:val="00725365"/>
    <w:rsid w:val="0072567D"/>
    <w:rsid w:val="007259EC"/>
    <w:rsid w:val="00725B58"/>
    <w:rsid w:val="007267BB"/>
    <w:rsid w:val="00726CC6"/>
    <w:rsid w:val="007270BC"/>
    <w:rsid w:val="0072763B"/>
    <w:rsid w:val="007278EB"/>
    <w:rsid w:val="00727B47"/>
    <w:rsid w:val="00727B58"/>
    <w:rsid w:val="00727D10"/>
    <w:rsid w:val="00727F46"/>
    <w:rsid w:val="0073015B"/>
    <w:rsid w:val="0073034E"/>
    <w:rsid w:val="007305CC"/>
    <w:rsid w:val="00730D3B"/>
    <w:rsid w:val="00730FD2"/>
    <w:rsid w:val="0073107B"/>
    <w:rsid w:val="007313A4"/>
    <w:rsid w:val="00731A87"/>
    <w:rsid w:val="00732978"/>
    <w:rsid w:val="00732BDA"/>
    <w:rsid w:val="00732CEF"/>
    <w:rsid w:val="00733153"/>
    <w:rsid w:val="00733B93"/>
    <w:rsid w:val="00733EAE"/>
    <w:rsid w:val="00733F14"/>
    <w:rsid w:val="00734020"/>
    <w:rsid w:val="00734192"/>
    <w:rsid w:val="007348F0"/>
    <w:rsid w:val="00734A57"/>
    <w:rsid w:val="00734E55"/>
    <w:rsid w:val="007355C9"/>
    <w:rsid w:val="00736533"/>
    <w:rsid w:val="00736AF2"/>
    <w:rsid w:val="00736D4D"/>
    <w:rsid w:val="00736FBA"/>
    <w:rsid w:val="00737055"/>
    <w:rsid w:val="0074065E"/>
    <w:rsid w:val="00740F2D"/>
    <w:rsid w:val="00741137"/>
    <w:rsid w:val="0074127E"/>
    <w:rsid w:val="007415F6"/>
    <w:rsid w:val="00741828"/>
    <w:rsid w:val="00741AF4"/>
    <w:rsid w:val="00741DCE"/>
    <w:rsid w:val="00742132"/>
    <w:rsid w:val="00742443"/>
    <w:rsid w:val="0074258D"/>
    <w:rsid w:val="007429F1"/>
    <w:rsid w:val="00742A59"/>
    <w:rsid w:val="00742F03"/>
    <w:rsid w:val="007432B6"/>
    <w:rsid w:val="00743B5C"/>
    <w:rsid w:val="00743D80"/>
    <w:rsid w:val="007442BB"/>
    <w:rsid w:val="00744389"/>
    <w:rsid w:val="00745081"/>
    <w:rsid w:val="00745662"/>
    <w:rsid w:val="007457D4"/>
    <w:rsid w:val="00745B2B"/>
    <w:rsid w:val="007463C5"/>
    <w:rsid w:val="00746846"/>
    <w:rsid w:val="00746A3B"/>
    <w:rsid w:val="00746BEB"/>
    <w:rsid w:val="00746C04"/>
    <w:rsid w:val="00746C42"/>
    <w:rsid w:val="00747332"/>
    <w:rsid w:val="00747370"/>
    <w:rsid w:val="0074749C"/>
    <w:rsid w:val="0074763E"/>
    <w:rsid w:val="007500DA"/>
    <w:rsid w:val="007502A5"/>
    <w:rsid w:val="00750620"/>
    <w:rsid w:val="0075093F"/>
    <w:rsid w:val="00750CFC"/>
    <w:rsid w:val="007510C3"/>
    <w:rsid w:val="00751223"/>
    <w:rsid w:val="00751776"/>
    <w:rsid w:val="0075185A"/>
    <w:rsid w:val="00751D55"/>
    <w:rsid w:val="00751F4A"/>
    <w:rsid w:val="00752181"/>
    <w:rsid w:val="0075241C"/>
    <w:rsid w:val="0075243E"/>
    <w:rsid w:val="00752445"/>
    <w:rsid w:val="0075262E"/>
    <w:rsid w:val="00752A1A"/>
    <w:rsid w:val="00752E3B"/>
    <w:rsid w:val="007530EE"/>
    <w:rsid w:val="00753551"/>
    <w:rsid w:val="00753D97"/>
    <w:rsid w:val="00753DB0"/>
    <w:rsid w:val="00753E24"/>
    <w:rsid w:val="007542D7"/>
    <w:rsid w:val="0075449A"/>
    <w:rsid w:val="00754ED2"/>
    <w:rsid w:val="00754F0F"/>
    <w:rsid w:val="007554BD"/>
    <w:rsid w:val="0075572B"/>
    <w:rsid w:val="007558B6"/>
    <w:rsid w:val="00755CB4"/>
    <w:rsid w:val="00756245"/>
    <w:rsid w:val="007563E8"/>
    <w:rsid w:val="007564A7"/>
    <w:rsid w:val="007568CE"/>
    <w:rsid w:val="00756B47"/>
    <w:rsid w:val="00756EF5"/>
    <w:rsid w:val="007570C3"/>
    <w:rsid w:val="00757342"/>
    <w:rsid w:val="007573FE"/>
    <w:rsid w:val="0075782A"/>
    <w:rsid w:val="00757964"/>
    <w:rsid w:val="00757DDF"/>
    <w:rsid w:val="00757E95"/>
    <w:rsid w:val="00757F8B"/>
    <w:rsid w:val="007603DE"/>
    <w:rsid w:val="00760858"/>
    <w:rsid w:val="007609EC"/>
    <w:rsid w:val="00760C5E"/>
    <w:rsid w:val="00761162"/>
    <w:rsid w:val="0076127F"/>
    <w:rsid w:val="0076149E"/>
    <w:rsid w:val="0076188F"/>
    <w:rsid w:val="007619FF"/>
    <w:rsid w:val="00761BBD"/>
    <w:rsid w:val="00761EEB"/>
    <w:rsid w:val="007620C4"/>
    <w:rsid w:val="0076224C"/>
    <w:rsid w:val="00762431"/>
    <w:rsid w:val="0076278F"/>
    <w:rsid w:val="0076373C"/>
    <w:rsid w:val="0076397A"/>
    <w:rsid w:val="007639BE"/>
    <w:rsid w:val="007639FD"/>
    <w:rsid w:val="00763A70"/>
    <w:rsid w:val="00763A8C"/>
    <w:rsid w:val="00763D00"/>
    <w:rsid w:val="00763E3C"/>
    <w:rsid w:val="0076458E"/>
    <w:rsid w:val="0076467E"/>
    <w:rsid w:val="0076467F"/>
    <w:rsid w:val="00764680"/>
    <w:rsid w:val="007648C9"/>
    <w:rsid w:val="00764AA2"/>
    <w:rsid w:val="00764CD7"/>
    <w:rsid w:val="00764E6C"/>
    <w:rsid w:val="00765300"/>
    <w:rsid w:val="00765480"/>
    <w:rsid w:val="00765899"/>
    <w:rsid w:val="00766014"/>
    <w:rsid w:val="00766077"/>
    <w:rsid w:val="007662E6"/>
    <w:rsid w:val="007664A6"/>
    <w:rsid w:val="007667A6"/>
    <w:rsid w:val="007667CE"/>
    <w:rsid w:val="007667D2"/>
    <w:rsid w:val="00766813"/>
    <w:rsid w:val="00766976"/>
    <w:rsid w:val="00766D6F"/>
    <w:rsid w:val="00766DBF"/>
    <w:rsid w:val="00767063"/>
    <w:rsid w:val="007670C3"/>
    <w:rsid w:val="00767741"/>
    <w:rsid w:val="00767A39"/>
    <w:rsid w:val="00770118"/>
    <w:rsid w:val="0077067E"/>
    <w:rsid w:val="00770CBB"/>
    <w:rsid w:val="007711AC"/>
    <w:rsid w:val="0077146D"/>
    <w:rsid w:val="007715DA"/>
    <w:rsid w:val="007717FD"/>
    <w:rsid w:val="00771C5F"/>
    <w:rsid w:val="00771E43"/>
    <w:rsid w:val="00771F48"/>
    <w:rsid w:val="0077240B"/>
    <w:rsid w:val="00772525"/>
    <w:rsid w:val="00772ED5"/>
    <w:rsid w:val="0077314B"/>
    <w:rsid w:val="00773306"/>
    <w:rsid w:val="007734F7"/>
    <w:rsid w:val="00773FC4"/>
    <w:rsid w:val="007741D4"/>
    <w:rsid w:val="007742D4"/>
    <w:rsid w:val="00774AD1"/>
    <w:rsid w:val="00774C30"/>
    <w:rsid w:val="00774DBE"/>
    <w:rsid w:val="00774F5E"/>
    <w:rsid w:val="00775030"/>
    <w:rsid w:val="00775475"/>
    <w:rsid w:val="00775AFE"/>
    <w:rsid w:val="00776013"/>
    <w:rsid w:val="007764E7"/>
    <w:rsid w:val="00776876"/>
    <w:rsid w:val="00776B42"/>
    <w:rsid w:val="00777086"/>
    <w:rsid w:val="007774DB"/>
    <w:rsid w:val="007804A3"/>
    <w:rsid w:val="00780597"/>
    <w:rsid w:val="00781019"/>
    <w:rsid w:val="00781054"/>
    <w:rsid w:val="00781100"/>
    <w:rsid w:val="00781133"/>
    <w:rsid w:val="007816D3"/>
    <w:rsid w:val="00781B1F"/>
    <w:rsid w:val="00781FF9"/>
    <w:rsid w:val="00782079"/>
    <w:rsid w:val="0078210E"/>
    <w:rsid w:val="007821E6"/>
    <w:rsid w:val="0078297C"/>
    <w:rsid w:val="00782B08"/>
    <w:rsid w:val="00782FE4"/>
    <w:rsid w:val="00783BA8"/>
    <w:rsid w:val="00784900"/>
    <w:rsid w:val="007849F1"/>
    <w:rsid w:val="00784C40"/>
    <w:rsid w:val="00784F3F"/>
    <w:rsid w:val="00785230"/>
    <w:rsid w:val="007853C6"/>
    <w:rsid w:val="0078546A"/>
    <w:rsid w:val="00785689"/>
    <w:rsid w:val="00785693"/>
    <w:rsid w:val="0078577E"/>
    <w:rsid w:val="00785823"/>
    <w:rsid w:val="00786B72"/>
    <w:rsid w:val="00786D09"/>
    <w:rsid w:val="00787D3B"/>
    <w:rsid w:val="00790318"/>
    <w:rsid w:val="00790556"/>
    <w:rsid w:val="00790C52"/>
    <w:rsid w:val="00790C95"/>
    <w:rsid w:val="00790EDF"/>
    <w:rsid w:val="007911E0"/>
    <w:rsid w:val="00791C78"/>
    <w:rsid w:val="00791D4F"/>
    <w:rsid w:val="00791E37"/>
    <w:rsid w:val="0079287F"/>
    <w:rsid w:val="0079294B"/>
    <w:rsid w:val="00792A45"/>
    <w:rsid w:val="0079311E"/>
    <w:rsid w:val="00793548"/>
    <w:rsid w:val="007936F2"/>
    <w:rsid w:val="007940AE"/>
    <w:rsid w:val="007940E9"/>
    <w:rsid w:val="00794B7F"/>
    <w:rsid w:val="0079536E"/>
    <w:rsid w:val="0079557F"/>
    <w:rsid w:val="007955D8"/>
    <w:rsid w:val="00795603"/>
    <w:rsid w:val="00795660"/>
    <w:rsid w:val="00795B5B"/>
    <w:rsid w:val="007961FA"/>
    <w:rsid w:val="007962B6"/>
    <w:rsid w:val="0079696A"/>
    <w:rsid w:val="00797495"/>
    <w:rsid w:val="00797536"/>
    <w:rsid w:val="00797E6F"/>
    <w:rsid w:val="007A0782"/>
    <w:rsid w:val="007A0957"/>
    <w:rsid w:val="007A0A4C"/>
    <w:rsid w:val="007A10F9"/>
    <w:rsid w:val="007A1312"/>
    <w:rsid w:val="007A1A21"/>
    <w:rsid w:val="007A1CA0"/>
    <w:rsid w:val="007A2860"/>
    <w:rsid w:val="007A2BD7"/>
    <w:rsid w:val="007A2E63"/>
    <w:rsid w:val="007A343B"/>
    <w:rsid w:val="007A363B"/>
    <w:rsid w:val="007A384F"/>
    <w:rsid w:val="007A39BC"/>
    <w:rsid w:val="007A3AD2"/>
    <w:rsid w:val="007A3BAB"/>
    <w:rsid w:val="007A3E32"/>
    <w:rsid w:val="007A3E69"/>
    <w:rsid w:val="007A474D"/>
    <w:rsid w:val="007A4957"/>
    <w:rsid w:val="007A4BA3"/>
    <w:rsid w:val="007A4C02"/>
    <w:rsid w:val="007A5009"/>
    <w:rsid w:val="007A586E"/>
    <w:rsid w:val="007A59C1"/>
    <w:rsid w:val="007A5FF9"/>
    <w:rsid w:val="007A6ACD"/>
    <w:rsid w:val="007A6B39"/>
    <w:rsid w:val="007A7131"/>
    <w:rsid w:val="007A77BC"/>
    <w:rsid w:val="007A7ED0"/>
    <w:rsid w:val="007B0111"/>
    <w:rsid w:val="007B0170"/>
    <w:rsid w:val="007B0474"/>
    <w:rsid w:val="007B057A"/>
    <w:rsid w:val="007B0D0C"/>
    <w:rsid w:val="007B1602"/>
    <w:rsid w:val="007B18C8"/>
    <w:rsid w:val="007B1BB4"/>
    <w:rsid w:val="007B23D2"/>
    <w:rsid w:val="007B27E6"/>
    <w:rsid w:val="007B2EF6"/>
    <w:rsid w:val="007B33C8"/>
    <w:rsid w:val="007B3C2E"/>
    <w:rsid w:val="007B457A"/>
    <w:rsid w:val="007B46B8"/>
    <w:rsid w:val="007B4831"/>
    <w:rsid w:val="007B49CD"/>
    <w:rsid w:val="007B5683"/>
    <w:rsid w:val="007B56A9"/>
    <w:rsid w:val="007B57D7"/>
    <w:rsid w:val="007B5853"/>
    <w:rsid w:val="007B593B"/>
    <w:rsid w:val="007B599F"/>
    <w:rsid w:val="007B5A46"/>
    <w:rsid w:val="007B61C0"/>
    <w:rsid w:val="007B6273"/>
    <w:rsid w:val="007B6848"/>
    <w:rsid w:val="007B6CEA"/>
    <w:rsid w:val="007B6E19"/>
    <w:rsid w:val="007B75CE"/>
    <w:rsid w:val="007B7683"/>
    <w:rsid w:val="007B7881"/>
    <w:rsid w:val="007C00B1"/>
    <w:rsid w:val="007C049A"/>
    <w:rsid w:val="007C07A3"/>
    <w:rsid w:val="007C0B10"/>
    <w:rsid w:val="007C0CA0"/>
    <w:rsid w:val="007C0D09"/>
    <w:rsid w:val="007C0D31"/>
    <w:rsid w:val="007C1000"/>
    <w:rsid w:val="007C1876"/>
    <w:rsid w:val="007C1B82"/>
    <w:rsid w:val="007C1BC2"/>
    <w:rsid w:val="007C1C2C"/>
    <w:rsid w:val="007C1C90"/>
    <w:rsid w:val="007C1CBE"/>
    <w:rsid w:val="007C1FEB"/>
    <w:rsid w:val="007C26AC"/>
    <w:rsid w:val="007C2B9C"/>
    <w:rsid w:val="007C34B7"/>
    <w:rsid w:val="007C3526"/>
    <w:rsid w:val="007C356B"/>
    <w:rsid w:val="007C3EE5"/>
    <w:rsid w:val="007C40D8"/>
    <w:rsid w:val="007C42D6"/>
    <w:rsid w:val="007C4C4B"/>
    <w:rsid w:val="007C57CD"/>
    <w:rsid w:val="007C58AB"/>
    <w:rsid w:val="007C59DB"/>
    <w:rsid w:val="007C5C51"/>
    <w:rsid w:val="007C626C"/>
    <w:rsid w:val="007C65EA"/>
    <w:rsid w:val="007C67F5"/>
    <w:rsid w:val="007C6C94"/>
    <w:rsid w:val="007C70A4"/>
    <w:rsid w:val="007C71C3"/>
    <w:rsid w:val="007C7296"/>
    <w:rsid w:val="007C7E1A"/>
    <w:rsid w:val="007C7E2F"/>
    <w:rsid w:val="007C7E4D"/>
    <w:rsid w:val="007C7FEB"/>
    <w:rsid w:val="007D0579"/>
    <w:rsid w:val="007D05B4"/>
    <w:rsid w:val="007D0B48"/>
    <w:rsid w:val="007D0DBA"/>
    <w:rsid w:val="007D0EE1"/>
    <w:rsid w:val="007D12B0"/>
    <w:rsid w:val="007D165C"/>
    <w:rsid w:val="007D19D0"/>
    <w:rsid w:val="007D21B1"/>
    <w:rsid w:val="007D22AE"/>
    <w:rsid w:val="007D2405"/>
    <w:rsid w:val="007D24FB"/>
    <w:rsid w:val="007D2B89"/>
    <w:rsid w:val="007D2E7A"/>
    <w:rsid w:val="007D3010"/>
    <w:rsid w:val="007D3536"/>
    <w:rsid w:val="007D35D5"/>
    <w:rsid w:val="007D3BDF"/>
    <w:rsid w:val="007D421B"/>
    <w:rsid w:val="007D4507"/>
    <w:rsid w:val="007D4700"/>
    <w:rsid w:val="007D4DB0"/>
    <w:rsid w:val="007D50E4"/>
    <w:rsid w:val="007D5200"/>
    <w:rsid w:val="007D529B"/>
    <w:rsid w:val="007D540F"/>
    <w:rsid w:val="007D554B"/>
    <w:rsid w:val="007D5833"/>
    <w:rsid w:val="007D5D93"/>
    <w:rsid w:val="007D5E16"/>
    <w:rsid w:val="007D5E5E"/>
    <w:rsid w:val="007D6016"/>
    <w:rsid w:val="007D6102"/>
    <w:rsid w:val="007D6600"/>
    <w:rsid w:val="007D69C6"/>
    <w:rsid w:val="007D6AD9"/>
    <w:rsid w:val="007D6AE0"/>
    <w:rsid w:val="007D7174"/>
    <w:rsid w:val="007D7469"/>
    <w:rsid w:val="007D74EF"/>
    <w:rsid w:val="007D78CF"/>
    <w:rsid w:val="007D7D65"/>
    <w:rsid w:val="007D7D80"/>
    <w:rsid w:val="007D7E54"/>
    <w:rsid w:val="007E00D9"/>
    <w:rsid w:val="007E0657"/>
    <w:rsid w:val="007E0777"/>
    <w:rsid w:val="007E0DA1"/>
    <w:rsid w:val="007E1049"/>
    <w:rsid w:val="007E16AF"/>
    <w:rsid w:val="007E1B67"/>
    <w:rsid w:val="007E1BBF"/>
    <w:rsid w:val="007E1BFF"/>
    <w:rsid w:val="007E1E0B"/>
    <w:rsid w:val="007E2146"/>
    <w:rsid w:val="007E23B1"/>
    <w:rsid w:val="007E2486"/>
    <w:rsid w:val="007E309C"/>
    <w:rsid w:val="007E34E3"/>
    <w:rsid w:val="007E35FD"/>
    <w:rsid w:val="007E3670"/>
    <w:rsid w:val="007E3699"/>
    <w:rsid w:val="007E37CD"/>
    <w:rsid w:val="007E3A4D"/>
    <w:rsid w:val="007E4621"/>
    <w:rsid w:val="007E4E58"/>
    <w:rsid w:val="007E502F"/>
    <w:rsid w:val="007E5075"/>
    <w:rsid w:val="007E55F2"/>
    <w:rsid w:val="007E562F"/>
    <w:rsid w:val="007E5A2D"/>
    <w:rsid w:val="007E5C0E"/>
    <w:rsid w:val="007E5F79"/>
    <w:rsid w:val="007E6123"/>
    <w:rsid w:val="007E65C2"/>
    <w:rsid w:val="007E6768"/>
    <w:rsid w:val="007E6931"/>
    <w:rsid w:val="007E706E"/>
    <w:rsid w:val="007E73AD"/>
    <w:rsid w:val="007F073B"/>
    <w:rsid w:val="007F08E5"/>
    <w:rsid w:val="007F0917"/>
    <w:rsid w:val="007F0D3D"/>
    <w:rsid w:val="007F133F"/>
    <w:rsid w:val="007F1846"/>
    <w:rsid w:val="007F1AFB"/>
    <w:rsid w:val="007F1EB1"/>
    <w:rsid w:val="007F2266"/>
    <w:rsid w:val="007F2A5F"/>
    <w:rsid w:val="007F2AE5"/>
    <w:rsid w:val="007F2BC0"/>
    <w:rsid w:val="007F2C45"/>
    <w:rsid w:val="007F2CBC"/>
    <w:rsid w:val="007F2D37"/>
    <w:rsid w:val="007F2EC9"/>
    <w:rsid w:val="007F37D8"/>
    <w:rsid w:val="007F392A"/>
    <w:rsid w:val="007F3B93"/>
    <w:rsid w:val="007F3BDE"/>
    <w:rsid w:val="007F3C2E"/>
    <w:rsid w:val="007F505E"/>
    <w:rsid w:val="007F50FF"/>
    <w:rsid w:val="007F51B8"/>
    <w:rsid w:val="007F5654"/>
    <w:rsid w:val="007F5C8D"/>
    <w:rsid w:val="007F5F39"/>
    <w:rsid w:val="007F63FF"/>
    <w:rsid w:val="007F6664"/>
    <w:rsid w:val="007F69D5"/>
    <w:rsid w:val="007F6FC0"/>
    <w:rsid w:val="007F7264"/>
    <w:rsid w:val="007F790F"/>
    <w:rsid w:val="008008FC"/>
    <w:rsid w:val="0080099D"/>
    <w:rsid w:val="00800EF4"/>
    <w:rsid w:val="00801412"/>
    <w:rsid w:val="00801C91"/>
    <w:rsid w:val="00801F29"/>
    <w:rsid w:val="00803199"/>
    <w:rsid w:val="0080348B"/>
    <w:rsid w:val="00803611"/>
    <w:rsid w:val="008038D4"/>
    <w:rsid w:val="008038F7"/>
    <w:rsid w:val="00803B5B"/>
    <w:rsid w:val="00803C18"/>
    <w:rsid w:val="008042D6"/>
    <w:rsid w:val="00804350"/>
    <w:rsid w:val="00804659"/>
    <w:rsid w:val="00804A52"/>
    <w:rsid w:val="00804B44"/>
    <w:rsid w:val="00804D00"/>
    <w:rsid w:val="0080529B"/>
    <w:rsid w:val="008053F3"/>
    <w:rsid w:val="008054CE"/>
    <w:rsid w:val="008054ED"/>
    <w:rsid w:val="0080554E"/>
    <w:rsid w:val="008058B5"/>
    <w:rsid w:val="00805A8E"/>
    <w:rsid w:val="00805B04"/>
    <w:rsid w:val="00805BF9"/>
    <w:rsid w:val="00805C72"/>
    <w:rsid w:val="00805DE4"/>
    <w:rsid w:val="008062E5"/>
    <w:rsid w:val="00806786"/>
    <w:rsid w:val="00806C6F"/>
    <w:rsid w:val="00806FDF"/>
    <w:rsid w:val="008071D2"/>
    <w:rsid w:val="0080720B"/>
    <w:rsid w:val="00807CAA"/>
    <w:rsid w:val="00807E99"/>
    <w:rsid w:val="00810389"/>
    <w:rsid w:val="0081049B"/>
    <w:rsid w:val="008110CD"/>
    <w:rsid w:val="00811564"/>
    <w:rsid w:val="00811694"/>
    <w:rsid w:val="008122FD"/>
    <w:rsid w:val="00812523"/>
    <w:rsid w:val="00812C0B"/>
    <w:rsid w:val="008131BD"/>
    <w:rsid w:val="0081336F"/>
    <w:rsid w:val="00813419"/>
    <w:rsid w:val="00813847"/>
    <w:rsid w:val="00813A45"/>
    <w:rsid w:val="00813ADA"/>
    <w:rsid w:val="00813AE9"/>
    <w:rsid w:val="00813B0A"/>
    <w:rsid w:val="00813B66"/>
    <w:rsid w:val="00813C03"/>
    <w:rsid w:val="00813E55"/>
    <w:rsid w:val="00813ED1"/>
    <w:rsid w:val="00813F79"/>
    <w:rsid w:val="0081437F"/>
    <w:rsid w:val="008144EE"/>
    <w:rsid w:val="008145A1"/>
    <w:rsid w:val="008145D0"/>
    <w:rsid w:val="00814666"/>
    <w:rsid w:val="008147E0"/>
    <w:rsid w:val="0081489A"/>
    <w:rsid w:val="008151DC"/>
    <w:rsid w:val="008158D7"/>
    <w:rsid w:val="00815AB2"/>
    <w:rsid w:val="00815DC9"/>
    <w:rsid w:val="00815F5B"/>
    <w:rsid w:val="00816444"/>
    <w:rsid w:val="00816AE1"/>
    <w:rsid w:val="00816DEB"/>
    <w:rsid w:val="0081712C"/>
    <w:rsid w:val="008175EA"/>
    <w:rsid w:val="00820BD0"/>
    <w:rsid w:val="00820EEC"/>
    <w:rsid w:val="00820F06"/>
    <w:rsid w:val="00821602"/>
    <w:rsid w:val="008219A5"/>
    <w:rsid w:val="00821A4B"/>
    <w:rsid w:val="00821EBD"/>
    <w:rsid w:val="008221D0"/>
    <w:rsid w:val="0082230A"/>
    <w:rsid w:val="0082245C"/>
    <w:rsid w:val="0082258F"/>
    <w:rsid w:val="0082298C"/>
    <w:rsid w:val="00822BED"/>
    <w:rsid w:val="00822CBF"/>
    <w:rsid w:val="00822F99"/>
    <w:rsid w:val="00823112"/>
    <w:rsid w:val="00823123"/>
    <w:rsid w:val="00823251"/>
    <w:rsid w:val="008232B4"/>
    <w:rsid w:val="00823674"/>
    <w:rsid w:val="008236CA"/>
    <w:rsid w:val="008237A1"/>
    <w:rsid w:val="00823A0C"/>
    <w:rsid w:val="00823CA5"/>
    <w:rsid w:val="0082468E"/>
    <w:rsid w:val="008247D5"/>
    <w:rsid w:val="00824B60"/>
    <w:rsid w:val="008250CF"/>
    <w:rsid w:val="00825BA0"/>
    <w:rsid w:val="008261BE"/>
    <w:rsid w:val="0082640E"/>
    <w:rsid w:val="00826DE0"/>
    <w:rsid w:val="00826E88"/>
    <w:rsid w:val="00827994"/>
    <w:rsid w:val="00827E50"/>
    <w:rsid w:val="00830361"/>
    <w:rsid w:val="008305C3"/>
    <w:rsid w:val="00830B43"/>
    <w:rsid w:val="008311E2"/>
    <w:rsid w:val="0083120D"/>
    <w:rsid w:val="00831225"/>
    <w:rsid w:val="00831A63"/>
    <w:rsid w:val="00831AEB"/>
    <w:rsid w:val="00831BF7"/>
    <w:rsid w:val="00831DF0"/>
    <w:rsid w:val="008323AB"/>
    <w:rsid w:val="008325FB"/>
    <w:rsid w:val="00832AE4"/>
    <w:rsid w:val="00832C3E"/>
    <w:rsid w:val="00833141"/>
    <w:rsid w:val="0083379B"/>
    <w:rsid w:val="00833DE6"/>
    <w:rsid w:val="00834A6E"/>
    <w:rsid w:val="00834C89"/>
    <w:rsid w:val="00834D4C"/>
    <w:rsid w:val="00834E44"/>
    <w:rsid w:val="00834FF6"/>
    <w:rsid w:val="00835241"/>
    <w:rsid w:val="008368FA"/>
    <w:rsid w:val="00836F4A"/>
    <w:rsid w:val="008373E9"/>
    <w:rsid w:val="008374B0"/>
    <w:rsid w:val="00837AF4"/>
    <w:rsid w:val="00837D21"/>
    <w:rsid w:val="00837FA3"/>
    <w:rsid w:val="00840199"/>
    <w:rsid w:val="00840282"/>
    <w:rsid w:val="008404FC"/>
    <w:rsid w:val="0084058B"/>
    <w:rsid w:val="008405E4"/>
    <w:rsid w:val="0084067C"/>
    <w:rsid w:val="0084077B"/>
    <w:rsid w:val="0084125F"/>
    <w:rsid w:val="00841F5E"/>
    <w:rsid w:val="008420D9"/>
    <w:rsid w:val="00842302"/>
    <w:rsid w:val="0084256A"/>
    <w:rsid w:val="0084269E"/>
    <w:rsid w:val="008428AB"/>
    <w:rsid w:val="00842A5D"/>
    <w:rsid w:val="00842D45"/>
    <w:rsid w:val="00843099"/>
    <w:rsid w:val="0084319C"/>
    <w:rsid w:val="00843296"/>
    <w:rsid w:val="008437B6"/>
    <w:rsid w:val="0084393F"/>
    <w:rsid w:val="00843A8A"/>
    <w:rsid w:val="00843F05"/>
    <w:rsid w:val="008440FE"/>
    <w:rsid w:val="00844246"/>
    <w:rsid w:val="008442B7"/>
    <w:rsid w:val="00844E7F"/>
    <w:rsid w:val="00844F76"/>
    <w:rsid w:val="00845019"/>
    <w:rsid w:val="00846397"/>
    <w:rsid w:val="00846A94"/>
    <w:rsid w:val="00846CA7"/>
    <w:rsid w:val="00846F98"/>
    <w:rsid w:val="00847100"/>
    <w:rsid w:val="008471D4"/>
    <w:rsid w:val="00847215"/>
    <w:rsid w:val="00847289"/>
    <w:rsid w:val="00847410"/>
    <w:rsid w:val="0084757F"/>
    <w:rsid w:val="008476BD"/>
    <w:rsid w:val="0084786F"/>
    <w:rsid w:val="00847B31"/>
    <w:rsid w:val="0085049B"/>
    <w:rsid w:val="008506CE"/>
    <w:rsid w:val="00850733"/>
    <w:rsid w:val="00851424"/>
    <w:rsid w:val="00851432"/>
    <w:rsid w:val="00851495"/>
    <w:rsid w:val="00851999"/>
    <w:rsid w:val="00851B66"/>
    <w:rsid w:val="00851BDC"/>
    <w:rsid w:val="00851C24"/>
    <w:rsid w:val="00851FF0"/>
    <w:rsid w:val="00852190"/>
    <w:rsid w:val="0085223E"/>
    <w:rsid w:val="0085236F"/>
    <w:rsid w:val="00852822"/>
    <w:rsid w:val="00852C2A"/>
    <w:rsid w:val="00852F40"/>
    <w:rsid w:val="0085300F"/>
    <w:rsid w:val="0085351C"/>
    <w:rsid w:val="008535F1"/>
    <w:rsid w:val="00853835"/>
    <w:rsid w:val="00853903"/>
    <w:rsid w:val="0085399B"/>
    <w:rsid w:val="00853EDD"/>
    <w:rsid w:val="00854142"/>
    <w:rsid w:val="00854B35"/>
    <w:rsid w:val="00854CDE"/>
    <w:rsid w:val="00855AAE"/>
    <w:rsid w:val="00855B6F"/>
    <w:rsid w:val="0085618B"/>
    <w:rsid w:val="00856FA3"/>
    <w:rsid w:val="008577ED"/>
    <w:rsid w:val="00857BCD"/>
    <w:rsid w:val="00857D68"/>
    <w:rsid w:val="00857DFD"/>
    <w:rsid w:val="0086005A"/>
    <w:rsid w:val="00860BF3"/>
    <w:rsid w:val="00860CB9"/>
    <w:rsid w:val="008610A7"/>
    <w:rsid w:val="008612E2"/>
    <w:rsid w:val="008613CA"/>
    <w:rsid w:val="00861806"/>
    <w:rsid w:val="00861A9D"/>
    <w:rsid w:val="00862080"/>
    <w:rsid w:val="008620D2"/>
    <w:rsid w:val="008621E1"/>
    <w:rsid w:val="00862791"/>
    <w:rsid w:val="00862B44"/>
    <w:rsid w:val="00862E30"/>
    <w:rsid w:val="00862FAB"/>
    <w:rsid w:val="00863664"/>
    <w:rsid w:val="00863CA2"/>
    <w:rsid w:val="0086443F"/>
    <w:rsid w:val="00864664"/>
    <w:rsid w:val="00864983"/>
    <w:rsid w:val="00864B1C"/>
    <w:rsid w:val="00864D2C"/>
    <w:rsid w:val="00864E45"/>
    <w:rsid w:val="00865225"/>
    <w:rsid w:val="00865392"/>
    <w:rsid w:val="00866169"/>
    <w:rsid w:val="0086665B"/>
    <w:rsid w:val="0086697C"/>
    <w:rsid w:val="00867863"/>
    <w:rsid w:val="00867E7A"/>
    <w:rsid w:val="00867EC7"/>
    <w:rsid w:val="00870365"/>
    <w:rsid w:val="00870875"/>
    <w:rsid w:val="00870BC1"/>
    <w:rsid w:val="00870D04"/>
    <w:rsid w:val="00870E8E"/>
    <w:rsid w:val="00870ECF"/>
    <w:rsid w:val="00871067"/>
    <w:rsid w:val="008714BB"/>
    <w:rsid w:val="00871554"/>
    <w:rsid w:val="00871655"/>
    <w:rsid w:val="008716F2"/>
    <w:rsid w:val="00871BED"/>
    <w:rsid w:val="00871D43"/>
    <w:rsid w:val="00871F1D"/>
    <w:rsid w:val="008721BA"/>
    <w:rsid w:val="00872306"/>
    <w:rsid w:val="008725DB"/>
    <w:rsid w:val="00872B51"/>
    <w:rsid w:val="00872DF7"/>
    <w:rsid w:val="008731AE"/>
    <w:rsid w:val="008731FB"/>
    <w:rsid w:val="0087394B"/>
    <w:rsid w:val="00873983"/>
    <w:rsid w:val="00873D09"/>
    <w:rsid w:val="00873EF7"/>
    <w:rsid w:val="0087421D"/>
    <w:rsid w:val="008743D9"/>
    <w:rsid w:val="008749D8"/>
    <w:rsid w:val="0087506C"/>
    <w:rsid w:val="008751FA"/>
    <w:rsid w:val="0087522A"/>
    <w:rsid w:val="0087534C"/>
    <w:rsid w:val="00875C60"/>
    <w:rsid w:val="00876158"/>
    <w:rsid w:val="008765D8"/>
    <w:rsid w:val="00876609"/>
    <w:rsid w:val="0087708C"/>
    <w:rsid w:val="0087730F"/>
    <w:rsid w:val="008773FB"/>
    <w:rsid w:val="008807BD"/>
    <w:rsid w:val="00880CD4"/>
    <w:rsid w:val="0088108F"/>
    <w:rsid w:val="0088151C"/>
    <w:rsid w:val="0088163E"/>
    <w:rsid w:val="00881771"/>
    <w:rsid w:val="00881772"/>
    <w:rsid w:val="008817AB"/>
    <w:rsid w:val="00881ABC"/>
    <w:rsid w:val="00882067"/>
    <w:rsid w:val="00882A69"/>
    <w:rsid w:val="00882BBC"/>
    <w:rsid w:val="00883655"/>
    <w:rsid w:val="00883CA9"/>
    <w:rsid w:val="008843A4"/>
    <w:rsid w:val="008847FB"/>
    <w:rsid w:val="00884BF5"/>
    <w:rsid w:val="00884E2B"/>
    <w:rsid w:val="00884EC2"/>
    <w:rsid w:val="008850F8"/>
    <w:rsid w:val="00885C1D"/>
    <w:rsid w:val="00885F34"/>
    <w:rsid w:val="0088650B"/>
    <w:rsid w:val="0088650E"/>
    <w:rsid w:val="0088698A"/>
    <w:rsid w:val="00886A64"/>
    <w:rsid w:val="008870C8"/>
    <w:rsid w:val="0088733A"/>
    <w:rsid w:val="00887544"/>
    <w:rsid w:val="00887615"/>
    <w:rsid w:val="00887639"/>
    <w:rsid w:val="00887975"/>
    <w:rsid w:val="00887A57"/>
    <w:rsid w:val="008908F8"/>
    <w:rsid w:val="00890CCA"/>
    <w:rsid w:val="00890EBE"/>
    <w:rsid w:val="00891708"/>
    <w:rsid w:val="00891896"/>
    <w:rsid w:val="0089194F"/>
    <w:rsid w:val="00892375"/>
    <w:rsid w:val="0089239F"/>
    <w:rsid w:val="00892530"/>
    <w:rsid w:val="00892753"/>
    <w:rsid w:val="008927A5"/>
    <w:rsid w:val="008934C5"/>
    <w:rsid w:val="00893759"/>
    <w:rsid w:val="00893898"/>
    <w:rsid w:val="00893DD0"/>
    <w:rsid w:val="008941EA"/>
    <w:rsid w:val="008946AC"/>
    <w:rsid w:val="00894D57"/>
    <w:rsid w:val="00894DD5"/>
    <w:rsid w:val="00894E18"/>
    <w:rsid w:val="00894F7E"/>
    <w:rsid w:val="00894FE4"/>
    <w:rsid w:val="0089521F"/>
    <w:rsid w:val="008952B5"/>
    <w:rsid w:val="008954D6"/>
    <w:rsid w:val="008956A6"/>
    <w:rsid w:val="008958EB"/>
    <w:rsid w:val="00895BC0"/>
    <w:rsid w:val="00895C21"/>
    <w:rsid w:val="00896288"/>
    <w:rsid w:val="00896334"/>
    <w:rsid w:val="008963A0"/>
    <w:rsid w:val="00896911"/>
    <w:rsid w:val="00896DAA"/>
    <w:rsid w:val="00897CCB"/>
    <w:rsid w:val="008A01D6"/>
    <w:rsid w:val="008A0241"/>
    <w:rsid w:val="008A08D9"/>
    <w:rsid w:val="008A0E11"/>
    <w:rsid w:val="008A0E88"/>
    <w:rsid w:val="008A0F62"/>
    <w:rsid w:val="008A140C"/>
    <w:rsid w:val="008A1AD4"/>
    <w:rsid w:val="008A1E6B"/>
    <w:rsid w:val="008A1F00"/>
    <w:rsid w:val="008A2659"/>
    <w:rsid w:val="008A26A1"/>
    <w:rsid w:val="008A27F5"/>
    <w:rsid w:val="008A2CF8"/>
    <w:rsid w:val="008A2DDD"/>
    <w:rsid w:val="008A345D"/>
    <w:rsid w:val="008A38FB"/>
    <w:rsid w:val="008A3CBD"/>
    <w:rsid w:val="008A3E02"/>
    <w:rsid w:val="008A3FAF"/>
    <w:rsid w:val="008A41BA"/>
    <w:rsid w:val="008A4935"/>
    <w:rsid w:val="008A4C06"/>
    <w:rsid w:val="008A4C95"/>
    <w:rsid w:val="008A502C"/>
    <w:rsid w:val="008A503B"/>
    <w:rsid w:val="008A5040"/>
    <w:rsid w:val="008A53B5"/>
    <w:rsid w:val="008A5666"/>
    <w:rsid w:val="008A5A71"/>
    <w:rsid w:val="008A5AB4"/>
    <w:rsid w:val="008A5C70"/>
    <w:rsid w:val="008A60DE"/>
    <w:rsid w:val="008A6F0F"/>
    <w:rsid w:val="008A745E"/>
    <w:rsid w:val="008A77E8"/>
    <w:rsid w:val="008A796A"/>
    <w:rsid w:val="008A7AA3"/>
    <w:rsid w:val="008B041C"/>
    <w:rsid w:val="008B04F5"/>
    <w:rsid w:val="008B0D2F"/>
    <w:rsid w:val="008B1227"/>
    <w:rsid w:val="008B137B"/>
    <w:rsid w:val="008B1805"/>
    <w:rsid w:val="008B1AE4"/>
    <w:rsid w:val="008B1C49"/>
    <w:rsid w:val="008B2001"/>
    <w:rsid w:val="008B2B80"/>
    <w:rsid w:val="008B2DCA"/>
    <w:rsid w:val="008B3150"/>
    <w:rsid w:val="008B3A85"/>
    <w:rsid w:val="008B3C49"/>
    <w:rsid w:val="008B46E0"/>
    <w:rsid w:val="008B47B7"/>
    <w:rsid w:val="008B4B62"/>
    <w:rsid w:val="008B4E7E"/>
    <w:rsid w:val="008B5257"/>
    <w:rsid w:val="008B526F"/>
    <w:rsid w:val="008B5361"/>
    <w:rsid w:val="008B5497"/>
    <w:rsid w:val="008B608C"/>
    <w:rsid w:val="008B6416"/>
    <w:rsid w:val="008B67CC"/>
    <w:rsid w:val="008B6834"/>
    <w:rsid w:val="008B6870"/>
    <w:rsid w:val="008B6C4F"/>
    <w:rsid w:val="008B6DA1"/>
    <w:rsid w:val="008B7776"/>
    <w:rsid w:val="008C0705"/>
    <w:rsid w:val="008C0901"/>
    <w:rsid w:val="008C0AA7"/>
    <w:rsid w:val="008C0CBD"/>
    <w:rsid w:val="008C1037"/>
    <w:rsid w:val="008C1331"/>
    <w:rsid w:val="008C1917"/>
    <w:rsid w:val="008C1A74"/>
    <w:rsid w:val="008C1B27"/>
    <w:rsid w:val="008C1C93"/>
    <w:rsid w:val="008C1E31"/>
    <w:rsid w:val="008C2033"/>
    <w:rsid w:val="008C206E"/>
    <w:rsid w:val="008C2982"/>
    <w:rsid w:val="008C2C15"/>
    <w:rsid w:val="008C2F5A"/>
    <w:rsid w:val="008C3694"/>
    <w:rsid w:val="008C3965"/>
    <w:rsid w:val="008C3A1C"/>
    <w:rsid w:val="008C3B46"/>
    <w:rsid w:val="008C41D7"/>
    <w:rsid w:val="008C43B1"/>
    <w:rsid w:val="008C44DC"/>
    <w:rsid w:val="008C4509"/>
    <w:rsid w:val="008C46E6"/>
    <w:rsid w:val="008C4DE9"/>
    <w:rsid w:val="008C540E"/>
    <w:rsid w:val="008C5473"/>
    <w:rsid w:val="008C59E9"/>
    <w:rsid w:val="008C5C95"/>
    <w:rsid w:val="008C5F52"/>
    <w:rsid w:val="008C6759"/>
    <w:rsid w:val="008C6809"/>
    <w:rsid w:val="008C6A57"/>
    <w:rsid w:val="008C6B56"/>
    <w:rsid w:val="008C72DD"/>
    <w:rsid w:val="008C7341"/>
    <w:rsid w:val="008C76A0"/>
    <w:rsid w:val="008C7AFC"/>
    <w:rsid w:val="008C7C39"/>
    <w:rsid w:val="008C7EC3"/>
    <w:rsid w:val="008C7F64"/>
    <w:rsid w:val="008D03E0"/>
    <w:rsid w:val="008D0FFD"/>
    <w:rsid w:val="008D1228"/>
    <w:rsid w:val="008D12BE"/>
    <w:rsid w:val="008D148B"/>
    <w:rsid w:val="008D1747"/>
    <w:rsid w:val="008D1BD9"/>
    <w:rsid w:val="008D23C1"/>
    <w:rsid w:val="008D2AC1"/>
    <w:rsid w:val="008D2BD1"/>
    <w:rsid w:val="008D3B1B"/>
    <w:rsid w:val="008D3FCB"/>
    <w:rsid w:val="008D409F"/>
    <w:rsid w:val="008D4623"/>
    <w:rsid w:val="008D480D"/>
    <w:rsid w:val="008D4C54"/>
    <w:rsid w:val="008D4E22"/>
    <w:rsid w:val="008D5532"/>
    <w:rsid w:val="008D557D"/>
    <w:rsid w:val="008D56B3"/>
    <w:rsid w:val="008D5A43"/>
    <w:rsid w:val="008D5A6C"/>
    <w:rsid w:val="008D6297"/>
    <w:rsid w:val="008D6495"/>
    <w:rsid w:val="008D66CE"/>
    <w:rsid w:val="008D689E"/>
    <w:rsid w:val="008D6900"/>
    <w:rsid w:val="008D6985"/>
    <w:rsid w:val="008D6B30"/>
    <w:rsid w:val="008D745A"/>
    <w:rsid w:val="008D7551"/>
    <w:rsid w:val="008D7B0E"/>
    <w:rsid w:val="008D7B11"/>
    <w:rsid w:val="008D7C7B"/>
    <w:rsid w:val="008D7CB4"/>
    <w:rsid w:val="008D7D2C"/>
    <w:rsid w:val="008E0191"/>
    <w:rsid w:val="008E0282"/>
    <w:rsid w:val="008E03D2"/>
    <w:rsid w:val="008E040F"/>
    <w:rsid w:val="008E0DC6"/>
    <w:rsid w:val="008E0FA1"/>
    <w:rsid w:val="008E1198"/>
    <w:rsid w:val="008E15D2"/>
    <w:rsid w:val="008E16BD"/>
    <w:rsid w:val="008E1D80"/>
    <w:rsid w:val="008E2138"/>
    <w:rsid w:val="008E228E"/>
    <w:rsid w:val="008E2689"/>
    <w:rsid w:val="008E2DAB"/>
    <w:rsid w:val="008E2FDD"/>
    <w:rsid w:val="008E3010"/>
    <w:rsid w:val="008E326A"/>
    <w:rsid w:val="008E37E1"/>
    <w:rsid w:val="008E3BDA"/>
    <w:rsid w:val="008E42F6"/>
    <w:rsid w:val="008E46CB"/>
    <w:rsid w:val="008E4747"/>
    <w:rsid w:val="008E491A"/>
    <w:rsid w:val="008E5017"/>
    <w:rsid w:val="008E5480"/>
    <w:rsid w:val="008E57EB"/>
    <w:rsid w:val="008E59BA"/>
    <w:rsid w:val="008E59C5"/>
    <w:rsid w:val="008E5E00"/>
    <w:rsid w:val="008E6554"/>
    <w:rsid w:val="008E66F9"/>
    <w:rsid w:val="008E6C04"/>
    <w:rsid w:val="008E7400"/>
    <w:rsid w:val="008E752C"/>
    <w:rsid w:val="008E7553"/>
    <w:rsid w:val="008E7D5F"/>
    <w:rsid w:val="008E7EE7"/>
    <w:rsid w:val="008E7F75"/>
    <w:rsid w:val="008F01EF"/>
    <w:rsid w:val="008F0A33"/>
    <w:rsid w:val="008F0A47"/>
    <w:rsid w:val="008F0D3A"/>
    <w:rsid w:val="008F0DE9"/>
    <w:rsid w:val="008F14D5"/>
    <w:rsid w:val="008F153B"/>
    <w:rsid w:val="008F17B9"/>
    <w:rsid w:val="008F19E9"/>
    <w:rsid w:val="008F19F4"/>
    <w:rsid w:val="008F1A47"/>
    <w:rsid w:val="008F1B3F"/>
    <w:rsid w:val="008F1F4B"/>
    <w:rsid w:val="008F228C"/>
    <w:rsid w:val="008F285E"/>
    <w:rsid w:val="008F2944"/>
    <w:rsid w:val="008F2A46"/>
    <w:rsid w:val="008F2B58"/>
    <w:rsid w:val="008F2D49"/>
    <w:rsid w:val="008F3206"/>
    <w:rsid w:val="008F3696"/>
    <w:rsid w:val="008F3C83"/>
    <w:rsid w:val="008F3EDF"/>
    <w:rsid w:val="008F452F"/>
    <w:rsid w:val="008F4644"/>
    <w:rsid w:val="008F4A14"/>
    <w:rsid w:val="008F4ADC"/>
    <w:rsid w:val="008F4C49"/>
    <w:rsid w:val="008F5077"/>
    <w:rsid w:val="008F5133"/>
    <w:rsid w:val="008F528E"/>
    <w:rsid w:val="008F5407"/>
    <w:rsid w:val="008F56CB"/>
    <w:rsid w:val="008F5998"/>
    <w:rsid w:val="008F5A5E"/>
    <w:rsid w:val="008F6226"/>
    <w:rsid w:val="008F6265"/>
    <w:rsid w:val="008F6FD8"/>
    <w:rsid w:val="008F71B1"/>
    <w:rsid w:val="008F7389"/>
    <w:rsid w:val="008F7D97"/>
    <w:rsid w:val="009000DE"/>
    <w:rsid w:val="00900228"/>
    <w:rsid w:val="009008AC"/>
    <w:rsid w:val="00900A9C"/>
    <w:rsid w:val="00900C0A"/>
    <w:rsid w:val="009010FD"/>
    <w:rsid w:val="009017FB"/>
    <w:rsid w:val="00901820"/>
    <w:rsid w:val="009018F2"/>
    <w:rsid w:val="00901AD2"/>
    <w:rsid w:val="009024BB"/>
    <w:rsid w:val="00902E0A"/>
    <w:rsid w:val="00903163"/>
    <w:rsid w:val="009037FA"/>
    <w:rsid w:val="00903920"/>
    <w:rsid w:val="009039F2"/>
    <w:rsid w:val="00903A72"/>
    <w:rsid w:val="009047EB"/>
    <w:rsid w:val="00904B2E"/>
    <w:rsid w:val="0090521C"/>
    <w:rsid w:val="00905ADC"/>
    <w:rsid w:val="00905B0C"/>
    <w:rsid w:val="00905B55"/>
    <w:rsid w:val="00905C7F"/>
    <w:rsid w:val="009061B8"/>
    <w:rsid w:val="009066A4"/>
    <w:rsid w:val="00906877"/>
    <w:rsid w:val="00906C33"/>
    <w:rsid w:val="00906C47"/>
    <w:rsid w:val="00906ECF"/>
    <w:rsid w:val="00906F09"/>
    <w:rsid w:val="009076BF"/>
    <w:rsid w:val="00907E34"/>
    <w:rsid w:val="00907F6C"/>
    <w:rsid w:val="00910354"/>
    <w:rsid w:val="009105FA"/>
    <w:rsid w:val="0091151F"/>
    <w:rsid w:val="0091159D"/>
    <w:rsid w:val="00911E75"/>
    <w:rsid w:val="0091276C"/>
    <w:rsid w:val="00912821"/>
    <w:rsid w:val="00912D00"/>
    <w:rsid w:val="00912DF4"/>
    <w:rsid w:val="00912FFB"/>
    <w:rsid w:val="00913118"/>
    <w:rsid w:val="00913345"/>
    <w:rsid w:val="00913B87"/>
    <w:rsid w:val="00913F13"/>
    <w:rsid w:val="0091438C"/>
    <w:rsid w:val="009148CE"/>
    <w:rsid w:val="00914E6C"/>
    <w:rsid w:val="00915228"/>
    <w:rsid w:val="00915408"/>
    <w:rsid w:val="0091575B"/>
    <w:rsid w:val="009163E3"/>
    <w:rsid w:val="00916411"/>
    <w:rsid w:val="0091686C"/>
    <w:rsid w:val="00916920"/>
    <w:rsid w:val="00916AA8"/>
    <w:rsid w:val="00916D53"/>
    <w:rsid w:val="00917215"/>
    <w:rsid w:val="00917348"/>
    <w:rsid w:val="009173AF"/>
    <w:rsid w:val="009173DA"/>
    <w:rsid w:val="0091778B"/>
    <w:rsid w:val="00917892"/>
    <w:rsid w:val="00917B8B"/>
    <w:rsid w:val="00917C67"/>
    <w:rsid w:val="00917FE0"/>
    <w:rsid w:val="009200D3"/>
    <w:rsid w:val="0092020A"/>
    <w:rsid w:val="0092051C"/>
    <w:rsid w:val="009205E2"/>
    <w:rsid w:val="00920666"/>
    <w:rsid w:val="00920D24"/>
    <w:rsid w:val="00920D49"/>
    <w:rsid w:val="00921323"/>
    <w:rsid w:val="0092141D"/>
    <w:rsid w:val="00921555"/>
    <w:rsid w:val="0092177D"/>
    <w:rsid w:val="00922565"/>
    <w:rsid w:val="0092269E"/>
    <w:rsid w:val="00922931"/>
    <w:rsid w:val="00922ACE"/>
    <w:rsid w:val="00922BC6"/>
    <w:rsid w:val="00922BF7"/>
    <w:rsid w:val="0092333D"/>
    <w:rsid w:val="0092360D"/>
    <w:rsid w:val="00923B57"/>
    <w:rsid w:val="00923D5A"/>
    <w:rsid w:val="00923E29"/>
    <w:rsid w:val="00925508"/>
    <w:rsid w:val="00925711"/>
    <w:rsid w:val="009259B1"/>
    <w:rsid w:val="00925C39"/>
    <w:rsid w:val="00925C46"/>
    <w:rsid w:val="00925FD6"/>
    <w:rsid w:val="00926742"/>
    <w:rsid w:val="00926A94"/>
    <w:rsid w:val="00926AAB"/>
    <w:rsid w:val="00926CC8"/>
    <w:rsid w:val="00926D6B"/>
    <w:rsid w:val="00926F25"/>
    <w:rsid w:val="009277FE"/>
    <w:rsid w:val="00927834"/>
    <w:rsid w:val="0092788B"/>
    <w:rsid w:val="0093025E"/>
    <w:rsid w:val="0093033E"/>
    <w:rsid w:val="0093086C"/>
    <w:rsid w:val="00931355"/>
    <w:rsid w:val="0093136D"/>
    <w:rsid w:val="00931CC4"/>
    <w:rsid w:val="00932598"/>
    <w:rsid w:val="00932708"/>
    <w:rsid w:val="00932946"/>
    <w:rsid w:val="00933FE0"/>
    <w:rsid w:val="00934139"/>
    <w:rsid w:val="009343AA"/>
    <w:rsid w:val="009347C9"/>
    <w:rsid w:val="00934892"/>
    <w:rsid w:val="0093509C"/>
    <w:rsid w:val="00935103"/>
    <w:rsid w:val="00935879"/>
    <w:rsid w:val="00935ADB"/>
    <w:rsid w:val="00935E2C"/>
    <w:rsid w:val="00935E5A"/>
    <w:rsid w:val="00935EA9"/>
    <w:rsid w:val="00935ED0"/>
    <w:rsid w:val="009366DB"/>
    <w:rsid w:val="009371A4"/>
    <w:rsid w:val="009371A9"/>
    <w:rsid w:val="0093757B"/>
    <w:rsid w:val="009376DE"/>
    <w:rsid w:val="009378CE"/>
    <w:rsid w:val="00937C71"/>
    <w:rsid w:val="00940225"/>
    <w:rsid w:val="00940666"/>
    <w:rsid w:val="00940839"/>
    <w:rsid w:val="00940C1E"/>
    <w:rsid w:val="00940EA3"/>
    <w:rsid w:val="009413AD"/>
    <w:rsid w:val="0094154A"/>
    <w:rsid w:val="009416BC"/>
    <w:rsid w:val="00941E1D"/>
    <w:rsid w:val="009424FA"/>
    <w:rsid w:val="009426CB"/>
    <w:rsid w:val="00942840"/>
    <w:rsid w:val="00942B1C"/>
    <w:rsid w:val="00942D81"/>
    <w:rsid w:val="00943069"/>
    <w:rsid w:val="009434A3"/>
    <w:rsid w:val="00943BAF"/>
    <w:rsid w:val="00943E98"/>
    <w:rsid w:val="00943FF6"/>
    <w:rsid w:val="009440E2"/>
    <w:rsid w:val="0094510D"/>
    <w:rsid w:val="00945186"/>
    <w:rsid w:val="0094522B"/>
    <w:rsid w:val="009453F2"/>
    <w:rsid w:val="009457DE"/>
    <w:rsid w:val="0094587D"/>
    <w:rsid w:val="00945BB5"/>
    <w:rsid w:val="00945D57"/>
    <w:rsid w:val="009464C9"/>
    <w:rsid w:val="0094656D"/>
    <w:rsid w:val="00946878"/>
    <w:rsid w:val="00946A2E"/>
    <w:rsid w:val="00946C13"/>
    <w:rsid w:val="00946DE1"/>
    <w:rsid w:val="00946EA1"/>
    <w:rsid w:val="00947128"/>
    <w:rsid w:val="00947D18"/>
    <w:rsid w:val="00947F53"/>
    <w:rsid w:val="00947FA5"/>
    <w:rsid w:val="0095001E"/>
    <w:rsid w:val="00950236"/>
    <w:rsid w:val="0095053B"/>
    <w:rsid w:val="009507D7"/>
    <w:rsid w:val="0095088E"/>
    <w:rsid w:val="009513E8"/>
    <w:rsid w:val="00951625"/>
    <w:rsid w:val="00951F62"/>
    <w:rsid w:val="00952EC3"/>
    <w:rsid w:val="00953623"/>
    <w:rsid w:val="00953CAA"/>
    <w:rsid w:val="00954100"/>
    <w:rsid w:val="00954346"/>
    <w:rsid w:val="00954546"/>
    <w:rsid w:val="00954BB9"/>
    <w:rsid w:val="00954D36"/>
    <w:rsid w:val="00954EE4"/>
    <w:rsid w:val="00955095"/>
    <w:rsid w:val="009550D9"/>
    <w:rsid w:val="0095540F"/>
    <w:rsid w:val="00955502"/>
    <w:rsid w:val="00955558"/>
    <w:rsid w:val="009559A0"/>
    <w:rsid w:val="00955C15"/>
    <w:rsid w:val="00956195"/>
    <w:rsid w:val="009569DB"/>
    <w:rsid w:val="00956AFE"/>
    <w:rsid w:val="00956C9A"/>
    <w:rsid w:val="00956D60"/>
    <w:rsid w:val="009572FF"/>
    <w:rsid w:val="00957676"/>
    <w:rsid w:val="00957ABD"/>
    <w:rsid w:val="00957E5D"/>
    <w:rsid w:val="00960868"/>
    <w:rsid w:val="00960897"/>
    <w:rsid w:val="00960B63"/>
    <w:rsid w:val="00961108"/>
    <w:rsid w:val="00961142"/>
    <w:rsid w:val="0096124B"/>
    <w:rsid w:val="009612A0"/>
    <w:rsid w:val="00961632"/>
    <w:rsid w:val="009616FE"/>
    <w:rsid w:val="009618A3"/>
    <w:rsid w:val="00961A92"/>
    <w:rsid w:val="00961AA5"/>
    <w:rsid w:val="0096200A"/>
    <w:rsid w:val="009622A3"/>
    <w:rsid w:val="00962421"/>
    <w:rsid w:val="009624F5"/>
    <w:rsid w:val="009625A4"/>
    <w:rsid w:val="00962782"/>
    <w:rsid w:val="009627AD"/>
    <w:rsid w:val="00962C12"/>
    <w:rsid w:val="00963073"/>
    <w:rsid w:val="009633B6"/>
    <w:rsid w:val="009636A3"/>
    <w:rsid w:val="0096435E"/>
    <w:rsid w:val="009643C1"/>
    <w:rsid w:val="0096478F"/>
    <w:rsid w:val="00964C87"/>
    <w:rsid w:val="00964CE9"/>
    <w:rsid w:val="00964D0F"/>
    <w:rsid w:val="00964DAD"/>
    <w:rsid w:val="00964EA1"/>
    <w:rsid w:val="009654F7"/>
    <w:rsid w:val="00966369"/>
    <w:rsid w:val="0096741E"/>
    <w:rsid w:val="009678AA"/>
    <w:rsid w:val="00967A14"/>
    <w:rsid w:val="00967B47"/>
    <w:rsid w:val="00967F23"/>
    <w:rsid w:val="00970560"/>
    <w:rsid w:val="00970E6F"/>
    <w:rsid w:val="00971652"/>
    <w:rsid w:val="0097167F"/>
    <w:rsid w:val="00971CC8"/>
    <w:rsid w:val="00971F2E"/>
    <w:rsid w:val="00972135"/>
    <w:rsid w:val="00972282"/>
    <w:rsid w:val="00972B6F"/>
    <w:rsid w:val="00972CEE"/>
    <w:rsid w:val="00973075"/>
    <w:rsid w:val="0097315A"/>
    <w:rsid w:val="009732FD"/>
    <w:rsid w:val="00973488"/>
    <w:rsid w:val="0097357D"/>
    <w:rsid w:val="0097386E"/>
    <w:rsid w:val="009738ED"/>
    <w:rsid w:val="00973A7C"/>
    <w:rsid w:val="00973B93"/>
    <w:rsid w:val="00973CFE"/>
    <w:rsid w:val="00973DAD"/>
    <w:rsid w:val="00973E40"/>
    <w:rsid w:val="00973FFB"/>
    <w:rsid w:val="009744FE"/>
    <w:rsid w:val="009745FF"/>
    <w:rsid w:val="00974B33"/>
    <w:rsid w:val="00974BCD"/>
    <w:rsid w:val="0097500B"/>
    <w:rsid w:val="009752D2"/>
    <w:rsid w:val="009755BF"/>
    <w:rsid w:val="0097568C"/>
    <w:rsid w:val="009762E1"/>
    <w:rsid w:val="0097645F"/>
    <w:rsid w:val="009764E1"/>
    <w:rsid w:val="00976EB1"/>
    <w:rsid w:val="00976EFC"/>
    <w:rsid w:val="00976F67"/>
    <w:rsid w:val="00977718"/>
    <w:rsid w:val="009804A7"/>
    <w:rsid w:val="00980786"/>
    <w:rsid w:val="0098084D"/>
    <w:rsid w:val="009808B7"/>
    <w:rsid w:val="00980A6A"/>
    <w:rsid w:val="00980AC4"/>
    <w:rsid w:val="00980EB1"/>
    <w:rsid w:val="00981113"/>
    <w:rsid w:val="00981278"/>
    <w:rsid w:val="009813A3"/>
    <w:rsid w:val="00981534"/>
    <w:rsid w:val="00981584"/>
    <w:rsid w:val="00981A97"/>
    <w:rsid w:val="00981B87"/>
    <w:rsid w:val="0098209F"/>
    <w:rsid w:val="009827E0"/>
    <w:rsid w:val="009835B1"/>
    <w:rsid w:val="00983790"/>
    <w:rsid w:val="009841EE"/>
    <w:rsid w:val="00984359"/>
    <w:rsid w:val="00984BC0"/>
    <w:rsid w:val="00984BD3"/>
    <w:rsid w:val="00985634"/>
    <w:rsid w:val="009857B6"/>
    <w:rsid w:val="00985965"/>
    <w:rsid w:val="00985A8D"/>
    <w:rsid w:val="00985EED"/>
    <w:rsid w:val="00986119"/>
    <w:rsid w:val="00986226"/>
    <w:rsid w:val="009868E2"/>
    <w:rsid w:val="0098692D"/>
    <w:rsid w:val="00986AAF"/>
    <w:rsid w:val="00986B63"/>
    <w:rsid w:val="00986D00"/>
    <w:rsid w:val="0098731C"/>
    <w:rsid w:val="009878E3"/>
    <w:rsid w:val="00987E4B"/>
    <w:rsid w:val="00990218"/>
    <w:rsid w:val="00990336"/>
    <w:rsid w:val="009904C2"/>
    <w:rsid w:val="0099079A"/>
    <w:rsid w:val="00990829"/>
    <w:rsid w:val="00990D52"/>
    <w:rsid w:val="0099112B"/>
    <w:rsid w:val="0099119F"/>
    <w:rsid w:val="00991663"/>
    <w:rsid w:val="00991B47"/>
    <w:rsid w:val="00991D26"/>
    <w:rsid w:val="00991E84"/>
    <w:rsid w:val="00992BA4"/>
    <w:rsid w:val="00993E04"/>
    <w:rsid w:val="00993E99"/>
    <w:rsid w:val="00994346"/>
    <w:rsid w:val="00994363"/>
    <w:rsid w:val="0099453C"/>
    <w:rsid w:val="00994FEA"/>
    <w:rsid w:val="009951C9"/>
    <w:rsid w:val="009953C5"/>
    <w:rsid w:val="009955E1"/>
    <w:rsid w:val="00995739"/>
    <w:rsid w:val="00995926"/>
    <w:rsid w:val="00995AF0"/>
    <w:rsid w:val="00995BCD"/>
    <w:rsid w:val="009960D9"/>
    <w:rsid w:val="0099624A"/>
    <w:rsid w:val="00996346"/>
    <w:rsid w:val="0099656B"/>
    <w:rsid w:val="00996AF4"/>
    <w:rsid w:val="00997016"/>
    <w:rsid w:val="009972CF"/>
    <w:rsid w:val="009972D9"/>
    <w:rsid w:val="00997335"/>
    <w:rsid w:val="00997807"/>
    <w:rsid w:val="00997A71"/>
    <w:rsid w:val="00997B42"/>
    <w:rsid w:val="00997BAD"/>
    <w:rsid w:val="00997DAD"/>
    <w:rsid w:val="009A05E3"/>
    <w:rsid w:val="009A0CF3"/>
    <w:rsid w:val="009A0D8A"/>
    <w:rsid w:val="009A0E06"/>
    <w:rsid w:val="009A0F19"/>
    <w:rsid w:val="009A13C5"/>
    <w:rsid w:val="009A14CB"/>
    <w:rsid w:val="009A14D3"/>
    <w:rsid w:val="009A171A"/>
    <w:rsid w:val="009A1B86"/>
    <w:rsid w:val="009A1D4E"/>
    <w:rsid w:val="009A2150"/>
    <w:rsid w:val="009A252F"/>
    <w:rsid w:val="009A2693"/>
    <w:rsid w:val="009A27FC"/>
    <w:rsid w:val="009A2A0D"/>
    <w:rsid w:val="009A2D55"/>
    <w:rsid w:val="009A2E74"/>
    <w:rsid w:val="009A35CE"/>
    <w:rsid w:val="009A3773"/>
    <w:rsid w:val="009A38DA"/>
    <w:rsid w:val="009A3F0A"/>
    <w:rsid w:val="009A3F3E"/>
    <w:rsid w:val="009A439B"/>
    <w:rsid w:val="009A4425"/>
    <w:rsid w:val="009A448F"/>
    <w:rsid w:val="009A45FD"/>
    <w:rsid w:val="009A4F53"/>
    <w:rsid w:val="009A5349"/>
    <w:rsid w:val="009A546B"/>
    <w:rsid w:val="009A54ED"/>
    <w:rsid w:val="009A5811"/>
    <w:rsid w:val="009A585B"/>
    <w:rsid w:val="009A59AD"/>
    <w:rsid w:val="009A5C46"/>
    <w:rsid w:val="009A64B0"/>
    <w:rsid w:val="009A6816"/>
    <w:rsid w:val="009A6BA8"/>
    <w:rsid w:val="009A70E4"/>
    <w:rsid w:val="009A732E"/>
    <w:rsid w:val="009A73FD"/>
    <w:rsid w:val="009A74EA"/>
    <w:rsid w:val="009A7718"/>
    <w:rsid w:val="009A785D"/>
    <w:rsid w:val="009A7A02"/>
    <w:rsid w:val="009A7B9D"/>
    <w:rsid w:val="009A7C27"/>
    <w:rsid w:val="009A7F5D"/>
    <w:rsid w:val="009B013E"/>
    <w:rsid w:val="009B0164"/>
    <w:rsid w:val="009B04DA"/>
    <w:rsid w:val="009B07F9"/>
    <w:rsid w:val="009B0AAB"/>
    <w:rsid w:val="009B0DD4"/>
    <w:rsid w:val="009B0F51"/>
    <w:rsid w:val="009B121A"/>
    <w:rsid w:val="009B183C"/>
    <w:rsid w:val="009B1B48"/>
    <w:rsid w:val="009B1E23"/>
    <w:rsid w:val="009B223A"/>
    <w:rsid w:val="009B281E"/>
    <w:rsid w:val="009B29F5"/>
    <w:rsid w:val="009B2B42"/>
    <w:rsid w:val="009B33EA"/>
    <w:rsid w:val="009B3944"/>
    <w:rsid w:val="009B3A56"/>
    <w:rsid w:val="009B3BFF"/>
    <w:rsid w:val="009B3CDD"/>
    <w:rsid w:val="009B3EFE"/>
    <w:rsid w:val="009B427E"/>
    <w:rsid w:val="009B493A"/>
    <w:rsid w:val="009B4B42"/>
    <w:rsid w:val="009B4B4F"/>
    <w:rsid w:val="009B4BB3"/>
    <w:rsid w:val="009B5930"/>
    <w:rsid w:val="009B5D99"/>
    <w:rsid w:val="009B6871"/>
    <w:rsid w:val="009B6EC8"/>
    <w:rsid w:val="009B7275"/>
    <w:rsid w:val="009B7406"/>
    <w:rsid w:val="009B7408"/>
    <w:rsid w:val="009B74AA"/>
    <w:rsid w:val="009B793B"/>
    <w:rsid w:val="009B7B6B"/>
    <w:rsid w:val="009B7C05"/>
    <w:rsid w:val="009B7D64"/>
    <w:rsid w:val="009C05D8"/>
    <w:rsid w:val="009C0923"/>
    <w:rsid w:val="009C0977"/>
    <w:rsid w:val="009C09E7"/>
    <w:rsid w:val="009C0DBC"/>
    <w:rsid w:val="009C0E45"/>
    <w:rsid w:val="009C10C7"/>
    <w:rsid w:val="009C1A5A"/>
    <w:rsid w:val="009C1D3C"/>
    <w:rsid w:val="009C1DC2"/>
    <w:rsid w:val="009C1F71"/>
    <w:rsid w:val="009C277B"/>
    <w:rsid w:val="009C2DC0"/>
    <w:rsid w:val="009C30BA"/>
    <w:rsid w:val="009C37A0"/>
    <w:rsid w:val="009C38C6"/>
    <w:rsid w:val="009C3C7F"/>
    <w:rsid w:val="009C3CF9"/>
    <w:rsid w:val="009C3E5D"/>
    <w:rsid w:val="009C4447"/>
    <w:rsid w:val="009C4888"/>
    <w:rsid w:val="009C4CEE"/>
    <w:rsid w:val="009C4E9D"/>
    <w:rsid w:val="009C4F94"/>
    <w:rsid w:val="009C5223"/>
    <w:rsid w:val="009C54CB"/>
    <w:rsid w:val="009C5A38"/>
    <w:rsid w:val="009C5BEF"/>
    <w:rsid w:val="009C5C30"/>
    <w:rsid w:val="009C5E7F"/>
    <w:rsid w:val="009C5E93"/>
    <w:rsid w:val="009C5EBC"/>
    <w:rsid w:val="009C6271"/>
    <w:rsid w:val="009C6588"/>
    <w:rsid w:val="009C6716"/>
    <w:rsid w:val="009C687B"/>
    <w:rsid w:val="009C68AF"/>
    <w:rsid w:val="009C6D20"/>
    <w:rsid w:val="009C7518"/>
    <w:rsid w:val="009C7593"/>
    <w:rsid w:val="009C7601"/>
    <w:rsid w:val="009C78B4"/>
    <w:rsid w:val="009C7C12"/>
    <w:rsid w:val="009C7C84"/>
    <w:rsid w:val="009C7DCD"/>
    <w:rsid w:val="009C7FFE"/>
    <w:rsid w:val="009D00AF"/>
    <w:rsid w:val="009D016F"/>
    <w:rsid w:val="009D0948"/>
    <w:rsid w:val="009D0B79"/>
    <w:rsid w:val="009D0C18"/>
    <w:rsid w:val="009D0C33"/>
    <w:rsid w:val="009D0D29"/>
    <w:rsid w:val="009D0FA4"/>
    <w:rsid w:val="009D11F7"/>
    <w:rsid w:val="009D1657"/>
    <w:rsid w:val="009D193A"/>
    <w:rsid w:val="009D20F3"/>
    <w:rsid w:val="009D2446"/>
    <w:rsid w:val="009D34AE"/>
    <w:rsid w:val="009D35E5"/>
    <w:rsid w:val="009D3D73"/>
    <w:rsid w:val="009D3F90"/>
    <w:rsid w:val="009D45DF"/>
    <w:rsid w:val="009D4E1A"/>
    <w:rsid w:val="009D521D"/>
    <w:rsid w:val="009D55CC"/>
    <w:rsid w:val="009D5968"/>
    <w:rsid w:val="009D5F0E"/>
    <w:rsid w:val="009D607D"/>
    <w:rsid w:val="009D60E1"/>
    <w:rsid w:val="009D6803"/>
    <w:rsid w:val="009D685D"/>
    <w:rsid w:val="009D687A"/>
    <w:rsid w:val="009D6CCC"/>
    <w:rsid w:val="009D6D15"/>
    <w:rsid w:val="009D723A"/>
    <w:rsid w:val="009D7817"/>
    <w:rsid w:val="009D790E"/>
    <w:rsid w:val="009E01F6"/>
    <w:rsid w:val="009E03B6"/>
    <w:rsid w:val="009E05E7"/>
    <w:rsid w:val="009E09F7"/>
    <w:rsid w:val="009E0E28"/>
    <w:rsid w:val="009E1210"/>
    <w:rsid w:val="009E12B4"/>
    <w:rsid w:val="009E1963"/>
    <w:rsid w:val="009E1CA3"/>
    <w:rsid w:val="009E1D39"/>
    <w:rsid w:val="009E225A"/>
    <w:rsid w:val="009E2778"/>
    <w:rsid w:val="009E3022"/>
    <w:rsid w:val="009E30E4"/>
    <w:rsid w:val="009E31F6"/>
    <w:rsid w:val="009E36D5"/>
    <w:rsid w:val="009E3989"/>
    <w:rsid w:val="009E3CF2"/>
    <w:rsid w:val="009E3D80"/>
    <w:rsid w:val="009E3F8C"/>
    <w:rsid w:val="009E469E"/>
    <w:rsid w:val="009E4BEF"/>
    <w:rsid w:val="009E530F"/>
    <w:rsid w:val="009E5423"/>
    <w:rsid w:val="009E55A4"/>
    <w:rsid w:val="009E55CF"/>
    <w:rsid w:val="009E57E1"/>
    <w:rsid w:val="009E5E84"/>
    <w:rsid w:val="009E6026"/>
    <w:rsid w:val="009E73AD"/>
    <w:rsid w:val="009E7956"/>
    <w:rsid w:val="009E7F60"/>
    <w:rsid w:val="009F00A8"/>
    <w:rsid w:val="009F048B"/>
    <w:rsid w:val="009F08CD"/>
    <w:rsid w:val="009F15B2"/>
    <w:rsid w:val="009F217A"/>
    <w:rsid w:val="009F267A"/>
    <w:rsid w:val="009F2C70"/>
    <w:rsid w:val="009F3132"/>
    <w:rsid w:val="009F3226"/>
    <w:rsid w:val="009F32E3"/>
    <w:rsid w:val="009F3F79"/>
    <w:rsid w:val="009F402D"/>
    <w:rsid w:val="009F41D5"/>
    <w:rsid w:val="009F44BB"/>
    <w:rsid w:val="009F4796"/>
    <w:rsid w:val="009F4861"/>
    <w:rsid w:val="009F504A"/>
    <w:rsid w:val="009F5357"/>
    <w:rsid w:val="009F5746"/>
    <w:rsid w:val="009F5AFB"/>
    <w:rsid w:val="009F5D06"/>
    <w:rsid w:val="009F5F9F"/>
    <w:rsid w:val="009F61BB"/>
    <w:rsid w:val="009F61C8"/>
    <w:rsid w:val="009F6465"/>
    <w:rsid w:val="009F65AA"/>
    <w:rsid w:val="009F6605"/>
    <w:rsid w:val="009F72D1"/>
    <w:rsid w:val="009F72ED"/>
    <w:rsid w:val="009F74F5"/>
    <w:rsid w:val="009F7653"/>
    <w:rsid w:val="009F7923"/>
    <w:rsid w:val="009F7C9E"/>
    <w:rsid w:val="00A0011E"/>
    <w:rsid w:val="00A002BC"/>
    <w:rsid w:val="00A003B1"/>
    <w:rsid w:val="00A00569"/>
    <w:rsid w:val="00A015E7"/>
    <w:rsid w:val="00A01AD8"/>
    <w:rsid w:val="00A01DBD"/>
    <w:rsid w:val="00A01DE4"/>
    <w:rsid w:val="00A01EB3"/>
    <w:rsid w:val="00A0285A"/>
    <w:rsid w:val="00A02B40"/>
    <w:rsid w:val="00A03422"/>
    <w:rsid w:val="00A03667"/>
    <w:rsid w:val="00A048A9"/>
    <w:rsid w:val="00A0600E"/>
    <w:rsid w:val="00A0615A"/>
    <w:rsid w:val="00A06297"/>
    <w:rsid w:val="00A06BBC"/>
    <w:rsid w:val="00A06EA6"/>
    <w:rsid w:val="00A07091"/>
    <w:rsid w:val="00A070C1"/>
    <w:rsid w:val="00A0733A"/>
    <w:rsid w:val="00A07C1C"/>
    <w:rsid w:val="00A07E4B"/>
    <w:rsid w:val="00A07E53"/>
    <w:rsid w:val="00A101F1"/>
    <w:rsid w:val="00A10758"/>
    <w:rsid w:val="00A1097A"/>
    <w:rsid w:val="00A11EE2"/>
    <w:rsid w:val="00A1221E"/>
    <w:rsid w:val="00A122F6"/>
    <w:rsid w:val="00A128D0"/>
    <w:rsid w:val="00A12CD8"/>
    <w:rsid w:val="00A13078"/>
    <w:rsid w:val="00A133D2"/>
    <w:rsid w:val="00A136DA"/>
    <w:rsid w:val="00A139D3"/>
    <w:rsid w:val="00A13AE1"/>
    <w:rsid w:val="00A13F6F"/>
    <w:rsid w:val="00A144CB"/>
    <w:rsid w:val="00A14960"/>
    <w:rsid w:val="00A14BAC"/>
    <w:rsid w:val="00A1503D"/>
    <w:rsid w:val="00A151C8"/>
    <w:rsid w:val="00A15447"/>
    <w:rsid w:val="00A15691"/>
    <w:rsid w:val="00A15A43"/>
    <w:rsid w:val="00A15DC1"/>
    <w:rsid w:val="00A16152"/>
    <w:rsid w:val="00A161D5"/>
    <w:rsid w:val="00A162CE"/>
    <w:rsid w:val="00A1656C"/>
    <w:rsid w:val="00A16758"/>
    <w:rsid w:val="00A17875"/>
    <w:rsid w:val="00A179B3"/>
    <w:rsid w:val="00A17B6F"/>
    <w:rsid w:val="00A17E8B"/>
    <w:rsid w:val="00A2011A"/>
    <w:rsid w:val="00A202FD"/>
    <w:rsid w:val="00A20B12"/>
    <w:rsid w:val="00A20E5B"/>
    <w:rsid w:val="00A20F52"/>
    <w:rsid w:val="00A211FF"/>
    <w:rsid w:val="00A21E56"/>
    <w:rsid w:val="00A21E85"/>
    <w:rsid w:val="00A21E99"/>
    <w:rsid w:val="00A21FE8"/>
    <w:rsid w:val="00A22005"/>
    <w:rsid w:val="00A22073"/>
    <w:rsid w:val="00A232BD"/>
    <w:rsid w:val="00A2336F"/>
    <w:rsid w:val="00A24A46"/>
    <w:rsid w:val="00A24B1D"/>
    <w:rsid w:val="00A24C99"/>
    <w:rsid w:val="00A251B9"/>
    <w:rsid w:val="00A2535D"/>
    <w:rsid w:val="00A259CF"/>
    <w:rsid w:val="00A25F86"/>
    <w:rsid w:val="00A26112"/>
    <w:rsid w:val="00A265A2"/>
    <w:rsid w:val="00A267FD"/>
    <w:rsid w:val="00A26D90"/>
    <w:rsid w:val="00A2712A"/>
    <w:rsid w:val="00A27264"/>
    <w:rsid w:val="00A27324"/>
    <w:rsid w:val="00A27463"/>
    <w:rsid w:val="00A27504"/>
    <w:rsid w:val="00A2788C"/>
    <w:rsid w:val="00A278AD"/>
    <w:rsid w:val="00A27B35"/>
    <w:rsid w:val="00A3055D"/>
    <w:rsid w:val="00A30D83"/>
    <w:rsid w:val="00A31321"/>
    <w:rsid w:val="00A3154B"/>
    <w:rsid w:val="00A3165E"/>
    <w:rsid w:val="00A3174F"/>
    <w:rsid w:val="00A31BB1"/>
    <w:rsid w:val="00A3216A"/>
    <w:rsid w:val="00A321E8"/>
    <w:rsid w:val="00A321F6"/>
    <w:rsid w:val="00A322AB"/>
    <w:rsid w:val="00A327D9"/>
    <w:rsid w:val="00A329CD"/>
    <w:rsid w:val="00A32AA1"/>
    <w:rsid w:val="00A32BA9"/>
    <w:rsid w:val="00A3305B"/>
    <w:rsid w:val="00A3306B"/>
    <w:rsid w:val="00A33E61"/>
    <w:rsid w:val="00A34193"/>
    <w:rsid w:val="00A347CD"/>
    <w:rsid w:val="00A34BA1"/>
    <w:rsid w:val="00A34DD3"/>
    <w:rsid w:val="00A35405"/>
    <w:rsid w:val="00A358CC"/>
    <w:rsid w:val="00A35AE7"/>
    <w:rsid w:val="00A35BA7"/>
    <w:rsid w:val="00A36044"/>
    <w:rsid w:val="00A3611D"/>
    <w:rsid w:val="00A362CC"/>
    <w:rsid w:val="00A366A9"/>
    <w:rsid w:val="00A36774"/>
    <w:rsid w:val="00A368D5"/>
    <w:rsid w:val="00A36965"/>
    <w:rsid w:val="00A36C05"/>
    <w:rsid w:val="00A36F5A"/>
    <w:rsid w:val="00A37200"/>
    <w:rsid w:val="00A37A66"/>
    <w:rsid w:val="00A37AA4"/>
    <w:rsid w:val="00A37D03"/>
    <w:rsid w:val="00A40041"/>
    <w:rsid w:val="00A40261"/>
    <w:rsid w:val="00A404E3"/>
    <w:rsid w:val="00A4057F"/>
    <w:rsid w:val="00A411AB"/>
    <w:rsid w:val="00A42ACA"/>
    <w:rsid w:val="00A42C26"/>
    <w:rsid w:val="00A42C35"/>
    <w:rsid w:val="00A42D74"/>
    <w:rsid w:val="00A430BF"/>
    <w:rsid w:val="00A432F4"/>
    <w:rsid w:val="00A4346C"/>
    <w:rsid w:val="00A435DB"/>
    <w:rsid w:val="00A4367C"/>
    <w:rsid w:val="00A438A7"/>
    <w:rsid w:val="00A438E0"/>
    <w:rsid w:val="00A43FF4"/>
    <w:rsid w:val="00A4400C"/>
    <w:rsid w:val="00A44E08"/>
    <w:rsid w:val="00A45427"/>
    <w:rsid w:val="00A45632"/>
    <w:rsid w:val="00A46047"/>
    <w:rsid w:val="00A46076"/>
    <w:rsid w:val="00A46912"/>
    <w:rsid w:val="00A47044"/>
    <w:rsid w:val="00A47945"/>
    <w:rsid w:val="00A4798C"/>
    <w:rsid w:val="00A47FE5"/>
    <w:rsid w:val="00A5015C"/>
    <w:rsid w:val="00A50ACB"/>
    <w:rsid w:val="00A51168"/>
    <w:rsid w:val="00A5127A"/>
    <w:rsid w:val="00A51544"/>
    <w:rsid w:val="00A517A0"/>
    <w:rsid w:val="00A51A9E"/>
    <w:rsid w:val="00A52ADD"/>
    <w:rsid w:val="00A52AF4"/>
    <w:rsid w:val="00A52B17"/>
    <w:rsid w:val="00A52EAE"/>
    <w:rsid w:val="00A531F9"/>
    <w:rsid w:val="00A53382"/>
    <w:rsid w:val="00A53A5A"/>
    <w:rsid w:val="00A54E4A"/>
    <w:rsid w:val="00A54ED5"/>
    <w:rsid w:val="00A54F4E"/>
    <w:rsid w:val="00A55233"/>
    <w:rsid w:val="00A559F9"/>
    <w:rsid w:val="00A55C15"/>
    <w:rsid w:val="00A56E9F"/>
    <w:rsid w:val="00A56FCA"/>
    <w:rsid w:val="00A57084"/>
    <w:rsid w:val="00A570D9"/>
    <w:rsid w:val="00A571D9"/>
    <w:rsid w:val="00A578F8"/>
    <w:rsid w:val="00A57B57"/>
    <w:rsid w:val="00A615B4"/>
    <w:rsid w:val="00A61F1F"/>
    <w:rsid w:val="00A623A5"/>
    <w:rsid w:val="00A624E2"/>
    <w:rsid w:val="00A6260C"/>
    <w:rsid w:val="00A62CCF"/>
    <w:rsid w:val="00A63404"/>
    <w:rsid w:val="00A63581"/>
    <w:rsid w:val="00A6361A"/>
    <w:rsid w:val="00A63C5B"/>
    <w:rsid w:val="00A63D9F"/>
    <w:rsid w:val="00A64099"/>
    <w:rsid w:val="00A642A6"/>
    <w:rsid w:val="00A64539"/>
    <w:rsid w:val="00A6471C"/>
    <w:rsid w:val="00A65247"/>
    <w:rsid w:val="00A65523"/>
    <w:rsid w:val="00A656D9"/>
    <w:rsid w:val="00A657F4"/>
    <w:rsid w:val="00A65F2C"/>
    <w:rsid w:val="00A6634E"/>
    <w:rsid w:val="00A668B2"/>
    <w:rsid w:val="00A66DCC"/>
    <w:rsid w:val="00A671B4"/>
    <w:rsid w:val="00A672C8"/>
    <w:rsid w:val="00A677EF"/>
    <w:rsid w:val="00A70415"/>
    <w:rsid w:val="00A70F46"/>
    <w:rsid w:val="00A711A0"/>
    <w:rsid w:val="00A711D3"/>
    <w:rsid w:val="00A718F5"/>
    <w:rsid w:val="00A719C9"/>
    <w:rsid w:val="00A72CFC"/>
    <w:rsid w:val="00A72DF8"/>
    <w:rsid w:val="00A72FE5"/>
    <w:rsid w:val="00A7368B"/>
    <w:rsid w:val="00A73F03"/>
    <w:rsid w:val="00A7424E"/>
    <w:rsid w:val="00A7488A"/>
    <w:rsid w:val="00A74B91"/>
    <w:rsid w:val="00A754D7"/>
    <w:rsid w:val="00A756F1"/>
    <w:rsid w:val="00A757E0"/>
    <w:rsid w:val="00A7599D"/>
    <w:rsid w:val="00A763C2"/>
    <w:rsid w:val="00A768FA"/>
    <w:rsid w:val="00A77070"/>
    <w:rsid w:val="00A77077"/>
    <w:rsid w:val="00A7707B"/>
    <w:rsid w:val="00A771C8"/>
    <w:rsid w:val="00A772A8"/>
    <w:rsid w:val="00A7775C"/>
    <w:rsid w:val="00A778E1"/>
    <w:rsid w:val="00A77C6F"/>
    <w:rsid w:val="00A800C0"/>
    <w:rsid w:val="00A80182"/>
    <w:rsid w:val="00A804B0"/>
    <w:rsid w:val="00A805DF"/>
    <w:rsid w:val="00A80785"/>
    <w:rsid w:val="00A80905"/>
    <w:rsid w:val="00A80966"/>
    <w:rsid w:val="00A809A1"/>
    <w:rsid w:val="00A80B7A"/>
    <w:rsid w:val="00A80CCA"/>
    <w:rsid w:val="00A8163A"/>
    <w:rsid w:val="00A819BD"/>
    <w:rsid w:val="00A820A4"/>
    <w:rsid w:val="00A823A6"/>
    <w:rsid w:val="00A82410"/>
    <w:rsid w:val="00A82445"/>
    <w:rsid w:val="00A82596"/>
    <w:rsid w:val="00A825D4"/>
    <w:rsid w:val="00A82901"/>
    <w:rsid w:val="00A82C1F"/>
    <w:rsid w:val="00A82FBA"/>
    <w:rsid w:val="00A82FD1"/>
    <w:rsid w:val="00A83018"/>
    <w:rsid w:val="00A83107"/>
    <w:rsid w:val="00A8337F"/>
    <w:rsid w:val="00A833E3"/>
    <w:rsid w:val="00A840B5"/>
    <w:rsid w:val="00A841CE"/>
    <w:rsid w:val="00A8438C"/>
    <w:rsid w:val="00A85112"/>
    <w:rsid w:val="00A851B2"/>
    <w:rsid w:val="00A8547D"/>
    <w:rsid w:val="00A859AE"/>
    <w:rsid w:val="00A85A17"/>
    <w:rsid w:val="00A864E0"/>
    <w:rsid w:val="00A866EB"/>
    <w:rsid w:val="00A870C3"/>
    <w:rsid w:val="00A87410"/>
    <w:rsid w:val="00A87942"/>
    <w:rsid w:val="00A87A10"/>
    <w:rsid w:val="00A87D74"/>
    <w:rsid w:val="00A87F38"/>
    <w:rsid w:val="00A9013D"/>
    <w:rsid w:val="00A902B4"/>
    <w:rsid w:val="00A90713"/>
    <w:rsid w:val="00A9097A"/>
    <w:rsid w:val="00A90B08"/>
    <w:rsid w:val="00A90D23"/>
    <w:rsid w:val="00A91808"/>
    <w:rsid w:val="00A91C0C"/>
    <w:rsid w:val="00A91C4C"/>
    <w:rsid w:val="00A91DF9"/>
    <w:rsid w:val="00A92285"/>
    <w:rsid w:val="00A929F0"/>
    <w:rsid w:val="00A92BFD"/>
    <w:rsid w:val="00A9350F"/>
    <w:rsid w:val="00A93678"/>
    <w:rsid w:val="00A937EB"/>
    <w:rsid w:val="00A93BDB"/>
    <w:rsid w:val="00A93BF2"/>
    <w:rsid w:val="00A93F0A"/>
    <w:rsid w:val="00A96425"/>
    <w:rsid w:val="00A9652D"/>
    <w:rsid w:val="00A967D3"/>
    <w:rsid w:val="00A9685C"/>
    <w:rsid w:val="00A96AEB"/>
    <w:rsid w:val="00A96BD3"/>
    <w:rsid w:val="00A96D3B"/>
    <w:rsid w:val="00A96EB4"/>
    <w:rsid w:val="00A9737A"/>
    <w:rsid w:val="00A977DF"/>
    <w:rsid w:val="00A97A12"/>
    <w:rsid w:val="00A97B7B"/>
    <w:rsid w:val="00A97DD0"/>
    <w:rsid w:val="00A97FF3"/>
    <w:rsid w:val="00AA01ED"/>
    <w:rsid w:val="00AA02C9"/>
    <w:rsid w:val="00AA05F6"/>
    <w:rsid w:val="00AA0620"/>
    <w:rsid w:val="00AA0822"/>
    <w:rsid w:val="00AA0F72"/>
    <w:rsid w:val="00AA125F"/>
    <w:rsid w:val="00AA1671"/>
    <w:rsid w:val="00AA17F7"/>
    <w:rsid w:val="00AA1F3A"/>
    <w:rsid w:val="00AA1F91"/>
    <w:rsid w:val="00AA2573"/>
    <w:rsid w:val="00AA26D8"/>
    <w:rsid w:val="00AA2BE2"/>
    <w:rsid w:val="00AA2E00"/>
    <w:rsid w:val="00AA336E"/>
    <w:rsid w:val="00AA33A3"/>
    <w:rsid w:val="00AA3810"/>
    <w:rsid w:val="00AA3AAD"/>
    <w:rsid w:val="00AA3B25"/>
    <w:rsid w:val="00AA3DCF"/>
    <w:rsid w:val="00AA3E8D"/>
    <w:rsid w:val="00AA3F97"/>
    <w:rsid w:val="00AA4689"/>
    <w:rsid w:val="00AA484D"/>
    <w:rsid w:val="00AA4920"/>
    <w:rsid w:val="00AA4DCC"/>
    <w:rsid w:val="00AA53E0"/>
    <w:rsid w:val="00AA5926"/>
    <w:rsid w:val="00AA596D"/>
    <w:rsid w:val="00AA5C14"/>
    <w:rsid w:val="00AA5E6E"/>
    <w:rsid w:val="00AA6567"/>
    <w:rsid w:val="00AA6BF7"/>
    <w:rsid w:val="00AA78E8"/>
    <w:rsid w:val="00AA7A34"/>
    <w:rsid w:val="00AB009C"/>
    <w:rsid w:val="00AB0237"/>
    <w:rsid w:val="00AB0477"/>
    <w:rsid w:val="00AB05B9"/>
    <w:rsid w:val="00AB05E4"/>
    <w:rsid w:val="00AB0668"/>
    <w:rsid w:val="00AB075E"/>
    <w:rsid w:val="00AB0D85"/>
    <w:rsid w:val="00AB0E43"/>
    <w:rsid w:val="00AB1490"/>
    <w:rsid w:val="00AB1562"/>
    <w:rsid w:val="00AB16F2"/>
    <w:rsid w:val="00AB1854"/>
    <w:rsid w:val="00AB1F50"/>
    <w:rsid w:val="00AB2879"/>
    <w:rsid w:val="00AB2B63"/>
    <w:rsid w:val="00AB2CF0"/>
    <w:rsid w:val="00AB2E8F"/>
    <w:rsid w:val="00AB2F37"/>
    <w:rsid w:val="00AB36A7"/>
    <w:rsid w:val="00AB3EBD"/>
    <w:rsid w:val="00AB3EFD"/>
    <w:rsid w:val="00AB3F42"/>
    <w:rsid w:val="00AB3FED"/>
    <w:rsid w:val="00AB429D"/>
    <w:rsid w:val="00AB4397"/>
    <w:rsid w:val="00AB4B6B"/>
    <w:rsid w:val="00AB4BDD"/>
    <w:rsid w:val="00AB4C7C"/>
    <w:rsid w:val="00AB4E55"/>
    <w:rsid w:val="00AB50CB"/>
    <w:rsid w:val="00AB5101"/>
    <w:rsid w:val="00AB5353"/>
    <w:rsid w:val="00AB538D"/>
    <w:rsid w:val="00AB5E72"/>
    <w:rsid w:val="00AB5F2F"/>
    <w:rsid w:val="00AB6016"/>
    <w:rsid w:val="00AB6196"/>
    <w:rsid w:val="00AB6473"/>
    <w:rsid w:val="00AB6BFA"/>
    <w:rsid w:val="00AB6E19"/>
    <w:rsid w:val="00AB74EF"/>
    <w:rsid w:val="00AB75A4"/>
    <w:rsid w:val="00AB7F13"/>
    <w:rsid w:val="00AB7FF4"/>
    <w:rsid w:val="00AC00B4"/>
    <w:rsid w:val="00AC013D"/>
    <w:rsid w:val="00AC018B"/>
    <w:rsid w:val="00AC0339"/>
    <w:rsid w:val="00AC0DE0"/>
    <w:rsid w:val="00AC121A"/>
    <w:rsid w:val="00AC164A"/>
    <w:rsid w:val="00AC1C27"/>
    <w:rsid w:val="00AC1DC1"/>
    <w:rsid w:val="00AC271E"/>
    <w:rsid w:val="00AC2A37"/>
    <w:rsid w:val="00AC2E78"/>
    <w:rsid w:val="00AC2EE4"/>
    <w:rsid w:val="00AC35A3"/>
    <w:rsid w:val="00AC39C7"/>
    <w:rsid w:val="00AC3FF7"/>
    <w:rsid w:val="00AC4154"/>
    <w:rsid w:val="00AC4727"/>
    <w:rsid w:val="00AC47BF"/>
    <w:rsid w:val="00AC4E3F"/>
    <w:rsid w:val="00AC5424"/>
    <w:rsid w:val="00AC5C4A"/>
    <w:rsid w:val="00AC6884"/>
    <w:rsid w:val="00AC6A77"/>
    <w:rsid w:val="00AC6BF1"/>
    <w:rsid w:val="00AC6C57"/>
    <w:rsid w:val="00AC7101"/>
    <w:rsid w:val="00AC714C"/>
    <w:rsid w:val="00AC78F7"/>
    <w:rsid w:val="00AC7B3E"/>
    <w:rsid w:val="00AD0068"/>
    <w:rsid w:val="00AD0079"/>
    <w:rsid w:val="00AD01CB"/>
    <w:rsid w:val="00AD0400"/>
    <w:rsid w:val="00AD0532"/>
    <w:rsid w:val="00AD054B"/>
    <w:rsid w:val="00AD08E7"/>
    <w:rsid w:val="00AD0E50"/>
    <w:rsid w:val="00AD0F9D"/>
    <w:rsid w:val="00AD1089"/>
    <w:rsid w:val="00AD1120"/>
    <w:rsid w:val="00AD11B6"/>
    <w:rsid w:val="00AD1665"/>
    <w:rsid w:val="00AD1FC1"/>
    <w:rsid w:val="00AD2190"/>
    <w:rsid w:val="00AD22FB"/>
    <w:rsid w:val="00AD2337"/>
    <w:rsid w:val="00AD23C9"/>
    <w:rsid w:val="00AD2876"/>
    <w:rsid w:val="00AD309C"/>
    <w:rsid w:val="00AD30C6"/>
    <w:rsid w:val="00AD3FC4"/>
    <w:rsid w:val="00AD4210"/>
    <w:rsid w:val="00AD42E9"/>
    <w:rsid w:val="00AD44AC"/>
    <w:rsid w:val="00AD48EC"/>
    <w:rsid w:val="00AD4FBB"/>
    <w:rsid w:val="00AD51BF"/>
    <w:rsid w:val="00AD52D2"/>
    <w:rsid w:val="00AD5A55"/>
    <w:rsid w:val="00AD5C58"/>
    <w:rsid w:val="00AD5CB9"/>
    <w:rsid w:val="00AD632D"/>
    <w:rsid w:val="00AD6745"/>
    <w:rsid w:val="00AD6991"/>
    <w:rsid w:val="00AD6E66"/>
    <w:rsid w:val="00AD7198"/>
    <w:rsid w:val="00AD740F"/>
    <w:rsid w:val="00AD7A24"/>
    <w:rsid w:val="00AD7F7A"/>
    <w:rsid w:val="00AE00A7"/>
    <w:rsid w:val="00AE00BD"/>
    <w:rsid w:val="00AE06DA"/>
    <w:rsid w:val="00AE0E21"/>
    <w:rsid w:val="00AE12D7"/>
    <w:rsid w:val="00AE14CC"/>
    <w:rsid w:val="00AE158F"/>
    <w:rsid w:val="00AE1AEF"/>
    <w:rsid w:val="00AE2949"/>
    <w:rsid w:val="00AE2D8E"/>
    <w:rsid w:val="00AE2E75"/>
    <w:rsid w:val="00AE30DC"/>
    <w:rsid w:val="00AE409F"/>
    <w:rsid w:val="00AE4302"/>
    <w:rsid w:val="00AE4499"/>
    <w:rsid w:val="00AE4CC8"/>
    <w:rsid w:val="00AE4F76"/>
    <w:rsid w:val="00AE4FCF"/>
    <w:rsid w:val="00AE5831"/>
    <w:rsid w:val="00AE5A06"/>
    <w:rsid w:val="00AE609F"/>
    <w:rsid w:val="00AE6296"/>
    <w:rsid w:val="00AE656A"/>
    <w:rsid w:val="00AE6882"/>
    <w:rsid w:val="00AE68D1"/>
    <w:rsid w:val="00AE6CD5"/>
    <w:rsid w:val="00AE711D"/>
    <w:rsid w:val="00AE743E"/>
    <w:rsid w:val="00AE74D9"/>
    <w:rsid w:val="00AE79EC"/>
    <w:rsid w:val="00AE7A0F"/>
    <w:rsid w:val="00AE7CCE"/>
    <w:rsid w:val="00AE7E6E"/>
    <w:rsid w:val="00AE7F20"/>
    <w:rsid w:val="00AF004B"/>
    <w:rsid w:val="00AF005A"/>
    <w:rsid w:val="00AF02DB"/>
    <w:rsid w:val="00AF0351"/>
    <w:rsid w:val="00AF0554"/>
    <w:rsid w:val="00AF05BC"/>
    <w:rsid w:val="00AF085E"/>
    <w:rsid w:val="00AF1092"/>
    <w:rsid w:val="00AF10B1"/>
    <w:rsid w:val="00AF1603"/>
    <w:rsid w:val="00AF176E"/>
    <w:rsid w:val="00AF180D"/>
    <w:rsid w:val="00AF1AE2"/>
    <w:rsid w:val="00AF1C07"/>
    <w:rsid w:val="00AF1FCC"/>
    <w:rsid w:val="00AF21BD"/>
    <w:rsid w:val="00AF22E1"/>
    <w:rsid w:val="00AF2ACC"/>
    <w:rsid w:val="00AF2D2D"/>
    <w:rsid w:val="00AF2FD5"/>
    <w:rsid w:val="00AF34CC"/>
    <w:rsid w:val="00AF3927"/>
    <w:rsid w:val="00AF3C85"/>
    <w:rsid w:val="00AF3CB4"/>
    <w:rsid w:val="00AF3E8A"/>
    <w:rsid w:val="00AF3EB0"/>
    <w:rsid w:val="00AF41BC"/>
    <w:rsid w:val="00AF423C"/>
    <w:rsid w:val="00AF425E"/>
    <w:rsid w:val="00AF4EAD"/>
    <w:rsid w:val="00AF5732"/>
    <w:rsid w:val="00AF5966"/>
    <w:rsid w:val="00AF5B69"/>
    <w:rsid w:val="00AF5D3B"/>
    <w:rsid w:val="00AF5D86"/>
    <w:rsid w:val="00AF681A"/>
    <w:rsid w:val="00AF6C72"/>
    <w:rsid w:val="00AF6DFA"/>
    <w:rsid w:val="00AF6F12"/>
    <w:rsid w:val="00AF6F9A"/>
    <w:rsid w:val="00AF7080"/>
    <w:rsid w:val="00AF737F"/>
    <w:rsid w:val="00AF775B"/>
    <w:rsid w:val="00B006DF"/>
    <w:rsid w:val="00B007D0"/>
    <w:rsid w:val="00B00C5A"/>
    <w:rsid w:val="00B0124B"/>
    <w:rsid w:val="00B0134C"/>
    <w:rsid w:val="00B014C7"/>
    <w:rsid w:val="00B016C8"/>
    <w:rsid w:val="00B01E7B"/>
    <w:rsid w:val="00B01F5A"/>
    <w:rsid w:val="00B02075"/>
    <w:rsid w:val="00B02659"/>
    <w:rsid w:val="00B02D51"/>
    <w:rsid w:val="00B02F66"/>
    <w:rsid w:val="00B0300E"/>
    <w:rsid w:val="00B036AB"/>
    <w:rsid w:val="00B03710"/>
    <w:rsid w:val="00B0372F"/>
    <w:rsid w:val="00B03841"/>
    <w:rsid w:val="00B03934"/>
    <w:rsid w:val="00B03C63"/>
    <w:rsid w:val="00B03D8F"/>
    <w:rsid w:val="00B04625"/>
    <w:rsid w:val="00B04A9A"/>
    <w:rsid w:val="00B05605"/>
    <w:rsid w:val="00B05ECD"/>
    <w:rsid w:val="00B05EDC"/>
    <w:rsid w:val="00B05FAA"/>
    <w:rsid w:val="00B06172"/>
    <w:rsid w:val="00B06338"/>
    <w:rsid w:val="00B069E5"/>
    <w:rsid w:val="00B06B3C"/>
    <w:rsid w:val="00B06C6A"/>
    <w:rsid w:val="00B06F96"/>
    <w:rsid w:val="00B07021"/>
    <w:rsid w:val="00B070A0"/>
    <w:rsid w:val="00B073BA"/>
    <w:rsid w:val="00B07552"/>
    <w:rsid w:val="00B0769F"/>
    <w:rsid w:val="00B07B14"/>
    <w:rsid w:val="00B07FFA"/>
    <w:rsid w:val="00B103DF"/>
    <w:rsid w:val="00B10865"/>
    <w:rsid w:val="00B10911"/>
    <w:rsid w:val="00B10EAD"/>
    <w:rsid w:val="00B11035"/>
    <w:rsid w:val="00B110BC"/>
    <w:rsid w:val="00B110DD"/>
    <w:rsid w:val="00B11385"/>
    <w:rsid w:val="00B11DF2"/>
    <w:rsid w:val="00B1201D"/>
    <w:rsid w:val="00B12176"/>
    <w:rsid w:val="00B1227D"/>
    <w:rsid w:val="00B12764"/>
    <w:rsid w:val="00B1304C"/>
    <w:rsid w:val="00B13455"/>
    <w:rsid w:val="00B13611"/>
    <w:rsid w:val="00B1389F"/>
    <w:rsid w:val="00B14127"/>
    <w:rsid w:val="00B14714"/>
    <w:rsid w:val="00B14A4E"/>
    <w:rsid w:val="00B14B58"/>
    <w:rsid w:val="00B14ECB"/>
    <w:rsid w:val="00B1509A"/>
    <w:rsid w:val="00B154AB"/>
    <w:rsid w:val="00B15522"/>
    <w:rsid w:val="00B15827"/>
    <w:rsid w:val="00B15D4F"/>
    <w:rsid w:val="00B15F92"/>
    <w:rsid w:val="00B16167"/>
    <w:rsid w:val="00B1619E"/>
    <w:rsid w:val="00B16822"/>
    <w:rsid w:val="00B16A24"/>
    <w:rsid w:val="00B16A8C"/>
    <w:rsid w:val="00B16B05"/>
    <w:rsid w:val="00B16B45"/>
    <w:rsid w:val="00B17195"/>
    <w:rsid w:val="00B17583"/>
    <w:rsid w:val="00B1787B"/>
    <w:rsid w:val="00B17A97"/>
    <w:rsid w:val="00B17BB5"/>
    <w:rsid w:val="00B17EE2"/>
    <w:rsid w:val="00B200AC"/>
    <w:rsid w:val="00B201C3"/>
    <w:rsid w:val="00B2039A"/>
    <w:rsid w:val="00B20607"/>
    <w:rsid w:val="00B20991"/>
    <w:rsid w:val="00B20BD0"/>
    <w:rsid w:val="00B20F43"/>
    <w:rsid w:val="00B21228"/>
    <w:rsid w:val="00B21C6E"/>
    <w:rsid w:val="00B22F04"/>
    <w:rsid w:val="00B231DA"/>
    <w:rsid w:val="00B236DB"/>
    <w:rsid w:val="00B236E9"/>
    <w:rsid w:val="00B23B39"/>
    <w:rsid w:val="00B23C83"/>
    <w:rsid w:val="00B23DDB"/>
    <w:rsid w:val="00B23F75"/>
    <w:rsid w:val="00B2432C"/>
    <w:rsid w:val="00B2434E"/>
    <w:rsid w:val="00B24A0E"/>
    <w:rsid w:val="00B24B66"/>
    <w:rsid w:val="00B2512E"/>
    <w:rsid w:val="00B25271"/>
    <w:rsid w:val="00B253A3"/>
    <w:rsid w:val="00B25B5A"/>
    <w:rsid w:val="00B25BF8"/>
    <w:rsid w:val="00B25E75"/>
    <w:rsid w:val="00B25EFF"/>
    <w:rsid w:val="00B26E7A"/>
    <w:rsid w:val="00B27155"/>
    <w:rsid w:val="00B275C1"/>
    <w:rsid w:val="00B275F4"/>
    <w:rsid w:val="00B27CDF"/>
    <w:rsid w:val="00B27D6F"/>
    <w:rsid w:val="00B27E89"/>
    <w:rsid w:val="00B309A5"/>
    <w:rsid w:val="00B30C54"/>
    <w:rsid w:val="00B30E17"/>
    <w:rsid w:val="00B310A5"/>
    <w:rsid w:val="00B318B0"/>
    <w:rsid w:val="00B31A0A"/>
    <w:rsid w:val="00B31C24"/>
    <w:rsid w:val="00B31D5B"/>
    <w:rsid w:val="00B3206B"/>
    <w:rsid w:val="00B33B3F"/>
    <w:rsid w:val="00B33E6C"/>
    <w:rsid w:val="00B33F19"/>
    <w:rsid w:val="00B343B8"/>
    <w:rsid w:val="00B34C06"/>
    <w:rsid w:val="00B35183"/>
    <w:rsid w:val="00B3575F"/>
    <w:rsid w:val="00B35E3C"/>
    <w:rsid w:val="00B36091"/>
    <w:rsid w:val="00B36547"/>
    <w:rsid w:val="00B36AD0"/>
    <w:rsid w:val="00B36BE9"/>
    <w:rsid w:val="00B36D17"/>
    <w:rsid w:val="00B36F3E"/>
    <w:rsid w:val="00B37477"/>
    <w:rsid w:val="00B374F8"/>
    <w:rsid w:val="00B37BDD"/>
    <w:rsid w:val="00B37C4E"/>
    <w:rsid w:val="00B37C81"/>
    <w:rsid w:val="00B37E74"/>
    <w:rsid w:val="00B40034"/>
    <w:rsid w:val="00B402A5"/>
    <w:rsid w:val="00B40531"/>
    <w:rsid w:val="00B40B8A"/>
    <w:rsid w:val="00B40C5C"/>
    <w:rsid w:val="00B41264"/>
    <w:rsid w:val="00B4175C"/>
    <w:rsid w:val="00B41769"/>
    <w:rsid w:val="00B417FE"/>
    <w:rsid w:val="00B41985"/>
    <w:rsid w:val="00B419C9"/>
    <w:rsid w:val="00B419D7"/>
    <w:rsid w:val="00B41DBB"/>
    <w:rsid w:val="00B41F26"/>
    <w:rsid w:val="00B41F85"/>
    <w:rsid w:val="00B42112"/>
    <w:rsid w:val="00B4234D"/>
    <w:rsid w:val="00B424A3"/>
    <w:rsid w:val="00B42D39"/>
    <w:rsid w:val="00B42F22"/>
    <w:rsid w:val="00B42FC2"/>
    <w:rsid w:val="00B432ED"/>
    <w:rsid w:val="00B434E3"/>
    <w:rsid w:val="00B435DD"/>
    <w:rsid w:val="00B43C68"/>
    <w:rsid w:val="00B43FC2"/>
    <w:rsid w:val="00B44606"/>
    <w:rsid w:val="00B447D4"/>
    <w:rsid w:val="00B44C0D"/>
    <w:rsid w:val="00B44FCB"/>
    <w:rsid w:val="00B45C3B"/>
    <w:rsid w:val="00B461C0"/>
    <w:rsid w:val="00B465EB"/>
    <w:rsid w:val="00B46661"/>
    <w:rsid w:val="00B4705A"/>
    <w:rsid w:val="00B47211"/>
    <w:rsid w:val="00B474D6"/>
    <w:rsid w:val="00B4759D"/>
    <w:rsid w:val="00B476A4"/>
    <w:rsid w:val="00B47BB2"/>
    <w:rsid w:val="00B503D9"/>
    <w:rsid w:val="00B5053E"/>
    <w:rsid w:val="00B50760"/>
    <w:rsid w:val="00B50B03"/>
    <w:rsid w:val="00B51199"/>
    <w:rsid w:val="00B512B5"/>
    <w:rsid w:val="00B51393"/>
    <w:rsid w:val="00B51E37"/>
    <w:rsid w:val="00B51FCD"/>
    <w:rsid w:val="00B52E02"/>
    <w:rsid w:val="00B52F03"/>
    <w:rsid w:val="00B53988"/>
    <w:rsid w:val="00B5399F"/>
    <w:rsid w:val="00B53C04"/>
    <w:rsid w:val="00B53FF0"/>
    <w:rsid w:val="00B54278"/>
    <w:rsid w:val="00B5435F"/>
    <w:rsid w:val="00B54700"/>
    <w:rsid w:val="00B55859"/>
    <w:rsid w:val="00B55AEC"/>
    <w:rsid w:val="00B55D05"/>
    <w:rsid w:val="00B55DE9"/>
    <w:rsid w:val="00B56215"/>
    <w:rsid w:val="00B56770"/>
    <w:rsid w:val="00B56E8F"/>
    <w:rsid w:val="00B56F12"/>
    <w:rsid w:val="00B57D8E"/>
    <w:rsid w:val="00B6063B"/>
    <w:rsid w:val="00B60B6D"/>
    <w:rsid w:val="00B60C3E"/>
    <w:rsid w:val="00B60E1E"/>
    <w:rsid w:val="00B60F41"/>
    <w:rsid w:val="00B61167"/>
    <w:rsid w:val="00B61299"/>
    <w:rsid w:val="00B61427"/>
    <w:rsid w:val="00B61A0D"/>
    <w:rsid w:val="00B61A47"/>
    <w:rsid w:val="00B62351"/>
    <w:rsid w:val="00B624F2"/>
    <w:rsid w:val="00B6265E"/>
    <w:rsid w:val="00B6287A"/>
    <w:rsid w:val="00B62CE6"/>
    <w:rsid w:val="00B62FA6"/>
    <w:rsid w:val="00B63403"/>
    <w:rsid w:val="00B6378D"/>
    <w:rsid w:val="00B637E6"/>
    <w:rsid w:val="00B6381F"/>
    <w:rsid w:val="00B63D44"/>
    <w:rsid w:val="00B63F98"/>
    <w:rsid w:val="00B640B8"/>
    <w:rsid w:val="00B64558"/>
    <w:rsid w:val="00B647AD"/>
    <w:rsid w:val="00B64B85"/>
    <w:rsid w:val="00B64EA0"/>
    <w:rsid w:val="00B650E3"/>
    <w:rsid w:val="00B65196"/>
    <w:rsid w:val="00B6522B"/>
    <w:rsid w:val="00B65367"/>
    <w:rsid w:val="00B6561B"/>
    <w:rsid w:val="00B65709"/>
    <w:rsid w:val="00B658DD"/>
    <w:rsid w:val="00B6624A"/>
    <w:rsid w:val="00B665F4"/>
    <w:rsid w:val="00B6677D"/>
    <w:rsid w:val="00B66903"/>
    <w:rsid w:val="00B66A4A"/>
    <w:rsid w:val="00B6718E"/>
    <w:rsid w:val="00B67396"/>
    <w:rsid w:val="00B676D0"/>
    <w:rsid w:val="00B67B18"/>
    <w:rsid w:val="00B67DF2"/>
    <w:rsid w:val="00B704E3"/>
    <w:rsid w:val="00B70824"/>
    <w:rsid w:val="00B70D4B"/>
    <w:rsid w:val="00B70D65"/>
    <w:rsid w:val="00B71621"/>
    <w:rsid w:val="00B71634"/>
    <w:rsid w:val="00B71A95"/>
    <w:rsid w:val="00B71D27"/>
    <w:rsid w:val="00B72264"/>
    <w:rsid w:val="00B72877"/>
    <w:rsid w:val="00B72952"/>
    <w:rsid w:val="00B72B0D"/>
    <w:rsid w:val="00B72D38"/>
    <w:rsid w:val="00B7309E"/>
    <w:rsid w:val="00B73D79"/>
    <w:rsid w:val="00B73F21"/>
    <w:rsid w:val="00B74903"/>
    <w:rsid w:val="00B751EC"/>
    <w:rsid w:val="00B756C6"/>
    <w:rsid w:val="00B758A3"/>
    <w:rsid w:val="00B75A1F"/>
    <w:rsid w:val="00B75BD4"/>
    <w:rsid w:val="00B75FD7"/>
    <w:rsid w:val="00B765FF"/>
    <w:rsid w:val="00B7679D"/>
    <w:rsid w:val="00B76839"/>
    <w:rsid w:val="00B76A92"/>
    <w:rsid w:val="00B779A1"/>
    <w:rsid w:val="00B77A6E"/>
    <w:rsid w:val="00B77AA9"/>
    <w:rsid w:val="00B77B62"/>
    <w:rsid w:val="00B77C3E"/>
    <w:rsid w:val="00B77CEA"/>
    <w:rsid w:val="00B77D01"/>
    <w:rsid w:val="00B77DA2"/>
    <w:rsid w:val="00B77DCD"/>
    <w:rsid w:val="00B77DD9"/>
    <w:rsid w:val="00B77E01"/>
    <w:rsid w:val="00B77E1A"/>
    <w:rsid w:val="00B77EAD"/>
    <w:rsid w:val="00B80159"/>
    <w:rsid w:val="00B80483"/>
    <w:rsid w:val="00B80672"/>
    <w:rsid w:val="00B8069A"/>
    <w:rsid w:val="00B80875"/>
    <w:rsid w:val="00B80E16"/>
    <w:rsid w:val="00B80FE8"/>
    <w:rsid w:val="00B810A8"/>
    <w:rsid w:val="00B81159"/>
    <w:rsid w:val="00B81A86"/>
    <w:rsid w:val="00B81BB2"/>
    <w:rsid w:val="00B81C45"/>
    <w:rsid w:val="00B81C5E"/>
    <w:rsid w:val="00B81DA7"/>
    <w:rsid w:val="00B81E03"/>
    <w:rsid w:val="00B820DD"/>
    <w:rsid w:val="00B825DC"/>
    <w:rsid w:val="00B82717"/>
    <w:rsid w:val="00B829FD"/>
    <w:rsid w:val="00B829FF"/>
    <w:rsid w:val="00B82CD8"/>
    <w:rsid w:val="00B83154"/>
    <w:rsid w:val="00B83D91"/>
    <w:rsid w:val="00B83E77"/>
    <w:rsid w:val="00B84148"/>
    <w:rsid w:val="00B843FD"/>
    <w:rsid w:val="00B84D14"/>
    <w:rsid w:val="00B84E5F"/>
    <w:rsid w:val="00B84EC9"/>
    <w:rsid w:val="00B8535B"/>
    <w:rsid w:val="00B8568B"/>
    <w:rsid w:val="00B859C1"/>
    <w:rsid w:val="00B85A96"/>
    <w:rsid w:val="00B85B6D"/>
    <w:rsid w:val="00B85B85"/>
    <w:rsid w:val="00B85BF7"/>
    <w:rsid w:val="00B86084"/>
    <w:rsid w:val="00B862E1"/>
    <w:rsid w:val="00B867D6"/>
    <w:rsid w:val="00B86FA9"/>
    <w:rsid w:val="00B86FE8"/>
    <w:rsid w:val="00B87089"/>
    <w:rsid w:val="00B87299"/>
    <w:rsid w:val="00B8745F"/>
    <w:rsid w:val="00B8754D"/>
    <w:rsid w:val="00B87AE3"/>
    <w:rsid w:val="00B87C29"/>
    <w:rsid w:val="00B87C88"/>
    <w:rsid w:val="00B87E1E"/>
    <w:rsid w:val="00B90408"/>
    <w:rsid w:val="00B90D80"/>
    <w:rsid w:val="00B9277E"/>
    <w:rsid w:val="00B92A89"/>
    <w:rsid w:val="00B92EA5"/>
    <w:rsid w:val="00B92EFF"/>
    <w:rsid w:val="00B92FF9"/>
    <w:rsid w:val="00B93316"/>
    <w:rsid w:val="00B937CA"/>
    <w:rsid w:val="00B938FE"/>
    <w:rsid w:val="00B939CC"/>
    <w:rsid w:val="00B94654"/>
    <w:rsid w:val="00B9471B"/>
    <w:rsid w:val="00B94C3D"/>
    <w:rsid w:val="00B95517"/>
    <w:rsid w:val="00B959D6"/>
    <w:rsid w:val="00B95A6D"/>
    <w:rsid w:val="00B96529"/>
    <w:rsid w:val="00B969ED"/>
    <w:rsid w:val="00B96A20"/>
    <w:rsid w:val="00B96BC3"/>
    <w:rsid w:val="00B96C5F"/>
    <w:rsid w:val="00B96D39"/>
    <w:rsid w:val="00B96FDD"/>
    <w:rsid w:val="00B97044"/>
    <w:rsid w:val="00B9704B"/>
    <w:rsid w:val="00B97569"/>
    <w:rsid w:val="00B97981"/>
    <w:rsid w:val="00B97B75"/>
    <w:rsid w:val="00BA0175"/>
    <w:rsid w:val="00BA03D9"/>
    <w:rsid w:val="00BA05C3"/>
    <w:rsid w:val="00BA0D32"/>
    <w:rsid w:val="00BA0EAB"/>
    <w:rsid w:val="00BA0EF1"/>
    <w:rsid w:val="00BA109E"/>
    <w:rsid w:val="00BA15FE"/>
    <w:rsid w:val="00BA1DA0"/>
    <w:rsid w:val="00BA21C6"/>
    <w:rsid w:val="00BA2BE5"/>
    <w:rsid w:val="00BA2C71"/>
    <w:rsid w:val="00BA2E8D"/>
    <w:rsid w:val="00BA3346"/>
    <w:rsid w:val="00BA372E"/>
    <w:rsid w:val="00BA3BD5"/>
    <w:rsid w:val="00BA3C8F"/>
    <w:rsid w:val="00BA447D"/>
    <w:rsid w:val="00BA453C"/>
    <w:rsid w:val="00BA45E7"/>
    <w:rsid w:val="00BA50CA"/>
    <w:rsid w:val="00BA5B44"/>
    <w:rsid w:val="00BA5C83"/>
    <w:rsid w:val="00BA6026"/>
    <w:rsid w:val="00BA6293"/>
    <w:rsid w:val="00BA67C1"/>
    <w:rsid w:val="00BA713E"/>
    <w:rsid w:val="00BA7653"/>
    <w:rsid w:val="00BA7B17"/>
    <w:rsid w:val="00BB03CC"/>
    <w:rsid w:val="00BB03FF"/>
    <w:rsid w:val="00BB0794"/>
    <w:rsid w:val="00BB09E4"/>
    <w:rsid w:val="00BB0BFC"/>
    <w:rsid w:val="00BB0C8E"/>
    <w:rsid w:val="00BB1437"/>
    <w:rsid w:val="00BB1CF3"/>
    <w:rsid w:val="00BB2083"/>
    <w:rsid w:val="00BB2289"/>
    <w:rsid w:val="00BB24C3"/>
    <w:rsid w:val="00BB255A"/>
    <w:rsid w:val="00BB2A50"/>
    <w:rsid w:val="00BB2B4E"/>
    <w:rsid w:val="00BB2BF1"/>
    <w:rsid w:val="00BB2FFC"/>
    <w:rsid w:val="00BB30DD"/>
    <w:rsid w:val="00BB358B"/>
    <w:rsid w:val="00BB3851"/>
    <w:rsid w:val="00BB3922"/>
    <w:rsid w:val="00BB39A4"/>
    <w:rsid w:val="00BB3B3A"/>
    <w:rsid w:val="00BB3ED3"/>
    <w:rsid w:val="00BB439E"/>
    <w:rsid w:val="00BB4573"/>
    <w:rsid w:val="00BB4678"/>
    <w:rsid w:val="00BB46E4"/>
    <w:rsid w:val="00BB4A9A"/>
    <w:rsid w:val="00BB4F23"/>
    <w:rsid w:val="00BB55D0"/>
    <w:rsid w:val="00BB5895"/>
    <w:rsid w:val="00BB5F01"/>
    <w:rsid w:val="00BB6845"/>
    <w:rsid w:val="00BB694D"/>
    <w:rsid w:val="00BB6A29"/>
    <w:rsid w:val="00BB787B"/>
    <w:rsid w:val="00BB79A5"/>
    <w:rsid w:val="00BB7D39"/>
    <w:rsid w:val="00BC03A9"/>
    <w:rsid w:val="00BC06C0"/>
    <w:rsid w:val="00BC0D24"/>
    <w:rsid w:val="00BC0E8C"/>
    <w:rsid w:val="00BC1287"/>
    <w:rsid w:val="00BC1A39"/>
    <w:rsid w:val="00BC1C1A"/>
    <w:rsid w:val="00BC22C2"/>
    <w:rsid w:val="00BC2473"/>
    <w:rsid w:val="00BC2909"/>
    <w:rsid w:val="00BC2E21"/>
    <w:rsid w:val="00BC327F"/>
    <w:rsid w:val="00BC3730"/>
    <w:rsid w:val="00BC383B"/>
    <w:rsid w:val="00BC3BE7"/>
    <w:rsid w:val="00BC3DF5"/>
    <w:rsid w:val="00BC4037"/>
    <w:rsid w:val="00BC4229"/>
    <w:rsid w:val="00BC4D91"/>
    <w:rsid w:val="00BC4FA0"/>
    <w:rsid w:val="00BC50A9"/>
    <w:rsid w:val="00BC53D3"/>
    <w:rsid w:val="00BC547B"/>
    <w:rsid w:val="00BC587B"/>
    <w:rsid w:val="00BC5D21"/>
    <w:rsid w:val="00BC5E42"/>
    <w:rsid w:val="00BC5F83"/>
    <w:rsid w:val="00BC725A"/>
    <w:rsid w:val="00BC76DD"/>
    <w:rsid w:val="00BC76DF"/>
    <w:rsid w:val="00BC77D3"/>
    <w:rsid w:val="00BC7A28"/>
    <w:rsid w:val="00BC7CED"/>
    <w:rsid w:val="00BD0196"/>
    <w:rsid w:val="00BD05CC"/>
    <w:rsid w:val="00BD06B5"/>
    <w:rsid w:val="00BD08D3"/>
    <w:rsid w:val="00BD0A3E"/>
    <w:rsid w:val="00BD11C0"/>
    <w:rsid w:val="00BD1386"/>
    <w:rsid w:val="00BD1B6E"/>
    <w:rsid w:val="00BD1DCB"/>
    <w:rsid w:val="00BD2204"/>
    <w:rsid w:val="00BD226D"/>
    <w:rsid w:val="00BD22A4"/>
    <w:rsid w:val="00BD24D6"/>
    <w:rsid w:val="00BD2578"/>
    <w:rsid w:val="00BD2CB4"/>
    <w:rsid w:val="00BD2E94"/>
    <w:rsid w:val="00BD3225"/>
    <w:rsid w:val="00BD32A8"/>
    <w:rsid w:val="00BD3753"/>
    <w:rsid w:val="00BD37A2"/>
    <w:rsid w:val="00BD3B78"/>
    <w:rsid w:val="00BD3D58"/>
    <w:rsid w:val="00BD417A"/>
    <w:rsid w:val="00BD4B6C"/>
    <w:rsid w:val="00BD4BAB"/>
    <w:rsid w:val="00BD51DB"/>
    <w:rsid w:val="00BD526D"/>
    <w:rsid w:val="00BD52C9"/>
    <w:rsid w:val="00BD53A5"/>
    <w:rsid w:val="00BD572C"/>
    <w:rsid w:val="00BD5732"/>
    <w:rsid w:val="00BD5A06"/>
    <w:rsid w:val="00BD5B07"/>
    <w:rsid w:val="00BD66EB"/>
    <w:rsid w:val="00BD68ED"/>
    <w:rsid w:val="00BD6A97"/>
    <w:rsid w:val="00BD6ED8"/>
    <w:rsid w:val="00BD7319"/>
    <w:rsid w:val="00BD7F76"/>
    <w:rsid w:val="00BE03AE"/>
    <w:rsid w:val="00BE0DFC"/>
    <w:rsid w:val="00BE10FB"/>
    <w:rsid w:val="00BE178B"/>
    <w:rsid w:val="00BE1AFC"/>
    <w:rsid w:val="00BE1D69"/>
    <w:rsid w:val="00BE2263"/>
    <w:rsid w:val="00BE2489"/>
    <w:rsid w:val="00BE24CD"/>
    <w:rsid w:val="00BE2636"/>
    <w:rsid w:val="00BE2652"/>
    <w:rsid w:val="00BE27F3"/>
    <w:rsid w:val="00BE2CEF"/>
    <w:rsid w:val="00BE2E8A"/>
    <w:rsid w:val="00BE36E0"/>
    <w:rsid w:val="00BE378A"/>
    <w:rsid w:val="00BE3BAA"/>
    <w:rsid w:val="00BE3DE4"/>
    <w:rsid w:val="00BE4567"/>
    <w:rsid w:val="00BE4A55"/>
    <w:rsid w:val="00BE4E7E"/>
    <w:rsid w:val="00BE519F"/>
    <w:rsid w:val="00BE5221"/>
    <w:rsid w:val="00BE5423"/>
    <w:rsid w:val="00BE542D"/>
    <w:rsid w:val="00BE59D8"/>
    <w:rsid w:val="00BE6043"/>
    <w:rsid w:val="00BE621E"/>
    <w:rsid w:val="00BE6326"/>
    <w:rsid w:val="00BE654B"/>
    <w:rsid w:val="00BE66F0"/>
    <w:rsid w:val="00BE6BCB"/>
    <w:rsid w:val="00BE6D40"/>
    <w:rsid w:val="00BE6E9C"/>
    <w:rsid w:val="00BE6FDE"/>
    <w:rsid w:val="00BE7130"/>
    <w:rsid w:val="00BE72CC"/>
    <w:rsid w:val="00BE733B"/>
    <w:rsid w:val="00BE7A56"/>
    <w:rsid w:val="00BE7AFF"/>
    <w:rsid w:val="00BE7BF9"/>
    <w:rsid w:val="00BF0863"/>
    <w:rsid w:val="00BF0964"/>
    <w:rsid w:val="00BF0A3E"/>
    <w:rsid w:val="00BF11CB"/>
    <w:rsid w:val="00BF1213"/>
    <w:rsid w:val="00BF17EA"/>
    <w:rsid w:val="00BF1B71"/>
    <w:rsid w:val="00BF237B"/>
    <w:rsid w:val="00BF2808"/>
    <w:rsid w:val="00BF2D98"/>
    <w:rsid w:val="00BF2D9A"/>
    <w:rsid w:val="00BF2E5D"/>
    <w:rsid w:val="00BF3586"/>
    <w:rsid w:val="00BF38B9"/>
    <w:rsid w:val="00BF395D"/>
    <w:rsid w:val="00BF39C2"/>
    <w:rsid w:val="00BF3A10"/>
    <w:rsid w:val="00BF3A9F"/>
    <w:rsid w:val="00BF3D48"/>
    <w:rsid w:val="00BF3F1A"/>
    <w:rsid w:val="00BF3F20"/>
    <w:rsid w:val="00BF4014"/>
    <w:rsid w:val="00BF433F"/>
    <w:rsid w:val="00BF46E8"/>
    <w:rsid w:val="00BF4E00"/>
    <w:rsid w:val="00BF517B"/>
    <w:rsid w:val="00BF5226"/>
    <w:rsid w:val="00BF5426"/>
    <w:rsid w:val="00BF5715"/>
    <w:rsid w:val="00BF5773"/>
    <w:rsid w:val="00BF5AA6"/>
    <w:rsid w:val="00BF5F66"/>
    <w:rsid w:val="00BF5FA4"/>
    <w:rsid w:val="00BF6230"/>
    <w:rsid w:val="00BF63FA"/>
    <w:rsid w:val="00BF641B"/>
    <w:rsid w:val="00BF6F96"/>
    <w:rsid w:val="00BF70E1"/>
    <w:rsid w:val="00BF7125"/>
    <w:rsid w:val="00BF721E"/>
    <w:rsid w:val="00BF73FF"/>
    <w:rsid w:val="00BF75C9"/>
    <w:rsid w:val="00BF7B20"/>
    <w:rsid w:val="00C003D3"/>
    <w:rsid w:val="00C0089E"/>
    <w:rsid w:val="00C010C5"/>
    <w:rsid w:val="00C010F1"/>
    <w:rsid w:val="00C01399"/>
    <w:rsid w:val="00C01864"/>
    <w:rsid w:val="00C01DE8"/>
    <w:rsid w:val="00C02432"/>
    <w:rsid w:val="00C02466"/>
    <w:rsid w:val="00C0290C"/>
    <w:rsid w:val="00C02AF0"/>
    <w:rsid w:val="00C030C5"/>
    <w:rsid w:val="00C03BB1"/>
    <w:rsid w:val="00C03F78"/>
    <w:rsid w:val="00C04277"/>
    <w:rsid w:val="00C0525D"/>
    <w:rsid w:val="00C05770"/>
    <w:rsid w:val="00C058D4"/>
    <w:rsid w:val="00C05924"/>
    <w:rsid w:val="00C05C3B"/>
    <w:rsid w:val="00C0608D"/>
    <w:rsid w:val="00C0660A"/>
    <w:rsid w:val="00C06787"/>
    <w:rsid w:val="00C06F14"/>
    <w:rsid w:val="00C07120"/>
    <w:rsid w:val="00C0719E"/>
    <w:rsid w:val="00C0722F"/>
    <w:rsid w:val="00C07889"/>
    <w:rsid w:val="00C078CA"/>
    <w:rsid w:val="00C07B81"/>
    <w:rsid w:val="00C07FDD"/>
    <w:rsid w:val="00C102FF"/>
    <w:rsid w:val="00C1030D"/>
    <w:rsid w:val="00C10D14"/>
    <w:rsid w:val="00C1105E"/>
    <w:rsid w:val="00C111A6"/>
    <w:rsid w:val="00C11201"/>
    <w:rsid w:val="00C115FF"/>
    <w:rsid w:val="00C11A64"/>
    <w:rsid w:val="00C11A69"/>
    <w:rsid w:val="00C11C8F"/>
    <w:rsid w:val="00C1257B"/>
    <w:rsid w:val="00C13123"/>
    <w:rsid w:val="00C13126"/>
    <w:rsid w:val="00C13432"/>
    <w:rsid w:val="00C13BD5"/>
    <w:rsid w:val="00C13BFC"/>
    <w:rsid w:val="00C13DCC"/>
    <w:rsid w:val="00C14682"/>
    <w:rsid w:val="00C1492C"/>
    <w:rsid w:val="00C14D77"/>
    <w:rsid w:val="00C14E03"/>
    <w:rsid w:val="00C14E92"/>
    <w:rsid w:val="00C1517D"/>
    <w:rsid w:val="00C15194"/>
    <w:rsid w:val="00C153D5"/>
    <w:rsid w:val="00C154BE"/>
    <w:rsid w:val="00C15EA6"/>
    <w:rsid w:val="00C16133"/>
    <w:rsid w:val="00C16281"/>
    <w:rsid w:val="00C16416"/>
    <w:rsid w:val="00C16911"/>
    <w:rsid w:val="00C16BDA"/>
    <w:rsid w:val="00C16FB7"/>
    <w:rsid w:val="00C17123"/>
    <w:rsid w:val="00C171D4"/>
    <w:rsid w:val="00C1762F"/>
    <w:rsid w:val="00C178E4"/>
    <w:rsid w:val="00C17CA9"/>
    <w:rsid w:val="00C17EC1"/>
    <w:rsid w:val="00C200D4"/>
    <w:rsid w:val="00C207AC"/>
    <w:rsid w:val="00C20A01"/>
    <w:rsid w:val="00C20CB8"/>
    <w:rsid w:val="00C2147A"/>
    <w:rsid w:val="00C215B9"/>
    <w:rsid w:val="00C21AD0"/>
    <w:rsid w:val="00C21B9F"/>
    <w:rsid w:val="00C21DEF"/>
    <w:rsid w:val="00C22205"/>
    <w:rsid w:val="00C224F0"/>
    <w:rsid w:val="00C225FD"/>
    <w:rsid w:val="00C22D71"/>
    <w:rsid w:val="00C22EFA"/>
    <w:rsid w:val="00C235E4"/>
    <w:rsid w:val="00C2367A"/>
    <w:rsid w:val="00C23C9D"/>
    <w:rsid w:val="00C23F6F"/>
    <w:rsid w:val="00C23F87"/>
    <w:rsid w:val="00C24033"/>
    <w:rsid w:val="00C24461"/>
    <w:rsid w:val="00C2611E"/>
    <w:rsid w:val="00C2613F"/>
    <w:rsid w:val="00C2621E"/>
    <w:rsid w:val="00C263F4"/>
    <w:rsid w:val="00C2662D"/>
    <w:rsid w:val="00C26721"/>
    <w:rsid w:val="00C26C9E"/>
    <w:rsid w:val="00C26FE3"/>
    <w:rsid w:val="00C27054"/>
    <w:rsid w:val="00C27450"/>
    <w:rsid w:val="00C274E2"/>
    <w:rsid w:val="00C27670"/>
    <w:rsid w:val="00C27966"/>
    <w:rsid w:val="00C30282"/>
    <w:rsid w:val="00C302BE"/>
    <w:rsid w:val="00C302D0"/>
    <w:rsid w:val="00C30701"/>
    <w:rsid w:val="00C30C69"/>
    <w:rsid w:val="00C310EC"/>
    <w:rsid w:val="00C3147C"/>
    <w:rsid w:val="00C31693"/>
    <w:rsid w:val="00C31814"/>
    <w:rsid w:val="00C3193E"/>
    <w:rsid w:val="00C31ABB"/>
    <w:rsid w:val="00C323C0"/>
    <w:rsid w:val="00C324AD"/>
    <w:rsid w:val="00C3271F"/>
    <w:rsid w:val="00C32DAF"/>
    <w:rsid w:val="00C32E84"/>
    <w:rsid w:val="00C33537"/>
    <w:rsid w:val="00C3362C"/>
    <w:rsid w:val="00C33C37"/>
    <w:rsid w:val="00C33E29"/>
    <w:rsid w:val="00C34BCB"/>
    <w:rsid w:val="00C35116"/>
    <w:rsid w:val="00C35180"/>
    <w:rsid w:val="00C3553C"/>
    <w:rsid w:val="00C35DB7"/>
    <w:rsid w:val="00C365A2"/>
    <w:rsid w:val="00C36C75"/>
    <w:rsid w:val="00C36D98"/>
    <w:rsid w:val="00C37933"/>
    <w:rsid w:val="00C37A43"/>
    <w:rsid w:val="00C37D9D"/>
    <w:rsid w:val="00C37E7C"/>
    <w:rsid w:val="00C40376"/>
    <w:rsid w:val="00C40852"/>
    <w:rsid w:val="00C408C7"/>
    <w:rsid w:val="00C4099D"/>
    <w:rsid w:val="00C40E74"/>
    <w:rsid w:val="00C415E4"/>
    <w:rsid w:val="00C41C33"/>
    <w:rsid w:val="00C41DB1"/>
    <w:rsid w:val="00C4202C"/>
    <w:rsid w:val="00C42103"/>
    <w:rsid w:val="00C421F0"/>
    <w:rsid w:val="00C426BA"/>
    <w:rsid w:val="00C42BA0"/>
    <w:rsid w:val="00C4310B"/>
    <w:rsid w:val="00C435E7"/>
    <w:rsid w:val="00C44061"/>
    <w:rsid w:val="00C4419E"/>
    <w:rsid w:val="00C44373"/>
    <w:rsid w:val="00C448DB"/>
    <w:rsid w:val="00C44F77"/>
    <w:rsid w:val="00C45BEB"/>
    <w:rsid w:val="00C45CB0"/>
    <w:rsid w:val="00C45CC5"/>
    <w:rsid w:val="00C45D2A"/>
    <w:rsid w:val="00C45FCC"/>
    <w:rsid w:val="00C46136"/>
    <w:rsid w:val="00C47C0A"/>
    <w:rsid w:val="00C47EEA"/>
    <w:rsid w:val="00C47F01"/>
    <w:rsid w:val="00C501DE"/>
    <w:rsid w:val="00C50337"/>
    <w:rsid w:val="00C50431"/>
    <w:rsid w:val="00C506E6"/>
    <w:rsid w:val="00C5085D"/>
    <w:rsid w:val="00C5099F"/>
    <w:rsid w:val="00C50C96"/>
    <w:rsid w:val="00C519D0"/>
    <w:rsid w:val="00C51A0A"/>
    <w:rsid w:val="00C51ACF"/>
    <w:rsid w:val="00C51BD9"/>
    <w:rsid w:val="00C51DA6"/>
    <w:rsid w:val="00C5281D"/>
    <w:rsid w:val="00C52AC0"/>
    <w:rsid w:val="00C52F2E"/>
    <w:rsid w:val="00C53646"/>
    <w:rsid w:val="00C53DA2"/>
    <w:rsid w:val="00C53EEB"/>
    <w:rsid w:val="00C54049"/>
    <w:rsid w:val="00C54053"/>
    <w:rsid w:val="00C54149"/>
    <w:rsid w:val="00C542D3"/>
    <w:rsid w:val="00C547F8"/>
    <w:rsid w:val="00C54960"/>
    <w:rsid w:val="00C5499A"/>
    <w:rsid w:val="00C549AC"/>
    <w:rsid w:val="00C555F6"/>
    <w:rsid w:val="00C55F82"/>
    <w:rsid w:val="00C562EE"/>
    <w:rsid w:val="00C568C9"/>
    <w:rsid w:val="00C57A0F"/>
    <w:rsid w:val="00C57BF8"/>
    <w:rsid w:val="00C603A4"/>
    <w:rsid w:val="00C60471"/>
    <w:rsid w:val="00C608E7"/>
    <w:rsid w:val="00C60E7E"/>
    <w:rsid w:val="00C60F00"/>
    <w:rsid w:val="00C61985"/>
    <w:rsid w:val="00C61B4C"/>
    <w:rsid w:val="00C62225"/>
    <w:rsid w:val="00C63574"/>
    <w:rsid w:val="00C638D8"/>
    <w:rsid w:val="00C640C5"/>
    <w:rsid w:val="00C641AB"/>
    <w:rsid w:val="00C6495D"/>
    <w:rsid w:val="00C64DFE"/>
    <w:rsid w:val="00C64F36"/>
    <w:rsid w:val="00C650B9"/>
    <w:rsid w:val="00C65112"/>
    <w:rsid w:val="00C65510"/>
    <w:rsid w:val="00C657D1"/>
    <w:rsid w:val="00C65C6B"/>
    <w:rsid w:val="00C65CB1"/>
    <w:rsid w:val="00C65F2B"/>
    <w:rsid w:val="00C668F4"/>
    <w:rsid w:val="00C66E24"/>
    <w:rsid w:val="00C67735"/>
    <w:rsid w:val="00C67B02"/>
    <w:rsid w:val="00C67CC8"/>
    <w:rsid w:val="00C67F56"/>
    <w:rsid w:val="00C701D6"/>
    <w:rsid w:val="00C70430"/>
    <w:rsid w:val="00C7065E"/>
    <w:rsid w:val="00C70ACB"/>
    <w:rsid w:val="00C70C18"/>
    <w:rsid w:val="00C70D0A"/>
    <w:rsid w:val="00C70E96"/>
    <w:rsid w:val="00C7194C"/>
    <w:rsid w:val="00C72CC9"/>
    <w:rsid w:val="00C72D7A"/>
    <w:rsid w:val="00C72E1D"/>
    <w:rsid w:val="00C733F4"/>
    <w:rsid w:val="00C7342C"/>
    <w:rsid w:val="00C73550"/>
    <w:rsid w:val="00C73911"/>
    <w:rsid w:val="00C73D93"/>
    <w:rsid w:val="00C73ECC"/>
    <w:rsid w:val="00C74633"/>
    <w:rsid w:val="00C74848"/>
    <w:rsid w:val="00C749A6"/>
    <w:rsid w:val="00C74C59"/>
    <w:rsid w:val="00C7592F"/>
    <w:rsid w:val="00C75DA3"/>
    <w:rsid w:val="00C76092"/>
    <w:rsid w:val="00C762B8"/>
    <w:rsid w:val="00C76861"/>
    <w:rsid w:val="00C77B47"/>
    <w:rsid w:val="00C77C41"/>
    <w:rsid w:val="00C8011F"/>
    <w:rsid w:val="00C80642"/>
    <w:rsid w:val="00C80665"/>
    <w:rsid w:val="00C808F9"/>
    <w:rsid w:val="00C80ADA"/>
    <w:rsid w:val="00C80BFA"/>
    <w:rsid w:val="00C80CB8"/>
    <w:rsid w:val="00C80ED6"/>
    <w:rsid w:val="00C815DC"/>
    <w:rsid w:val="00C818F9"/>
    <w:rsid w:val="00C81A5D"/>
    <w:rsid w:val="00C81EF8"/>
    <w:rsid w:val="00C82061"/>
    <w:rsid w:val="00C823AC"/>
    <w:rsid w:val="00C82C7F"/>
    <w:rsid w:val="00C82D6F"/>
    <w:rsid w:val="00C83A2F"/>
    <w:rsid w:val="00C83AB5"/>
    <w:rsid w:val="00C84412"/>
    <w:rsid w:val="00C8507F"/>
    <w:rsid w:val="00C853E4"/>
    <w:rsid w:val="00C85678"/>
    <w:rsid w:val="00C856FA"/>
    <w:rsid w:val="00C86597"/>
    <w:rsid w:val="00C86E14"/>
    <w:rsid w:val="00C873F9"/>
    <w:rsid w:val="00C879BF"/>
    <w:rsid w:val="00C87CB1"/>
    <w:rsid w:val="00C9026D"/>
    <w:rsid w:val="00C9089C"/>
    <w:rsid w:val="00C90A55"/>
    <w:rsid w:val="00C90E5A"/>
    <w:rsid w:val="00C918EA"/>
    <w:rsid w:val="00C92176"/>
    <w:rsid w:val="00C9247A"/>
    <w:rsid w:val="00C9254A"/>
    <w:rsid w:val="00C92650"/>
    <w:rsid w:val="00C92905"/>
    <w:rsid w:val="00C92939"/>
    <w:rsid w:val="00C929D0"/>
    <w:rsid w:val="00C932E2"/>
    <w:rsid w:val="00C9355D"/>
    <w:rsid w:val="00C939EF"/>
    <w:rsid w:val="00C93C69"/>
    <w:rsid w:val="00C93D28"/>
    <w:rsid w:val="00C943A2"/>
    <w:rsid w:val="00C9485B"/>
    <w:rsid w:val="00C94FD9"/>
    <w:rsid w:val="00C95397"/>
    <w:rsid w:val="00C956F4"/>
    <w:rsid w:val="00C9584D"/>
    <w:rsid w:val="00C960FC"/>
    <w:rsid w:val="00C96A86"/>
    <w:rsid w:val="00C96A96"/>
    <w:rsid w:val="00C96E32"/>
    <w:rsid w:val="00C97008"/>
    <w:rsid w:val="00C97165"/>
    <w:rsid w:val="00C971F6"/>
    <w:rsid w:val="00C9722C"/>
    <w:rsid w:val="00C9759F"/>
    <w:rsid w:val="00CA0291"/>
    <w:rsid w:val="00CA0443"/>
    <w:rsid w:val="00CA06B7"/>
    <w:rsid w:val="00CA07F8"/>
    <w:rsid w:val="00CA0C73"/>
    <w:rsid w:val="00CA1835"/>
    <w:rsid w:val="00CA22BD"/>
    <w:rsid w:val="00CA2B49"/>
    <w:rsid w:val="00CA35B4"/>
    <w:rsid w:val="00CA3AC9"/>
    <w:rsid w:val="00CA3D45"/>
    <w:rsid w:val="00CA4728"/>
    <w:rsid w:val="00CA473C"/>
    <w:rsid w:val="00CA4E75"/>
    <w:rsid w:val="00CA4FEC"/>
    <w:rsid w:val="00CA527D"/>
    <w:rsid w:val="00CA5468"/>
    <w:rsid w:val="00CA58CE"/>
    <w:rsid w:val="00CA5A39"/>
    <w:rsid w:val="00CA5CC7"/>
    <w:rsid w:val="00CA5E9E"/>
    <w:rsid w:val="00CA6BAF"/>
    <w:rsid w:val="00CA6E47"/>
    <w:rsid w:val="00CA6EDA"/>
    <w:rsid w:val="00CA7C00"/>
    <w:rsid w:val="00CA7E6A"/>
    <w:rsid w:val="00CA7E81"/>
    <w:rsid w:val="00CB00DE"/>
    <w:rsid w:val="00CB01BC"/>
    <w:rsid w:val="00CB02C6"/>
    <w:rsid w:val="00CB055A"/>
    <w:rsid w:val="00CB1544"/>
    <w:rsid w:val="00CB1569"/>
    <w:rsid w:val="00CB1EE0"/>
    <w:rsid w:val="00CB2388"/>
    <w:rsid w:val="00CB2458"/>
    <w:rsid w:val="00CB25EB"/>
    <w:rsid w:val="00CB2800"/>
    <w:rsid w:val="00CB2F7D"/>
    <w:rsid w:val="00CB374C"/>
    <w:rsid w:val="00CB39C4"/>
    <w:rsid w:val="00CB4083"/>
    <w:rsid w:val="00CB42CE"/>
    <w:rsid w:val="00CB44D6"/>
    <w:rsid w:val="00CB4A39"/>
    <w:rsid w:val="00CB5633"/>
    <w:rsid w:val="00CB573B"/>
    <w:rsid w:val="00CB5803"/>
    <w:rsid w:val="00CB5EBF"/>
    <w:rsid w:val="00CB66DF"/>
    <w:rsid w:val="00CB714B"/>
    <w:rsid w:val="00CC0187"/>
    <w:rsid w:val="00CC05C4"/>
    <w:rsid w:val="00CC0B3A"/>
    <w:rsid w:val="00CC0D2A"/>
    <w:rsid w:val="00CC14C5"/>
    <w:rsid w:val="00CC155E"/>
    <w:rsid w:val="00CC2077"/>
    <w:rsid w:val="00CC20DA"/>
    <w:rsid w:val="00CC262D"/>
    <w:rsid w:val="00CC2D72"/>
    <w:rsid w:val="00CC308B"/>
    <w:rsid w:val="00CC3263"/>
    <w:rsid w:val="00CC34E2"/>
    <w:rsid w:val="00CC3D91"/>
    <w:rsid w:val="00CC4066"/>
    <w:rsid w:val="00CC5111"/>
    <w:rsid w:val="00CC53FA"/>
    <w:rsid w:val="00CC5623"/>
    <w:rsid w:val="00CC594A"/>
    <w:rsid w:val="00CC596A"/>
    <w:rsid w:val="00CC5A3B"/>
    <w:rsid w:val="00CC5CC3"/>
    <w:rsid w:val="00CC5DFF"/>
    <w:rsid w:val="00CC6364"/>
    <w:rsid w:val="00CC63FA"/>
    <w:rsid w:val="00CC6950"/>
    <w:rsid w:val="00CC6A49"/>
    <w:rsid w:val="00CC6C69"/>
    <w:rsid w:val="00CC6E24"/>
    <w:rsid w:val="00CC7030"/>
    <w:rsid w:val="00CC752D"/>
    <w:rsid w:val="00CC778C"/>
    <w:rsid w:val="00CD0701"/>
    <w:rsid w:val="00CD08DD"/>
    <w:rsid w:val="00CD1240"/>
    <w:rsid w:val="00CD147F"/>
    <w:rsid w:val="00CD1AC2"/>
    <w:rsid w:val="00CD2071"/>
    <w:rsid w:val="00CD295F"/>
    <w:rsid w:val="00CD323C"/>
    <w:rsid w:val="00CD3586"/>
    <w:rsid w:val="00CD35A9"/>
    <w:rsid w:val="00CD3855"/>
    <w:rsid w:val="00CD3E1B"/>
    <w:rsid w:val="00CD3E5A"/>
    <w:rsid w:val="00CD411A"/>
    <w:rsid w:val="00CD4FF0"/>
    <w:rsid w:val="00CD56EF"/>
    <w:rsid w:val="00CD5998"/>
    <w:rsid w:val="00CD5EAE"/>
    <w:rsid w:val="00CD61DE"/>
    <w:rsid w:val="00CD6623"/>
    <w:rsid w:val="00CD6A55"/>
    <w:rsid w:val="00CD6AA6"/>
    <w:rsid w:val="00CD6C63"/>
    <w:rsid w:val="00CD6D8D"/>
    <w:rsid w:val="00CD6DAA"/>
    <w:rsid w:val="00CD742E"/>
    <w:rsid w:val="00CD75CC"/>
    <w:rsid w:val="00CD76EF"/>
    <w:rsid w:val="00CD7921"/>
    <w:rsid w:val="00CD79C6"/>
    <w:rsid w:val="00CD7B33"/>
    <w:rsid w:val="00CE0170"/>
    <w:rsid w:val="00CE084B"/>
    <w:rsid w:val="00CE0B68"/>
    <w:rsid w:val="00CE0D00"/>
    <w:rsid w:val="00CE107F"/>
    <w:rsid w:val="00CE1354"/>
    <w:rsid w:val="00CE1A08"/>
    <w:rsid w:val="00CE1A80"/>
    <w:rsid w:val="00CE1BC6"/>
    <w:rsid w:val="00CE1DA5"/>
    <w:rsid w:val="00CE23B0"/>
    <w:rsid w:val="00CE274F"/>
    <w:rsid w:val="00CE3057"/>
    <w:rsid w:val="00CE3139"/>
    <w:rsid w:val="00CE3304"/>
    <w:rsid w:val="00CE38DE"/>
    <w:rsid w:val="00CE3F7E"/>
    <w:rsid w:val="00CE46E2"/>
    <w:rsid w:val="00CE5080"/>
    <w:rsid w:val="00CE52C7"/>
    <w:rsid w:val="00CE5599"/>
    <w:rsid w:val="00CE5DBA"/>
    <w:rsid w:val="00CE6AEE"/>
    <w:rsid w:val="00CE6B03"/>
    <w:rsid w:val="00CE707D"/>
    <w:rsid w:val="00CE7468"/>
    <w:rsid w:val="00CE7495"/>
    <w:rsid w:val="00CE79C8"/>
    <w:rsid w:val="00CE7AB8"/>
    <w:rsid w:val="00CE7AFC"/>
    <w:rsid w:val="00CE7F0E"/>
    <w:rsid w:val="00CF0028"/>
    <w:rsid w:val="00CF00AC"/>
    <w:rsid w:val="00CF0E45"/>
    <w:rsid w:val="00CF10A9"/>
    <w:rsid w:val="00CF1242"/>
    <w:rsid w:val="00CF1628"/>
    <w:rsid w:val="00CF178F"/>
    <w:rsid w:val="00CF1B45"/>
    <w:rsid w:val="00CF1D3F"/>
    <w:rsid w:val="00CF1E7C"/>
    <w:rsid w:val="00CF2235"/>
    <w:rsid w:val="00CF247A"/>
    <w:rsid w:val="00CF28DF"/>
    <w:rsid w:val="00CF290C"/>
    <w:rsid w:val="00CF3754"/>
    <w:rsid w:val="00CF3E7F"/>
    <w:rsid w:val="00CF4495"/>
    <w:rsid w:val="00CF4721"/>
    <w:rsid w:val="00CF5006"/>
    <w:rsid w:val="00CF54AC"/>
    <w:rsid w:val="00CF55EB"/>
    <w:rsid w:val="00CF56B6"/>
    <w:rsid w:val="00CF63D8"/>
    <w:rsid w:val="00CF6571"/>
    <w:rsid w:val="00CF6FF6"/>
    <w:rsid w:val="00CF704F"/>
    <w:rsid w:val="00CF7BCD"/>
    <w:rsid w:val="00CF7D45"/>
    <w:rsid w:val="00D0008D"/>
    <w:rsid w:val="00D004D6"/>
    <w:rsid w:val="00D005CD"/>
    <w:rsid w:val="00D00700"/>
    <w:rsid w:val="00D00C2D"/>
    <w:rsid w:val="00D00D21"/>
    <w:rsid w:val="00D00E81"/>
    <w:rsid w:val="00D011CE"/>
    <w:rsid w:val="00D015FF"/>
    <w:rsid w:val="00D016B6"/>
    <w:rsid w:val="00D016C5"/>
    <w:rsid w:val="00D0175E"/>
    <w:rsid w:val="00D017BA"/>
    <w:rsid w:val="00D019B5"/>
    <w:rsid w:val="00D02028"/>
    <w:rsid w:val="00D02055"/>
    <w:rsid w:val="00D023C4"/>
    <w:rsid w:val="00D02675"/>
    <w:rsid w:val="00D02D57"/>
    <w:rsid w:val="00D03083"/>
    <w:rsid w:val="00D031EE"/>
    <w:rsid w:val="00D03AEC"/>
    <w:rsid w:val="00D046A4"/>
    <w:rsid w:val="00D052F7"/>
    <w:rsid w:val="00D055CC"/>
    <w:rsid w:val="00D05608"/>
    <w:rsid w:val="00D0586A"/>
    <w:rsid w:val="00D05D91"/>
    <w:rsid w:val="00D060FF"/>
    <w:rsid w:val="00D0674E"/>
    <w:rsid w:val="00D068BE"/>
    <w:rsid w:val="00D0721A"/>
    <w:rsid w:val="00D0754D"/>
    <w:rsid w:val="00D10329"/>
    <w:rsid w:val="00D104DF"/>
    <w:rsid w:val="00D10616"/>
    <w:rsid w:val="00D10BB4"/>
    <w:rsid w:val="00D111A2"/>
    <w:rsid w:val="00D11274"/>
    <w:rsid w:val="00D11634"/>
    <w:rsid w:val="00D116ED"/>
    <w:rsid w:val="00D11747"/>
    <w:rsid w:val="00D118D6"/>
    <w:rsid w:val="00D11AAC"/>
    <w:rsid w:val="00D11E13"/>
    <w:rsid w:val="00D11F45"/>
    <w:rsid w:val="00D1257E"/>
    <w:rsid w:val="00D125EB"/>
    <w:rsid w:val="00D128F0"/>
    <w:rsid w:val="00D129C7"/>
    <w:rsid w:val="00D12B88"/>
    <w:rsid w:val="00D12D13"/>
    <w:rsid w:val="00D135E8"/>
    <w:rsid w:val="00D13C3B"/>
    <w:rsid w:val="00D13FA6"/>
    <w:rsid w:val="00D14082"/>
    <w:rsid w:val="00D14549"/>
    <w:rsid w:val="00D145ED"/>
    <w:rsid w:val="00D1468C"/>
    <w:rsid w:val="00D14DD3"/>
    <w:rsid w:val="00D1508D"/>
    <w:rsid w:val="00D15328"/>
    <w:rsid w:val="00D15971"/>
    <w:rsid w:val="00D15D1C"/>
    <w:rsid w:val="00D15D98"/>
    <w:rsid w:val="00D16CB6"/>
    <w:rsid w:val="00D174FD"/>
    <w:rsid w:val="00D17574"/>
    <w:rsid w:val="00D1790A"/>
    <w:rsid w:val="00D17A2E"/>
    <w:rsid w:val="00D17A6C"/>
    <w:rsid w:val="00D17B25"/>
    <w:rsid w:val="00D17E03"/>
    <w:rsid w:val="00D20100"/>
    <w:rsid w:val="00D20266"/>
    <w:rsid w:val="00D202C4"/>
    <w:rsid w:val="00D204D4"/>
    <w:rsid w:val="00D20839"/>
    <w:rsid w:val="00D20C29"/>
    <w:rsid w:val="00D20D6B"/>
    <w:rsid w:val="00D20F48"/>
    <w:rsid w:val="00D21261"/>
    <w:rsid w:val="00D215C6"/>
    <w:rsid w:val="00D21C08"/>
    <w:rsid w:val="00D21DEA"/>
    <w:rsid w:val="00D22000"/>
    <w:rsid w:val="00D220A0"/>
    <w:rsid w:val="00D22877"/>
    <w:rsid w:val="00D229AB"/>
    <w:rsid w:val="00D22A12"/>
    <w:rsid w:val="00D22EED"/>
    <w:rsid w:val="00D238D0"/>
    <w:rsid w:val="00D239F2"/>
    <w:rsid w:val="00D23E87"/>
    <w:rsid w:val="00D23ED1"/>
    <w:rsid w:val="00D23EEB"/>
    <w:rsid w:val="00D245B9"/>
    <w:rsid w:val="00D246DF"/>
    <w:rsid w:val="00D24AD3"/>
    <w:rsid w:val="00D25027"/>
    <w:rsid w:val="00D25396"/>
    <w:rsid w:val="00D253CC"/>
    <w:rsid w:val="00D25A58"/>
    <w:rsid w:val="00D25B92"/>
    <w:rsid w:val="00D25BED"/>
    <w:rsid w:val="00D25C9F"/>
    <w:rsid w:val="00D25CEB"/>
    <w:rsid w:val="00D2600B"/>
    <w:rsid w:val="00D260BF"/>
    <w:rsid w:val="00D26DEC"/>
    <w:rsid w:val="00D26E8E"/>
    <w:rsid w:val="00D2710D"/>
    <w:rsid w:val="00D27AA2"/>
    <w:rsid w:val="00D3028C"/>
    <w:rsid w:val="00D30296"/>
    <w:rsid w:val="00D302F6"/>
    <w:rsid w:val="00D30451"/>
    <w:rsid w:val="00D309B5"/>
    <w:rsid w:val="00D30AE9"/>
    <w:rsid w:val="00D3104C"/>
    <w:rsid w:val="00D314C3"/>
    <w:rsid w:val="00D316C9"/>
    <w:rsid w:val="00D31704"/>
    <w:rsid w:val="00D31A11"/>
    <w:rsid w:val="00D3289D"/>
    <w:rsid w:val="00D3295B"/>
    <w:rsid w:val="00D32C0B"/>
    <w:rsid w:val="00D32D5B"/>
    <w:rsid w:val="00D32E20"/>
    <w:rsid w:val="00D33002"/>
    <w:rsid w:val="00D3314B"/>
    <w:rsid w:val="00D33202"/>
    <w:rsid w:val="00D3358E"/>
    <w:rsid w:val="00D3366F"/>
    <w:rsid w:val="00D33738"/>
    <w:rsid w:val="00D33842"/>
    <w:rsid w:val="00D33FC3"/>
    <w:rsid w:val="00D3518C"/>
    <w:rsid w:val="00D35554"/>
    <w:rsid w:val="00D359E7"/>
    <w:rsid w:val="00D35E1D"/>
    <w:rsid w:val="00D3634F"/>
    <w:rsid w:val="00D36A8E"/>
    <w:rsid w:val="00D373E6"/>
    <w:rsid w:val="00D37723"/>
    <w:rsid w:val="00D37947"/>
    <w:rsid w:val="00D37FCC"/>
    <w:rsid w:val="00D4027F"/>
    <w:rsid w:val="00D40A65"/>
    <w:rsid w:val="00D41593"/>
    <w:rsid w:val="00D42D68"/>
    <w:rsid w:val="00D4301F"/>
    <w:rsid w:val="00D43095"/>
    <w:rsid w:val="00D43145"/>
    <w:rsid w:val="00D43349"/>
    <w:rsid w:val="00D435CA"/>
    <w:rsid w:val="00D4373B"/>
    <w:rsid w:val="00D44825"/>
    <w:rsid w:val="00D44AA2"/>
    <w:rsid w:val="00D44B33"/>
    <w:rsid w:val="00D44EBA"/>
    <w:rsid w:val="00D457D8"/>
    <w:rsid w:val="00D45FD7"/>
    <w:rsid w:val="00D460ED"/>
    <w:rsid w:val="00D46EAD"/>
    <w:rsid w:val="00D47305"/>
    <w:rsid w:val="00D474EC"/>
    <w:rsid w:val="00D47915"/>
    <w:rsid w:val="00D47948"/>
    <w:rsid w:val="00D50883"/>
    <w:rsid w:val="00D50C20"/>
    <w:rsid w:val="00D50E32"/>
    <w:rsid w:val="00D51103"/>
    <w:rsid w:val="00D51588"/>
    <w:rsid w:val="00D517CE"/>
    <w:rsid w:val="00D51B53"/>
    <w:rsid w:val="00D51E9E"/>
    <w:rsid w:val="00D5200C"/>
    <w:rsid w:val="00D520B7"/>
    <w:rsid w:val="00D52127"/>
    <w:rsid w:val="00D5270C"/>
    <w:rsid w:val="00D52948"/>
    <w:rsid w:val="00D52B7D"/>
    <w:rsid w:val="00D532A8"/>
    <w:rsid w:val="00D5335C"/>
    <w:rsid w:val="00D53CEF"/>
    <w:rsid w:val="00D5404D"/>
    <w:rsid w:val="00D5431D"/>
    <w:rsid w:val="00D5483B"/>
    <w:rsid w:val="00D54844"/>
    <w:rsid w:val="00D54B08"/>
    <w:rsid w:val="00D550B7"/>
    <w:rsid w:val="00D55717"/>
    <w:rsid w:val="00D55AE2"/>
    <w:rsid w:val="00D5639D"/>
    <w:rsid w:val="00D56713"/>
    <w:rsid w:val="00D568EE"/>
    <w:rsid w:val="00D56C6F"/>
    <w:rsid w:val="00D56F4A"/>
    <w:rsid w:val="00D573EA"/>
    <w:rsid w:val="00D575C7"/>
    <w:rsid w:val="00D57702"/>
    <w:rsid w:val="00D57719"/>
    <w:rsid w:val="00D57D6E"/>
    <w:rsid w:val="00D57F4B"/>
    <w:rsid w:val="00D602C8"/>
    <w:rsid w:val="00D60931"/>
    <w:rsid w:val="00D61ECC"/>
    <w:rsid w:val="00D61F5A"/>
    <w:rsid w:val="00D61F66"/>
    <w:rsid w:val="00D61F7F"/>
    <w:rsid w:val="00D620DB"/>
    <w:rsid w:val="00D62225"/>
    <w:rsid w:val="00D62655"/>
    <w:rsid w:val="00D62BE0"/>
    <w:rsid w:val="00D62C5F"/>
    <w:rsid w:val="00D62E91"/>
    <w:rsid w:val="00D630A3"/>
    <w:rsid w:val="00D63C63"/>
    <w:rsid w:val="00D63EFE"/>
    <w:rsid w:val="00D64520"/>
    <w:rsid w:val="00D6457F"/>
    <w:rsid w:val="00D64753"/>
    <w:rsid w:val="00D647BF"/>
    <w:rsid w:val="00D64C26"/>
    <w:rsid w:val="00D650C0"/>
    <w:rsid w:val="00D650F2"/>
    <w:rsid w:val="00D656C2"/>
    <w:rsid w:val="00D65F87"/>
    <w:rsid w:val="00D66162"/>
    <w:rsid w:val="00D661BC"/>
    <w:rsid w:val="00D664A8"/>
    <w:rsid w:val="00D66980"/>
    <w:rsid w:val="00D66CE7"/>
    <w:rsid w:val="00D66F65"/>
    <w:rsid w:val="00D67008"/>
    <w:rsid w:val="00D670DF"/>
    <w:rsid w:val="00D67484"/>
    <w:rsid w:val="00D679A2"/>
    <w:rsid w:val="00D67A30"/>
    <w:rsid w:val="00D67F9E"/>
    <w:rsid w:val="00D67FB6"/>
    <w:rsid w:val="00D704D8"/>
    <w:rsid w:val="00D71212"/>
    <w:rsid w:val="00D71243"/>
    <w:rsid w:val="00D7143D"/>
    <w:rsid w:val="00D71BF5"/>
    <w:rsid w:val="00D71D45"/>
    <w:rsid w:val="00D71E1E"/>
    <w:rsid w:val="00D71E9B"/>
    <w:rsid w:val="00D71FF3"/>
    <w:rsid w:val="00D721DB"/>
    <w:rsid w:val="00D722AB"/>
    <w:rsid w:val="00D7278C"/>
    <w:rsid w:val="00D72925"/>
    <w:rsid w:val="00D72B3C"/>
    <w:rsid w:val="00D72DF2"/>
    <w:rsid w:val="00D73BD1"/>
    <w:rsid w:val="00D73FBD"/>
    <w:rsid w:val="00D744CC"/>
    <w:rsid w:val="00D74774"/>
    <w:rsid w:val="00D748D7"/>
    <w:rsid w:val="00D749C8"/>
    <w:rsid w:val="00D74A54"/>
    <w:rsid w:val="00D74CB7"/>
    <w:rsid w:val="00D74EBF"/>
    <w:rsid w:val="00D752C8"/>
    <w:rsid w:val="00D75383"/>
    <w:rsid w:val="00D75774"/>
    <w:rsid w:val="00D757D9"/>
    <w:rsid w:val="00D7582C"/>
    <w:rsid w:val="00D75961"/>
    <w:rsid w:val="00D75ADD"/>
    <w:rsid w:val="00D75B48"/>
    <w:rsid w:val="00D761FD"/>
    <w:rsid w:val="00D76AD4"/>
    <w:rsid w:val="00D76B93"/>
    <w:rsid w:val="00D773BA"/>
    <w:rsid w:val="00D77448"/>
    <w:rsid w:val="00D77874"/>
    <w:rsid w:val="00D77FA3"/>
    <w:rsid w:val="00D80626"/>
    <w:rsid w:val="00D80808"/>
    <w:rsid w:val="00D80FFF"/>
    <w:rsid w:val="00D81294"/>
    <w:rsid w:val="00D813D9"/>
    <w:rsid w:val="00D814D4"/>
    <w:rsid w:val="00D8153E"/>
    <w:rsid w:val="00D81B57"/>
    <w:rsid w:val="00D8231B"/>
    <w:rsid w:val="00D8255B"/>
    <w:rsid w:val="00D82921"/>
    <w:rsid w:val="00D82ABA"/>
    <w:rsid w:val="00D8359B"/>
    <w:rsid w:val="00D838C7"/>
    <w:rsid w:val="00D83F04"/>
    <w:rsid w:val="00D841DC"/>
    <w:rsid w:val="00D8420A"/>
    <w:rsid w:val="00D84479"/>
    <w:rsid w:val="00D84534"/>
    <w:rsid w:val="00D847FE"/>
    <w:rsid w:val="00D84B14"/>
    <w:rsid w:val="00D84CC7"/>
    <w:rsid w:val="00D84FDC"/>
    <w:rsid w:val="00D85010"/>
    <w:rsid w:val="00D8515C"/>
    <w:rsid w:val="00D85393"/>
    <w:rsid w:val="00D85540"/>
    <w:rsid w:val="00D8583D"/>
    <w:rsid w:val="00D85937"/>
    <w:rsid w:val="00D85ECF"/>
    <w:rsid w:val="00D866D0"/>
    <w:rsid w:val="00D86794"/>
    <w:rsid w:val="00D8689A"/>
    <w:rsid w:val="00D86AB5"/>
    <w:rsid w:val="00D86F8F"/>
    <w:rsid w:val="00D8764A"/>
    <w:rsid w:val="00D87809"/>
    <w:rsid w:val="00D87AFB"/>
    <w:rsid w:val="00D87D3E"/>
    <w:rsid w:val="00D90319"/>
    <w:rsid w:val="00D9042A"/>
    <w:rsid w:val="00D904D1"/>
    <w:rsid w:val="00D90A25"/>
    <w:rsid w:val="00D90C97"/>
    <w:rsid w:val="00D90E58"/>
    <w:rsid w:val="00D90F63"/>
    <w:rsid w:val="00D9171B"/>
    <w:rsid w:val="00D9177E"/>
    <w:rsid w:val="00D91C0A"/>
    <w:rsid w:val="00D91EDE"/>
    <w:rsid w:val="00D92149"/>
    <w:rsid w:val="00D92259"/>
    <w:rsid w:val="00D92790"/>
    <w:rsid w:val="00D92A11"/>
    <w:rsid w:val="00D92C50"/>
    <w:rsid w:val="00D92D50"/>
    <w:rsid w:val="00D92D84"/>
    <w:rsid w:val="00D92E27"/>
    <w:rsid w:val="00D930ED"/>
    <w:rsid w:val="00D93AF1"/>
    <w:rsid w:val="00D93D9C"/>
    <w:rsid w:val="00D940BE"/>
    <w:rsid w:val="00D94914"/>
    <w:rsid w:val="00D95654"/>
    <w:rsid w:val="00D95E32"/>
    <w:rsid w:val="00D95FA7"/>
    <w:rsid w:val="00D97288"/>
    <w:rsid w:val="00D97347"/>
    <w:rsid w:val="00D97A38"/>
    <w:rsid w:val="00D97B10"/>
    <w:rsid w:val="00D97CEA"/>
    <w:rsid w:val="00DA05DB"/>
    <w:rsid w:val="00DA0BCC"/>
    <w:rsid w:val="00DA0C8D"/>
    <w:rsid w:val="00DA0F38"/>
    <w:rsid w:val="00DA0FAC"/>
    <w:rsid w:val="00DA13D3"/>
    <w:rsid w:val="00DA1A14"/>
    <w:rsid w:val="00DA1AE0"/>
    <w:rsid w:val="00DA1B82"/>
    <w:rsid w:val="00DA1DB3"/>
    <w:rsid w:val="00DA1F2C"/>
    <w:rsid w:val="00DA2652"/>
    <w:rsid w:val="00DA2A52"/>
    <w:rsid w:val="00DA2B87"/>
    <w:rsid w:val="00DA2FEB"/>
    <w:rsid w:val="00DA330E"/>
    <w:rsid w:val="00DA3BBC"/>
    <w:rsid w:val="00DA473A"/>
    <w:rsid w:val="00DA4ABC"/>
    <w:rsid w:val="00DA4D56"/>
    <w:rsid w:val="00DA4FAF"/>
    <w:rsid w:val="00DA50FE"/>
    <w:rsid w:val="00DA51FA"/>
    <w:rsid w:val="00DA526A"/>
    <w:rsid w:val="00DA58A0"/>
    <w:rsid w:val="00DA5B8C"/>
    <w:rsid w:val="00DA5D90"/>
    <w:rsid w:val="00DA5F41"/>
    <w:rsid w:val="00DA619F"/>
    <w:rsid w:val="00DA67FE"/>
    <w:rsid w:val="00DA6E33"/>
    <w:rsid w:val="00DA6F7C"/>
    <w:rsid w:val="00DA73AC"/>
    <w:rsid w:val="00DA7447"/>
    <w:rsid w:val="00DA754F"/>
    <w:rsid w:val="00DB0001"/>
    <w:rsid w:val="00DB0223"/>
    <w:rsid w:val="00DB051C"/>
    <w:rsid w:val="00DB0A4C"/>
    <w:rsid w:val="00DB10B3"/>
    <w:rsid w:val="00DB16E1"/>
    <w:rsid w:val="00DB1AD4"/>
    <w:rsid w:val="00DB1DD4"/>
    <w:rsid w:val="00DB1DDE"/>
    <w:rsid w:val="00DB2030"/>
    <w:rsid w:val="00DB3116"/>
    <w:rsid w:val="00DB339F"/>
    <w:rsid w:val="00DB3EDF"/>
    <w:rsid w:val="00DB4421"/>
    <w:rsid w:val="00DB4571"/>
    <w:rsid w:val="00DB4A32"/>
    <w:rsid w:val="00DB4B9F"/>
    <w:rsid w:val="00DB4C12"/>
    <w:rsid w:val="00DB4E66"/>
    <w:rsid w:val="00DB50FF"/>
    <w:rsid w:val="00DB5142"/>
    <w:rsid w:val="00DB547B"/>
    <w:rsid w:val="00DB553D"/>
    <w:rsid w:val="00DB558A"/>
    <w:rsid w:val="00DB5B5A"/>
    <w:rsid w:val="00DB5BB9"/>
    <w:rsid w:val="00DB5BCD"/>
    <w:rsid w:val="00DB6027"/>
    <w:rsid w:val="00DB60B4"/>
    <w:rsid w:val="00DB61F3"/>
    <w:rsid w:val="00DB6323"/>
    <w:rsid w:val="00DB6455"/>
    <w:rsid w:val="00DB674B"/>
    <w:rsid w:val="00DB6959"/>
    <w:rsid w:val="00DB6CE7"/>
    <w:rsid w:val="00DB6EEF"/>
    <w:rsid w:val="00DB71D6"/>
    <w:rsid w:val="00DB76A8"/>
    <w:rsid w:val="00DB7C61"/>
    <w:rsid w:val="00DB7C6C"/>
    <w:rsid w:val="00DB7DC9"/>
    <w:rsid w:val="00DC0015"/>
    <w:rsid w:val="00DC1434"/>
    <w:rsid w:val="00DC16C6"/>
    <w:rsid w:val="00DC1CFB"/>
    <w:rsid w:val="00DC25E8"/>
    <w:rsid w:val="00DC27ED"/>
    <w:rsid w:val="00DC2D7C"/>
    <w:rsid w:val="00DC30D1"/>
    <w:rsid w:val="00DC3357"/>
    <w:rsid w:val="00DC3510"/>
    <w:rsid w:val="00DC3665"/>
    <w:rsid w:val="00DC36E2"/>
    <w:rsid w:val="00DC3BD1"/>
    <w:rsid w:val="00DC3DB7"/>
    <w:rsid w:val="00DC3E11"/>
    <w:rsid w:val="00DC3F4D"/>
    <w:rsid w:val="00DC40DB"/>
    <w:rsid w:val="00DC4329"/>
    <w:rsid w:val="00DC43DF"/>
    <w:rsid w:val="00DC444B"/>
    <w:rsid w:val="00DC4C89"/>
    <w:rsid w:val="00DC4DDA"/>
    <w:rsid w:val="00DC4FD4"/>
    <w:rsid w:val="00DC55A7"/>
    <w:rsid w:val="00DC55A9"/>
    <w:rsid w:val="00DC59B5"/>
    <w:rsid w:val="00DC5A06"/>
    <w:rsid w:val="00DC5B9F"/>
    <w:rsid w:val="00DC5ED1"/>
    <w:rsid w:val="00DC6578"/>
    <w:rsid w:val="00DC6A1B"/>
    <w:rsid w:val="00DC6E54"/>
    <w:rsid w:val="00DC6EBA"/>
    <w:rsid w:val="00DC721E"/>
    <w:rsid w:val="00DC742B"/>
    <w:rsid w:val="00DC7656"/>
    <w:rsid w:val="00DC76C1"/>
    <w:rsid w:val="00DC7BC4"/>
    <w:rsid w:val="00DC7C3D"/>
    <w:rsid w:val="00DC7F6F"/>
    <w:rsid w:val="00DD009F"/>
    <w:rsid w:val="00DD0143"/>
    <w:rsid w:val="00DD0A3F"/>
    <w:rsid w:val="00DD0B83"/>
    <w:rsid w:val="00DD0D0B"/>
    <w:rsid w:val="00DD0DB2"/>
    <w:rsid w:val="00DD1326"/>
    <w:rsid w:val="00DD13D7"/>
    <w:rsid w:val="00DD199F"/>
    <w:rsid w:val="00DD1AF1"/>
    <w:rsid w:val="00DD1FE0"/>
    <w:rsid w:val="00DD2057"/>
    <w:rsid w:val="00DD210B"/>
    <w:rsid w:val="00DD22FA"/>
    <w:rsid w:val="00DD296F"/>
    <w:rsid w:val="00DD2B3A"/>
    <w:rsid w:val="00DD2EAE"/>
    <w:rsid w:val="00DD2F2A"/>
    <w:rsid w:val="00DD318F"/>
    <w:rsid w:val="00DD35CF"/>
    <w:rsid w:val="00DD3EB1"/>
    <w:rsid w:val="00DD41D0"/>
    <w:rsid w:val="00DD4D4A"/>
    <w:rsid w:val="00DD5382"/>
    <w:rsid w:val="00DD57D2"/>
    <w:rsid w:val="00DD5A00"/>
    <w:rsid w:val="00DD5AFF"/>
    <w:rsid w:val="00DD6181"/>
    <w:rsid w:val="00DD6417"/>
    <w:rsid w:val="00DD6503"/>
    <w:rsid w:val="00DD6BCB"/>
    <w:rsid w:val="00DD6E25"/>
    <w:rsid w:val="00DD7159"/>
    <w:rsid w:val="00DD734F"/>
    <w:rsid w:val="00DD7542"/>
    <w:rsid w:val="00DD774B"/>
    <w:rsid w:val="00DD77C1"/>
    <w:rsid w:val="00DD7CC7"/>
    <w:rsid w:val="00DE0100"/>
    <w:rsid w:val="00DE03E7"/>
    <w:rsid w:val="00DE0B5E"/>
    <w:rsid w:val="00DE12CD"/>
    <w:rsid w:val="00DE132D"/>
    <w:rsid w:val="00DE15B9"/>
    <w:rsid w:val="00DE1AAB"/>
    <w:rsid w:val="00DE1B8A"/>
    <w:rsid w:val="00DE21C2"/>
    <w:rsid w:val="00DE2234"/>
    <w:rsid w:val="00DE27BA"/>
    <w:rsid w:val="00DE2873"/>
    <w:rsid w:val="00DE32C6"/>
    <w:rsid w:val="00DE3479"/>
    <w:rsid w:val="00DE34DE"/>
    <w:rsid w:val="00DE3AE5"/>
    <w:rsid w:val="00DE3B53"/>
    <w:rsid w:val="00DE3F81"/>
    <w:rsid w:val="00DE4201"/>
    <w:rsid w:val="00DE4768"/>
    <w:rsid w:val="00DE49BC"/>
    <w:rsid w:val="00DE4AA2"/>
    <w:rsid w:val="00DE4EF6"/>
    <w:rsid w:val="00DE4F30"/>
    <w:rsid w:val="00DE4F90"/>
    <w:rsid w:val="00DE52B8"/>
    <w:rsid w:val="00DE570E"/>
    <w:rsid w:val="00DE5D86"/>
    <w:rsid w:val="00DE6148"/>
    <w:rsid w:val="00DE62CA"/>
    <w:rsid w:val="00DE676A"/>
    <w:rsid w:val="00DE6C61"/>
    <w:rsid w:val="00DE7057"/>
    <w:rsid w:val="00DE76BB"/>
    <w:rsid w:val="00DE7764"/>
    <w:rsid w:val="00DE7B01"/>
    <w:rsid w:val="00DF04BB"/>
    <w:rsid w:val="00DF05A6"/>
    <w:rsid w:val="00DF08F1"/>
    <w:rsid w:val="00DF0DC6"/>
    <w:rsid w:val="00DF10D6"/>
    <w:rsid w:val="00DF1425"/>
    <w:rsid w:val="00DF14DC"/>
    <w:rsid w:val="00DF1637"/>
    <w:rsid w:val="00DF1749"/>
    <w:rsid w:val="00DF1F56"/>
    <w:rsid w:val="00DF309B"/>
    <w:rsid w:val="00DF344A"/>
    <w:rsid w:val="00DF34E5"/>
    <w:rsid w:val="00DF3597"/>
    <w:rsid w:val="00DF3A28"/>
    <w:rsid w:val="00DF41A9"/>
    <w:rsid w:val="00DF4623"/>
    <w:rsid w:val="00DF488C"/>
    <w:rsid w:val="00DF4A97"/>
    <w:rsid w:val="00DF4CAB"/>
    <w:rsid w:val="00DF4F38"/>
    <w:rsid w:val="00DF513C"/>
    <w:rsid w:val="00DF5159"/>
    <w:rsid w:val="00DF5CF1"/>
    <w:rsid w:val="00DF5D0B"/>
    <w:rsid w:val="00DF5D7E"/>
    <w:rsid w:val="00DF5D87"/>
    <w:rsid w:val="00DF5E99"/>
    <w:rsid w:val="00DF6A18"/>
    <w:rsid w:val="00DF6A9D"/>
    <w:rsid w:val="00DF6D1A"/>
    <w:rsid w:val="00DF7042"/>
    <w:rsid w:val="00DF72C1"/>
    <w:rsid w:val="00DF7ABB"/>
    <w:rsid w:val="00E0000A"/>
    <w:rsid w:val="00E00044"/>
    <w:rsid w:val="00E003D7"/>
    <w:rsid w:val="00E0081E"/>
    <w:rsid w:val="00E008B6"/>
    <w:rsid w:val="00E008F0"/>
    <w:rsid w:val="00E00E2F"/>
    <w:rsid w:val="00E010A1"/>
    <w:rsid w:val="00E01447"/>
    <w:rsid w:val="00E015A6"/>
    <w:rsid w:val="00E01EED"/>
    <w:rsid w:val="00E02094"/>
    <w:rsid w:val="00E02414"/>
    <w:rsid w:val="00E02453"/>
    <w:rsid w:val="00E0286C"/>
    <w:rsid w:val="00E02AA0"/>
    <w:rsid w:val="00E031B5"/>
    <w:rsid w:val="00E03777"/>
    <w:rsid w:val="00E03A1E"/>
    <w:rsid w:val="00E03A4E"/>
    <w:rsid w:val="00E0423C"/>
    <w:rsid w:val="00E04434"/>
    <w:rsid w:val="00E04772"/>
    <w:rsid w:val="00E04892"/>
    <w:rsid w:val="00E05107"/>
    <w:rsid w:val="00E05753"/>
    <w:rsid w:val="00E06330"/>
    <w:rsid w:val="00E06C34"/>
    <w:rsid w:val="00E06D71"/>
    <w:rsid w:val="00E06E9F"/>
    <w:rsid w:val="00E07067"/>
    <w:rsid w:val="00E07DBB"/>
    <w:rsid w:val="00E101C2"/>
    <w:rsid w:val="00E103F1"/>
    <w:rsid w:val="00E10B22"/>
    <w:rsid w:val="00E10F4C"/>
    <w:rsid w:val="00E1122C"/>
    <w:rsid w:val="00E115D1"/>
    <w:rsid w:val="00E118F4"/>
    <w:rsid w:val="00E11A1F"/>
    <w:rsid w:val="00E12607"/>
    <w:rsid w:val="00E126C3"/>
    <w:rsid w:val="00E12BF2"/>
    <w:rsid w:val="00E130CF"/>
    <w:rsid w:val="00E136D8"/>
    <w:rsid w:val="00E13CBF"/>
    <w:rsid w:val="00E14453"/>
    <w:rsid w:val="00E149CE"/>
    <w:rsid w:val="00E14AAE"/>
    <w:rsid w:val="00E14C48"/>
    <w:rsid w:val="00E1559A"/>
    <w:rsid w:val="00E15B85"/>
    <w:rsid w:val="00E16662"/>
    <w:rsid w:val="00E1676C"/>
    <w:rsid w:val="00E16BF2"/>
    <w:rsid w:val="00E16F06"/>
    <w:rsid w:val="00E174D9"/>
    <w:rsid w:val="00E1760E"/>
    <w:rsid w:val="00E17A39"/>
    <w:rsid w:val="00E20219"/>
    <w:rsid w:val="00E20C75"/>
    <w:rsid w:val="00E20CD4"/>
    <w:rsid w:val="00E2115F"/>
    <w:rsid w:val="00E21325"/>
    <w:rsid w:val="00E21825"/>
    <w:rsid w:val="00E218AB"/>
    <w:rsid w:val="00E21AF8"/>
    <w:rsid w:val="00E21B8F"/>
    <w:rsid w:val="00E21F0B"/>
    <w:rsid w:val="00E21F98"/>
    <w:rsid w:val="00E225A3"/>
    <w:rsid w:val="00E22C84"/>
    <w:rsid w:val="00E233AE"/>
    <w:rsid w:val="00E2366A"/>
    <w:rsid w:val="00E23B5D"/>
    <w:rsid w:val="00E23B9B"/>
    <w:rsid w:val="00E23F6A"/>
    <w:rsid w:val="00E240E2"/>
    <w:rsid w:val="00E2419F"/>
    <w:rsid w:val="00E2435F"/>
    <w:rsid w:val="00E243C7"/>
    <w:rsid w:val="00E245B1"/>
    <w:rsid w:val="00E246BB"/>
    <w:rsid w:val="00E24817"/>
    <w:rsid w:val="00E248A1"/>
    <w:rsid w:val="00E24AC5"/>
    <w:rsid w:val="00E24B97"/>
    <w:rsid w:val="00E24CAE"/>
    <w:rsid w:val="00E24EA5"/>
    <w:rsid w:val="00E256CB"/>
    <w:rsid w:val="00E25C68"/>
    <w:rsid w:val="00E26297"/>
    <w:rsid w:val="00E262A9"/>
    <w:rsid w:val="00E263DE"/>
    <w:rsid w:val="00E265F7"/>
    <w:rsid w:val="00E2675D"/>
    <w:rsid w:val="00E26CEB"/>
    <w:rsid w:val="00E26F69"/>
    <w:rsid w:val="00E26FD3"/>
    <w:rsid w:val="00E271E8"/>
    <w:rsid w:val="00E276D5"/>
    <w:rsid w:val="00E27BFA"/>
    <w:rsid w:val="00E27D43"/>
    <w:rsid w:val="00E302F3"/>
    <w:rsid w:val="00E3056C"/>
    <w:rsid w:val="00E306A5"/>
    <w:rsid w:val="00E306CF"/>
    <w:rsid w:val="00E30CCF"/>
    <w:rsid w:val="00E30E5F"/>
    <w:rsid w:val="00E30EDB"/>
    <w:rsid w:val="00E310F0"/>
    <w:rsid w:val="00E312BA"/>
    <w:rsid w:val="00E316E2"/>
    <w:rsid w:val="00E31A4F"/>
    <w:rsid w:val="00E31CA1"/>
    <w:rsid w:val="00E31CBB"/>
    <w:rsid w:val="00E31D08"/>
    <w:rsid w:val="00E32272"/>
    <w:rsid w:val="00E328BD"/>
    <w:rsid w:val="00E329B8"/>
    <w:rsid w:val="00E32F36"/>
    <w:rsid w:val="00E3317E"/>
    <w:rsid w:val="00E333E4"/>
    <w:rsid w:val="00E33B88"/>
    <w:rsid w:val="00E33D42"/>
    <w:rsid w:val="00E33ED3"/>
    <w:rsid w:val="00E33FED"/>
    <w:rsid w:val="00E3421B"/>
    <w:rsid w:val="00E3446D"/>
    <w:rsid w:val="00E346BF"/>
    <w:rsid w:val="00E34A8F"/>
    <w:rsid w:val="00E34AAB"/>
    <w:rsid w:val="00E34C40"/>
    <w:rsid w:val="00E34F0E"/>
    <w:rsid w:val="00E35816"/>
    <w:rsid w:val="00E35862"/>
    <w:rsid w:val="00E36127"/>
    <w:rsid w:val="00E366D6"/>
    <w:rsid w:val="00E3685B"/>
    <w:rsid w:val="00E36E9E"/>
    <w:rsid w:val="00E3748E"/>
    <w:rsid w:val="00E374D4"/>
    <w:rsid w:val="00E377CA"/>
    <w:rsid w:val="00E40EB3"/>
    <w:rsid w:val="00E41104"/>
    <w:rsid w:val="00E412ED"/>
    <w:rsid w:val="00E41788"/>
    <w:rsid w:val="00E41853"/>
    <w:rsid w:val="00E41C71"/>
    <w:rsid w:val="00E41F88"/>
    <w:rsid w:val="00E421E6"/>
    <w:rsid w:val="00E42221"/>
    <w:rsid w:val="00E422E5"/>
    <w:rsid w:val="00E42D23"/>
    <w:rsid w:val="00E42D2E"/>
    <w:rsid w:val="00E431B1"/>
    <w:rsid w:val="00E4370E"/>
    <w:rsid w:val="00E43857"/>
    <w:rsid w:val="00E44270"/>
    <w:rsid w:val="00E44B39"/>
    <w:rsid w:val="00E45034"/>
    <w:rsid w:val="00E450EB"/>
    <w:rsid w:val="00E451F8"/>
    <w:rsid w:val="00E454C3"/>
    <w:rsid w:val="00E454CD"/>
    <w:rsid w:val="00E458E7"/>
    <w:rsid w:val="00E4593C"/>
    <w:rsid w:val="00E45FB1"/>
    <w:rsid w:val="00E46299"/>
    <w:rsid w:val="00E4631B"/>
    <w:rsid w:val="00E4639D"/>
    <w:rsid w:val="00E46A77"/>
    <w:rsid w:val="00E46D5A"/>
    <w:rsid w:val="00E46DA0"/>
    <w:rsid w:val="00E46DFA"/>
    <w:rsid w:val="00E47018"/>
    <w:rsid w:val="00E47230"/>
    <w:rsid w:val="00E47353"/>
    <w:rsid w:val="00E47569"/>
    <w:rsid w:val="00E47AC3"/>
    <w:rsid w:val="00E47C8C"/>
    <w:rsid w:val="00E47DB6"/>
    <w:rsid w:val="00E506A6"/>
    <w:rsid w:val="00E50955"/>
    <w:rsid w:val="00E509A4"/>
    <w:rsid w:val="00E50AD2"/>
    <w:rsid w:val="00E5108F"/>
    <w:rsid w:val="00E515E4"/>
    <w:rsid w:val="00E51D62"/>
    <w:rsid w:val="00E51DDE"/>
    <w:rsid w:val="00E52586"/>
    <w:rsid w:val="00E525D0"/>
    <w:rsid w:val="00E52B58"/>
    <w:rsid w:val="00E52D89"/>
    <w:rsid w:val="00E53172"/>
    <w:rsid w:val="00E533C5"/>
    <w:rsid w:val="00E533ED"/>
    <w:rsid w:val="00E5362E"/>
    <w:rsid w:val="00E53677"/>
    <w:rsid w:val="00E53B12"/>
    <w:rsid w:val="00E53F2E"/>
    <w:rsid w:val="00E53F35"/>
    <w:rsid w:val="00E5436C"/>
    <w:rsid w:val="00E545AD"/>
    <w:rsid w:val="00E54F59"/>
    <w:rsid w:val="00E5516D"/>
    <w:rsid w:val="00E551BF"/>
    <w:rsid w:val="00E551CF"/>
    <w:rsid w:val="00E55AC9"/>
    <w:rsid w:val="00E55D5F"/>
    <w:rsid w:val="00E562E1"/>
    <w:rsid w:val="00E56446"/>
    <w:rsid w:val="00E564EB"/>
    <w:rsid w:val="00E56547"/>
    <w:rsid w:val="00E566D0"/>
    <w:rsid w:val="00E56BEB"/>
    <w:rsid w:val="00E56BFC"/>
    <w:rsid w:val="00E56DF1"/>
    <w:rsid w:val="00E57755"/>
    <w:rsid w:val="00E57B5B"/>
    <w:rsid w:val="00E57DA4"/>
    <w:rsid w:val="00E60246"/>
    <w:rsid w:val="00E606FA"/>
    <w:rsid w:val="00E60E1C"/>
    <w:rsid w:val="00E6116B"/>
    <w:rsid w:val="00E61204"/>
    <w:rsid w:val="00E61270"/>
    <w:rsid w:val="00E6149A"/>
    <w:rsid w:val="00E61DF4"/>
    <w:rsid w:val="00E61E21"/>
    <w:rsid w:val="00E61E6B"/>
    <w:rsid w:val="00E62193"/>
    <w:rsid w:val="00E62714"/>
    <w:rsid w:val="00E62FDE"/>
    <w:rsid w:val="00E63319"/>
    <w:rsid w:val="00E634C2"/>
    <w:rsid w:val="00E638C1"/>
    <w:rsid w:val="00E63985"/>
    <w:rsid w:val="00E63D8B"/>
    <w:rsid w:val="00E63F81"/>
    <w:rsid w:val="00E64975"/>
    <w:rsid w:val="00E65AC5"/>
    <w:rsid w:val="00E65CD0"/>
    <w:rsid w:val="00E65F2A"/>
    <w:rsid w:val="00E66113"/>
    <w:rsid w:val="00E66228"/>
    <w:rsid w:val="00E666A6"/>
    <w:rsid w:val="00E66A3C"/>
    <w:rsid w:val="00E66C05"/>
    <w:rsid w:val="00E67B47"/>
    <w:rsid w:val="00E67B88"/>
    <w:rsid w:val="00E67D64"/>
    <w:rsid w:val="00E704BD"/>
    <w:rsid w:val="00E70B3C"/>
    <w:rsid w:val="00E70C8B"/>
    <w:rsid w:val="00E70D04"/>
    <w:rsid w:val="00E719D3"/>
    <w:rsid w:val="00E71BF9"/>
    <w:rsid w:val="00E71DAA"/>
    <w:rsid w:val="00E71ED3"/>
    <w:rsid w:val="00E72040"/>
    <w:rsid w:val="00E7212D"/>
    <w:rsid w:val="00E72476"/>
    <w:rsid w:val="00E727D4"/>
    <w:rsid w:val="00E72FEC"/>
    <w:rsid w:val="00E731B9"/>
    <w:rsid w:val="00E73D30"/>
    <w:rsid w:val="00E73E17"/>
    <w:rsid w:val="00E73E5D"/>
    <w:rsid w:val="00E7479D"/>
    <w:rsid w:val="00E74A74"/>
    <w:rsid w:val="00E74B85"/>
    <w:rsid w:val="00E74CF2"/>
    <w:rsid w:val="00E74DDC"/>
    <w:rsid w:val="00E74F3D"/>
    <w:rsid w:val="00E74F63"/>
    <w:rsid w:val="00E750D3"/>
    <w:rsid w:val="00E7514B"/>
    <w:rsid w:val="00E75988"/>
    <w:rsid w:val="00E75BDB"/>
    <w:rsid w:val="00E7601A"/>
    <w:rsid w:val="00E764FF"/>
    <w:rsid w:val="00E76D1F"/>
    <w:rsid w:val="00E76FA7"/>
    <w:rsid w:val="00E7714F"/>
    <w:rsid w:val="00E776BA"/>
    <w:rsid w:val="00E77D4F"/>
    <w:rsid w:val="00E77ED3"/>
    <w:rsid w:val="00E77F5D"/>
    <w:rsid w:val="00E804BC"/>
    <w:rsid w:val="00E805F0"/>
    <w:rsid w:val="00E8076D"/>
    <w:rsid w:val="00E807AC"/>
    <w:rsid w:val="00E80AF4"/>
    <w:rsid w:val="00E80B5C"/>
    <w:rsid w:val="00E80C12"/>
    <w:rsid w:val="00E81283"/>
    <w:rsid w:val="00E813FC"/>
    <w:rsid w:val="00E8163F"/>
    <w:rsid w:val="00E81680"/>
    <w:rsid w:val="00E81931"/>
    <w:rsid w:val="00E81BB4"/>
    <w:rsid w:val="00E81CFB"/>
    <w:rsid w:val="00E81F4B"/>
    <w:rsid w:val="00E81F50"/>
    <w:rsid w:val="00E828B9"/>
    <w:rsid w:val="00E82933"/>
    <w:rsid w:val="00E82DC8"/>
    <w:rsid w:val="00E82E92"/>
    <w:rsid w:val="00E831E8"/>
    <w:rsid w:val="00E8333D"/>
    <w:rsid w:val="00E834E8"/>
    <w:rsid w:val="00E837A4"/>
    <w:rsid w:val="00E838BC"/>
    <w:rsid w:val="00E84161"/>
    <w:rsid w:val="00E8450A"/>
    <w:rsid w:val="00E84F7A"/>
    <w:rsid w:val="00E85016"/>
    <w:rsid w:val="00E854F2"/>
    <w:rsid w:val="00E85A9A"/>
    <w:rsid w:val="00E85C00"/>
    <w:rsid w:val="00E85DBB"/>
    <w:rsid w:val="00E85E16"/>
    <w:rsid w:val="00E85F5C"/>
    <w:rsid w:val="00E85FDB"/>
    <w:rsid w:val="00E8601F"/>
    <w:rsid w:val="00E861CE"/>
    <w:rsid w:val="00E8659F"/>
    <w:rsid w:val="00E86C96"/>
    <w:rsid w:val="00E86D52"/>
    <w:rsid w:val="00E86D98"/>
    <w:rsid w:val="00E87CAE"/>
    <w:rsid w:val="00E900FC"/>
    <w:rsid w:val="00E90599"/>
    <w:rsid w:val="00E90AC7"/>
    <w:rsid w:val="00E90D78"/>
    <w:rsid w:val="00E91156"/>
    <w:rsid w:val="00E911D2"/>
    <w:rsid w:val="00E91415"/>
    <w:rsid w:val="00E91491"/>
    <w:rsid w:val="00E915AA"/>
    <w:rsid w:val="00E915FD"/>
    <w:rsid w:val="00E91CE4"/>
    <w:rsid w:val="00E91DC7"/>
    <w:rsid w:val="00E91E80"/>
    <w:rsid w:val="00E91F4D"/>
    <w:rsid w:val="00E9200D"/>
    <w:rsid w:val="00E92128"/>
    <w:rsid w:val="00E92AF4"/>
    <w:rsid w:val="00E92D7B"/>
    <w:rsid w:val="00E930D1"/>
    <w:rsid w:val="00E933EF"/>
    <w:rsid w:val="00E939B3"/>
    <w:rsid w:val="00E93B49"/>
    <w:rsid w:val="00E93B72"/>
    <w:rsid w:val="00E9405C"/>
    <w:rsid w:val="00E9419C"/>
    <w:rsid w:val="00E942DE"/>
    <w:rsid w:val="00E942FD"/>
    <w:rsid w:val="00E9452A"/>
    <w:rsid w:val="00E94B0B"/>
    <w:rsid w:val="00E9536C"/>
    <w:rsid w:val="00E953EC"/>
    <w:rsid w:val="00E95567"/>
    <w:rsid w:val="00E9576A"/>
    <w:rsid w:val="00E95BEE"/>
    <w:rsid w:val="00E96216"/>
    <w:rsid w:val="00E96547"/>
    <w:rsid w:val="00E96DDF"/>
    <w:rsid w:val="00E96E90"/>
    <w:rsid w:val="00E96F51"/>
    <w:rsid w:val="00E970E6"/>
    <w:rsid w:val="00E97179"/>
    <w:rsid w:val="00E979F9"/>
    <w:rsid w:val="00E97AB7"/>
    <w:rsid w:val="00E97ADE"/>
    <w:rsid w:val="00E97DE8"/>
    <w:rsid w:val="00EA0169"/>
    <w:rsid w:val="00EA0962"/>
    <w:rsid w:val="00EA0A43"/>
    <w:rsid w:val="00EA0ADD"/>
    <w:rsid w:val="00EA0BBE"/>
    <w:rsid w:val="00EA0D8F"/>
    <w:rsid w:val="00EA11BE"/>
    <w:rsid w:val="00EA126E"/>
    <w:rsid w:val="00EA17B0"/>
    <w:rsid w:val="00EA1B6A"/>
    <w:rsid w:val="00EA1BA9"/>
    <w:rsid w:val="00EA1D12"/>
    <w:rsid w:val="00EA1EDF"/>
    <w:rsid w:val="00EA1F38"/>
    <w:rsid w:val="00EA1F8B"/>
    <w:rsid w:val="00EA20CE"/>
    <w:rsid w:val="00EA21BC"/>
    <w:rsid w:val="00EA252B"/>
    <w:rsid w:val="00EA278C"/>
    <w:rsid w:val="00EA2798"/>
    <w:rsid w:val="00EA27D6"/>
    <w:rsid w:val="00EA28C8"/>
    <w:rsid w:val="00EA2BBF"/>
    <w:rsid w:val="00EA2D50"/>
    <w:rsid w:val="00EA2F4C"/>
    <w:rsid w:val="00EA2F78"/>
    <w:rsid w:val="00EA340B"/>
    <w:rsid w:val="00EA412B"/>
    <w:rsid w:val="00EA4319"/>
    <w:rsid w:val="00EA4456"/>
    <w:rsid w:val="00EA50DB"/>
    <w:rsid w:val="00EA5470"/>
    <w:rsid w:val="00EA54EB"/>
    <w:rsid w:val="00EA5931"/>
    <w:rsid w:val="00EA5B42"/>
    <w:rsid w:val="00EA5B73"/>
    <w:rsid w:val="00EA5EDE"/>
    <w:rsid w:val="00EA669C"/>
    <w:rsid w:val="00EA669F"/>
    <w:rsid w:val="00EA6861"/>
    <w:rsid w:val="00EA76E0"/>
    <w:rsid w:val="00EA7839"/>
    <w:rsid w:val="00EA7B31"/>
    <w:rsid w:val="00EA7E9A"/>
    <w:rsid w:val="00EB09E6"/>
    <w:rsid w:val="00EB0EEC"/>
    <w:rsid w:val="00EB0FD2"/>
    <w:rsid w:val="00EB101F"/>
    <w:rsid w:val="00EB15DD"/>
    <w:rsid w:val="00EB1624"/>
    <w:rsid w:val="00EB1880"/>
    <w:rsid w:val="00EB1FBE"/>
    <w:rsid w:val="00EB2092"/>
    <w:rsid w:val="00EB2398"/>
    <w:rsid w:val="00EB23D8"/>
    <w:rsid w:val="00EB23E2"/>
    <w:rsid w:val="00EB261C"/>
    <w:rsid w:val="00EB28CF"/>
    <w:rsid w:val="00EB2A26"/>
    <w:rsid w:val="00EB2F3E"/>
    <w:rsid w:val="00EB3316"/>
    <w:rsid w:val="00EB3555"/>
    <w:rsid w:val="00EB35E0"/>
    <w:rsid w:val="00EB3629"/>
    <w:rsid w:val="00EB43A2"/>
    <w:rsid w:val="00EB4ACD"/>
    <w:rsid w:val="00EB4EA8"/>
    <w:rsid w:val="00EB531F"/>
    <w:rsid w:val="00EB572F"/>
    <w:rsid w:val="00EB5A2D"/>
    <w:rsid w:val="00EB5B5B"/>
    <w:rsid w:val="00EB5EBD"/>
    <w:rsid w:val="00EB6028"/>
    <w:rsid w:val="00EB603C"/>
    <w:rsid w:val="00EB63B2"/>
    <w:rsid w:val="00EB6655"/>
    <w:rsid w:val="00EB6B96"/>
    <w:rsid w:val="00EB6CFD"/>
    <w:rsid w:val="00EB6F2A"/>
    <w:rsid w:val="00EB7232"/>
    <w:rsid w:val="00EB7316"/>
    <w:rsid w:val="00EB73EF"/>
    <w:rsid w:val="00EC087E"/>
    <w:rsid w:val="00EC0CBE"/>
    <w:rsid w:val="00EC0E4E"/>
    <w:rsid w:val="00EC130B"/>
    <w:rsid w:val="00EC1358"/>
    <w:rsid w:val="00EC15A5"/>
    <w:rsid w:val="00EC1E3E"/>
    <w:rsid w:val="00EC1F61"/>
    <w:rsid w:val="00EC1F84"/>
    <w:rsid w:val="00EC259E"/>
    <w:rsid w:val="00EC281F"/>
    <w:rsid w:val="00EC2A60"/>
    <w:rsid w:val="00EC2FAE"/>
    <w:rsid w:val="00EC300F"/>
    <w:rsid w:val="00EC4257"/>
    <w:rsid w:val="00EC428B"/>
    <w:rsid w:val="00EC443F"/>
    <w:rsid w:val="00EC4583"/>
    <w:rsid w:val="00EC48A5"/>
    <w:rsid w:val="00EC4B49"/>
    <w:rsid w:val="00EC5107"/>
    <w:rsid w:val="00EC5463"/>
    <w:rsid w:val="00EC5805"/>
    <w:rsid w:val="00EC5AFC"/>
    <w:rsid w:val="00EC6032"/>
    <w:rsid w:val="00EC6071"/>
    <w:rsid w:val="00EC60EB"/>
    <w:rsid w:val="00EC644A"/>
    <w:rsid w:val="00EC6461"/>
    <w:rsid w:val="00EC6A3F"/>
    <w:rsid w:val="00EC6D23"/>
    <w:rsid w:val="00EC6EFF"/>
    <w:rsid w:val="00EC7198"/>
    <w:rsid w:val="00EC72DA"/>
    <w:rsid w:val="00EC758B"/>
    <w:rsid w:val="00EC7761"/>
    <w:rsid w:val="00EC778D"/>
    <w:rsid w:val="00EC779B"/>
    <w:rsid w:val="00EC7911"/>
    <w:rsid w:val="00ED0653"/>
    <w:rsid w:val="00ED0A26"/>
    <w:rsid w:val="00ED0B78"/>
    <w:rsid w:val="00ED0F36"/>
    <w:rsid w:val="00ED1364"/>
    <w:rsid w:val="00ED13D6"/>
    <w:rsid w:val="00ED1476"/>
    <w:rsid w:val="00ED16BA"/>
    <w:rsid w:val="00ED19B3"/>
    <w:rsid w:val="00ED1A5F"/>
    <w:rsid w:val="00ED1FE2"/>
    <w:rsid w:val="00ED22BD"/>
    <w:rsid w:val="00ED29B2"/>
    <w:rsid w:val="00ED2BBE"/>
    <w:rsid w:val="00ED3484"/>
    <w:rsid w:val="00ED3615"/>
    <w:rsid w:val="00ED36F1"/>
    <w:rsid w:val="00ED3C1C"/>
    <w:rsid w:val="00ED3CA0"/>
    <w:rsid w:val="00ED3E27"/>
    <w:rsid w:val="00ED452E"/>
    <w:rsid w:val="00ED4899"/>
    <w:rsid w:val="00ED497E"/>
    <w:rsid w:val="00ED4D17"/>
    <w:rsid w:val="00ED51D9"/>
    <w:rsid w:val="00ED54B9"/>
    <w:rsid w:val="00ED6A70"/>
    <w:rsid w:val="00ED6ABE"/>
    <w:rsid w:val="00ED6C8D"/>
    <w:rsid w:val="00ED6EBE"/>
    <w:rsid w:val="00ED72A8"/>
    <w:rsid w:val="00ED75D1"/>
    <w:rsid w:val="00ED78A9"/>
    <w:rsid w:val="00ED7A5E"/>
    <w:rsid w:val="00EE05D7"/>
    <w:rsid w:val="00EE05FE"/>
    <w:rsid w:val="00EE06C8"/>
    <w:rsid w:val="00EE0742"/>
    <w:rsid w:val="00EE0930"/>
    <w:rsid w:val="00EE0B7A"/>
    <w:rsid w:val="00EE0CEF"/>
    <w:rsid w:val="00EE0FB9"/>
    <w:rsid w:val="00EE118A"/>
    <w:rsid w:val="00EE1669"/>
    <w:rsid w:val="00EE1B05"/>
    <w:rsid w:val="00EE2176"/>
    <w:rsid w:val="00EE2238"/>
    <w:rsid w:val="00EE254F"/>
    <w:rsid w:val="00EE2D16"/>
    <w:rsid w:val="00EE2EC8"/>
    <w:rsid w:val="00EE2FD1"/>
    <w:rsid w:val="00EE335E"/>
    <w:rsid w:val="00EE3452"/>
    <w:rsid w:val="00EE3522"/>
    <w:rsid w:val="00EE357D"/>
    <w:rsid w:val="00EE376C"/>
    <w:rsid w:val="00EE3EC4"/>
    <w:rsid w:val="00EE4254"/>
    <w:rsid w:val="00EE447F"/>
    <w:rsid w:val="00EE4A4A"/>
    <w:rsid w:val="00EE4CB8"/>
    <w:rsid w:val="00EE4FCD"/>
    <w:rsid w:val="00EE51C6"/>
    <w:rsid w:val="00EE5293"/>
    <w:rsid w:val="00EE5421"/>
    <w:rsid w:val="00EE5968"/>
    <w:rsid w:val="00EE5BB2"/>
    <w:rsid w:val="00EE5BE7"/>
    <w:rsid w:val="00EE5C07"/>
    <w:rsid w:val="00EE5E2A"/>
    <w:rsid w:val="00EE67FE"/>
    <w:rsid w:val="00EE69E0"/>
    <w:rsid w:val="00EE6B7D"/>
    <w:rsid w:val="00EE6C5D"/>
    <w:rsid w:val="00EE6D49"/>
    <w:rsid w:val="00EE74AE"/>
    <w:rsid w:val="00EE7674"/>
    <w:rsid w:val="00EE7758"/>
    <w:rsid w:val="00EF0006"/>
    <w:rsid w:val="00EF017E"/>
    <w:rsid w:val="00EF0438"/>
    <w:rsid w:val="00EF050B"/>
    <w:rsid w:val="00EF0E53"/>
    <w:rsid w:val="00EF13CD"/>
    <w:rsid w:val="00EF1474"/>
    <w:rsid w:val="00EF1AB1"/>
    <w:rsid w:val="00EF1F64"/>
    <w:rsid w:val="00EF1FD7"/>
    <w:rsid w:val="00EF23FE"/>
    <w:rsid w:val="00EF27CA"/>
    <w:rsid w:val="00EF2CE6"/>
    <w:rsid w:val="00EF3BA3"/>
    <w:rsid w:val="00EF3C20"/>
    <w:rsid w:val="00EF3C5B"/>
    <w:rsid w:val="00EF430C"/>
    <w:rsid w:val="00EF4954"/>
    <w:rsid w:val="00EF4B44"/>
    <w:rsid w:val="00EF4C81"/>
    <w:rsid w:val="00EF4D24"/>
    <w:rsid w:val="00EF5204"/>
    <w:rsid w:val="00EF54A9"/>
    <w:rsid w:val="00EF5BC7"/>
    <w:rsid w:val="00EF66FC"/>
    <w:rsid w:val="00EF78EB"/>
    <w:rsid w:val="00F000A4"/>
    <w:rsid w:val="00F00336"/>
    <w:rsid w:val="00F0051F"/>
    <w:rsid w:val="00F017D9"/>
    <w:rsid w:val="00F0183E"/>
    <w:rsid w:val="00F01D2F"/>
    <w:rsid w:val="00F01E61"/>
    <w:rsid w:val="00F024FA"/>
    <w:rsid w:val="00F02543"/>
    <w:rsid w:val="00F02583"/>
    <w:rsid w:val="00F0285B"/>
    <w:rsid w:val="00F02B67"/>
    <w:rsid w:val="00F032E9"/>
    <w:rsid w:val="00F03392"/>
    <w:rsid w:val="00F033BB"/>
    <w:rsid w:val="00F03400"/>
    <w:rsid w:val="00F0353E"/>
    <w:rsid w:val="00F0357C"/>
    <w:rsid w:val="00F0358C"/>
    <w:rsid w:val="00F03659"/>
    <w:rsid w:val="00F0367A"/>
    <w:rsid w:val="00F03E49"/>
    <w:rsid w:val="00F04472"/>
    <w:rsid w:val="00F04CED"/>
    <w:rsid w:val="00F05579"/>
    <w:rsid w:val="00F05F46"/>
    <w:rsid w:val="00F0614D"/>
    <w:rsid w:val="00F069DA"/>
    <w:rsid w:val="00F0723C"/>
    <w:rsid w:val="00F072AA"/>
    <w:rsid w:val="00F0734B"/>
    <w:rsid w:val="00F0748B"/>
    <w:rsid w:val="00F10352"/>
    <w:rsid w:val="00F105EB"/>
    <w:rsid w:val="00F1078B"/>
    <w:rsid w:val="00F10882"/>
    <w:rsid w:val="00F10F64"/>
    <w:rsid w:val="00F11160"/>
    <w:rsid w:val="00F129BC"/>
    <w:rsid w:val="00F12AB9"/>
    <w:rsid w:val="00F13135"/>
    <w:rsid w:val="00F13525"/>
    <w:rsid w:val="00F138C1"/>
    <w:rsid w:val="00F13AEF"/>
    <w:rsid w:val="00F13D23"/>
    <w:rsid w:val="00F1423C"/>
    <w:rsid w:val="00F14248"/>
    <w:rsid w:val="00F14433"/>
    <w:rsid w:val="00F14847"/>
    <w:rsid w:val="00F14A58"/>
    <w:rsid w:val="00F14B37"/>
    <w:rsid w:val="00F14DDE"/>
    <w:rsid w:val="00F1518D"/>
    <w:rsid w:val="00F15E4C"/>
    <w:rsid w:val="00F15E8B"/>
    <w:rsid w:val="00F15E98"/>
    <w:rsid w:val="00F15EBC"/>
    <w:rsid w:val="00F15FB9"/>
    <w:rsid w:val="00F16951"/>
    <w:rsid w:val="00F16E20"/>
    <w:rsid w:val="00F16EE5"/>
    <w:rsid w:val="00F16EF4"/>
    <w:rsid w:val="00F171E6"/>
    <w:rsid w:val="00F17357"/>
    <w:rsid w:val="00F17478"/>
    <w:rsid w:val="00F1747D"/>
    <w:rsid w:val="00F20400"/>
    <w:rsid w:val="00F20B80"/>
    <w:rsid w:val="00F20E45"/>
    <w:rsid w:val="00F2114C"/>
    <w:rsid w:val="00F21459"/>
    <w:rsid w:val="00F2152F"/>
    <w:rsid w:val="00F21725"/>
    <w:rsid w:val="00F21ED3"/>
    <w:rsid w:val="00F21FAC"/>
    <w:rsid w:val="00F224EC"/>
    <w:rsid w:val="00F2278B"/>
    <w:rsid w:val="00F22A0B"/>
    <w:rsid w:val="00F22E88"/>
    <w:rsid w:val="00F22FDD"/>
    <w:rsid w:val="00F232E1"/>
    <w:rsid w:val="00F236A5"/>
    <w:rsid w:val="00F236AF"/>
    <w:rsid w:val="00F24735"/>
    <w:rsid w:val="00F24800"/>
    <w:rsid w:val="00F24C47"/>
    <w:rsid w:val="00F24CAD"/>
    <w:rsid w:val="00F24CDA"/>
    <w:rsid w:val="00F24D8F"/>
    <w:rsid w:val="00F24E89"/>
    <w:rsid w:val="00F25210"/>
    <w:rsid w:val="00F25516"/>
    <w:rsid w:val="00F25DD4"/>
    <w:rsid w:val="00F26122"/>
    <w:rsid w:val="00F26461"/>
    <w:rsid w:val="00F2689F"/>
    <w:rsid w:val="00F27015"/>
    <w:rsid w:val="00F270CF"/>
    <w:rsid w:val="00F2755E"/>
    <w:rsid w:val="00F27783"/>
    <w:rsid w:val="00F27D91"/>
    <w:rsid w:val="00F27E82"/>
    <w:rsid w:val="00F3012A"/>
    <w:rsid w:val="00F301BF"/>
    <w:rsid w:val="00F3037A"/>
    <w:rsid w:val="00F304E6"/>
    <w:rsid w:val="00F3054A"/>
    <w:rsid w:val="00F30554"/>
    <w:rsid w:val="00F30563"/>
    <w:rsid w:val="00F30B07"/>
    <w:rsid w:val="00F30CA0"/>
    <w:rsid w:val="00F30D5D"/>
    <w:rsid w:val="00F31006"/>
    <w:rsid w:val="00F31240"/>
    <w:rsid w:val="00F313F9"/>
    <w:rsid w:val="00F326FA"/>
    <w:rsid w:val="00F32857"/>
    <w:rsid w:val="00F32906"/>
    <w:rsid w:val="00F32960"/>
    <w:rsid w:val="00F32DA1"/>
    <w:rsid w:val="00F332A4"/>
    <w:rsid w:val="00F33475"/>
    <w:rsid w:val="00F33532"/>
    <w:rsid w:val="00F33B1D"/>
    <w:rsid w:val="00F33D88"/>
    <w:rsid w:val="00F34354"/>
    <w:rsid w:val="00F34598"/>
    <w:rsid w:val="00F3466F"/>
    <w:rsid w:val="00F348CA"/>
    <w:rsid w:val="00F348D2"/>
    <w:rsid w:val="00F34FA3"/>
    <w:rsid w:val="00F3552E"/>
    <w:rsid w:val="00F35B14"/>
    <w:rsid w:val="00F35D66"/>
    <w:rsid w:val="00F35EC8"/>
    <w:rsid w:val="00F361A5"/>
    <w:rsid w:val="00F365E6"/>
    <w:rsid w:val="00F36642"/>
    <w:rsid w:val="00F36759"/>
    <w:rsid w:val="00F367EB"/>
    <w:rsid w:val="00F372A8"/>
    <w:rsid w:val="00F374A6"/>
    <w:rsid w:val="00F37BB4"/>
    <w:rsid w:val="00F37ECD"/>
    <w:rsid w:val="00F37F29"/>
    <w:rsid w:val="00F40198"/>
    <w:rsid w:val="00F4034C"/>
    <w:rsid w:val="00F40CBF"/>
    <w:rsid w:val="00F40D6C"/>
    <w:rsid w:val="00F418B6"/>
    <w:rsid w:val="00F41B75"/>
    <w:rsid w:val="00F41FDE"/>
    <w:rsid w:val="00F421B4"/>
    <w:rsid w:val="00F42363"/>
    <w:rsid w:val="00F42C59"/>
    <w:rsid w:val="00F42F5B"/>
    <w:rsid w:val="00F43298"/>
    <w:rsid w:val="00F43421"/>
    <w:rsid w:val="00F435AA"/>
    <w:rsid w:val="00F43C3C"/>
    <w:rsid w:val="00F43E63"/>
    <w:rsid w:val="00F43F2F"/>
    <w:rsid w:val="00F4407A"/>
    <w:rsid w:val="00F440EC"/>
    <w:rsid w:val="00F4440D"/>
    <w:rsid w:val="00F4446D"/>
    <w:rsid w:val="00F44556"/>
    <w:rsid w:val="00F4485F"/>
    <w:rsid w:val="00F44B6A"/>
    <w:rsid w:val="00F44C99"/>
    <w:rsid w:val="00F44D68"/>
    <w:rsid w:val="00F44EA4"/>
    <w:rsid w:val="00F44F13"/>
    <w:rsid w:val="00F450A2"/>
    <w:rsid w:val="00F4559D"/>
    <w:rsid w:val="00F458A7"/>
    <w:rsid w:val="00F45ADB"/>
    <w:rsid w:val="00F45D32"/>
    <w:rsid w:val="00F45F5A"/>
    <w:rsid w:val="00F46938"/>
    <w:rsid w:val="00F46D92"/>
    <w:rsid w:val="00F4710F"/>
    <w:rsid w:val="00F47A0B"/>
    <w:rsid w:val="00F47F69"/>
    <w:rsid w:val="00F500A2"/>
    <w:rsid w:val="00F50127"/>
    <w:rsid w:val="00F50483"/>
    <w:rsid w:val="00F508BE"/>
    <w:rsid w:val="00F50F65"/>
    <w:rsid w:val="00F510BF"/>
    <w:rsid w:val="00F510D3"/>
    <w:rsid w:val="00F514EB"/>
    <w:rsid w:val="00F515FB"/>
    <w:rsid w:val="00F517A6"/>
    <w:rsid w:val="00F51806"/>
    <w:rsid w:val="00F51C5E"/>
    <w:rsid w:val="00F5215C"/>
    <w:rsid w:val="00F521C7"/>
    <w:rsid w:val="00F525B6"/>
    <w:rsid w:val="00F5313D"/>
    <w:rsid w:val="00F53920"/>
    <w:rsid w:val="00F53EDF"/>
    <w:rsid w:val="00F5460A"/>
    <w:rsid w:val="00F5496B"/>
    <w:rsid w:val="00F54A2E"/>
    <w:rsid w:val="00F54A69"/>
    <w:rsid w:val="00F54CA7"/>
    <w:rsid w:val="00F54F3C"/>
    <w:rsid w:val="00F54F40"/>
    <w:rsid w:val="00F550E4"/>
    <w:rsid w:val="00F55F98"/>
    <w:rsid w:val="00F5613F"/>
    <w:rsid w:val="00F566BB"/>
    <w:rsid w:val="00F56ABC"/>
    <w:rsid w:val="00F56E43"/>
    <w:rsid w:val="00F56E98"/>
    <w:rsid w:val="00F56ED0"/>
    <w:rsid w:val="00F572E3"/>
    <w:rsid w:val="00F57832"/>
    <w:rsid w:val="00F57C66"/>
    <w:rsid w:val="00F57D8B"/>
    <w:rsid w:val="00F57DA0"/>
    <w:rsid w:val="00F60BF8"/>
    <w:rsid w:val="00F60F91"/>
    <w:rsid w:val="00F60FB6"/>
    <w:rsid w:val="00F60FF9"/>
    <w:rsid w:val="00F6110F"/>
    <w:rsid w:val="00F61249"/>
    <w:rsid w:val="00F614E2"/>
    <w:rsid w:val="00F6251E"/>
    <w:rsid w:val="00F629F2"/>
    <w:rsid w:val="00F62AE3"/>
    <w:rsid w:val="00F62B06"/>
    <w:rsid w:val="00F62BAA"/>
    <w:rsid w:val="00F63784"/>
    <w:rsid w:val="00F6428A"/>
    <w:rsid w:val="00F6434C"/>
    <w:rsid w:val="00F64863"/>
    <w:rsid w:val="00F64D3C"/>
    <w:rsid w:val="00F65230"/>
    <w:rsid w:val="00F65706"/>
    <w:rsid w:val="00F6597D"/>
    <w:rsid w:val="00F6625A"/>
    <w:rsid w:val="00F67153"/>
    <w:rsid w:val="00F673DD"/>
    <w:rsid w:val="00F678AE"/>
    <w:rsid w:val="00F7036E"/>
    <w:rsid w:val="00F703AB"/>
    <w:rsid w:val="00F70492"/>
    <w:rsid w:val="00F70574"/>
    <w:rsid w:val="00F7084B"/>
    <w:rsid w:val="00F709AA"/>
    <w:rsid w:val="00F70AEF"/>
    <w:rsid w:val="00F70D63"/>
    <w:rsid w:val="00F70DDA"/>
    <w:rsid w:val="00F71597"/>
    <w:rsid w:val="00F71816"/>
    <w:rsid w:val="00F7186D"/>
    <w:rsid w:val="00F721AC"/>
    <w:rsid w:val="00F72C31"/>
    <w:rsid w:val="00F72C95"/>
    <w:rsid w:val="00F73A6B"/>
    <w:rsid w:val="00F73C0F"/>
    <w:rsid w:val="00F741CB"/>
    <w:rsid w:val="00F74605"/>
    <w:rsid w:val="00F749AB"/>
    <w:rsid w:val="00F749E5"/>
    <w:rsid w:val="00F74C6C"/>
    <w:rsid w:val="00F74DBD"/>
    <w:rsid w:val="00F74DDE"/>
    <w:rsid w:val="00F74DF7"/>
    <w:rsid w:val="00F74F84"/>
    <w:rsid w:val="00F7505E"/>
    <w:rsid w:val="00F7585D"/>
    <w:rsid w:val="00F75A6E"/>
    <w:rsid w:val="00F75E96"/>
    <w:rsid w:val="00F75F46"/>
    <w:rsid w:val="00F76E85"/>
    <w:rsid w:val="00F76FEC"/>
    <w:rsid w:val="00F7772D"/>
    <w:rsid w:val="00F77780"/>
    <w:rsid w:val="00F777A9"/>
    <w:rsid w:val="00F7786C"/>
    <w:rsid w:val="00F77B79"/>
    <w:rsid w:val="00F77C25"/>
    <w:rsid w:val="00F77E4F"/>
    <w:rsid w:val="00F77ECF"/>
    <w:rsid w:val="00F77ED6"/>
    <w:rsid w:val="00F8021F"/>
    <w:rsid w:val="00F80740"/>
    <w:rsid w:val="00F8091E"/>
    <w:rsid w:val="00F811BB"/>
    <w:rsid w:val="00F81390"/>
    <w:rsid w:val="00F8159D"/>
    <w:rsid w:val="00F81816"/>
    <w:rsid w:val="00F818E6"/>
    <w:rsid w:val="00F819B8"/>
    <w:rsid w:val="00F823BA"/>
    <w:rsid w:val="00F82430"/>
    <w:rsid w:val="00F82860"/>
    <w:rsid w:val="00F830EF"/>
    <w:rsid w:val="00F8321C"/>
    <w:rsid w:val="00F83FB9"/>
    <w:rsid w:val="00F8427F"/>
    <w:rsid w:val="00F8433B"/>
    <w:rsid w:val="00F843AA"/>
    <w:rsid w:val="00F844BD"/>
    <w:rsid w:val="00F84678"/>
    <w:rsid w:val="00F84D75"/>
    <w:rsid w:val="00F84F0E"/>
    <w:rsid w:val="00F854EB"/>
    <w:rsid w:val="00F860CC"/>
    <w:rsid w:val="00F86170"/>
    <w:rsid w:val="00F86178"/>
    <w:rsid w:val="00F86744"/>
    <w:rsid w:val="00F869C9"/>
    <w:rsid w:val="00F86C55"/>
    <w:rsid w:val="00F86DAD"/>
    <w:rsid w:val="00F86EAB"/>
    <w:rsid w:val="00F87522"/>
    <w:rsid w:val="00F87635"/>
    <w:rsid w:val="00F87705"/>
    <w:rsid w:val="00F879D4"/>
    <w:rsid w:val="00F90290"/>
    <w:rsid w:val="00F9054A"/>
    <w:rsid w:val="00F90558"/>
    <w:rsid w:val="00F9088F"/>
    <w:rsid w:val="00F909D2"/>
    <w:rsid w:val="00F90B40"/>
    <w:rsid w:val="00F910F1"/>
    <w:rsid w:val="00F91446"/>
    <w:rsid w:val="00F9152B"/>
    <w:rsid w:val="00F91879"/>
    <w:rsid w:val="00F91B45"/>
    <w:rsid w:val="00F91FF0"/>
    <w:rsid w:val="00F9226B"/>
    <w:rsid w:val="00F924B6"/>
    <w:rsid w:val="00F92715"/>
    <w:rsid w:val="00F932C1"/>
    <w:rsid w:val="00F93404"/>
    <w:rsid w:val="00F93467"/>
    <w:rsid w:val="00F93E3F"/>
    <w:rsid w:val="00F942B9"/>
    <w:rsid w:val="00F9437C"/>
    <w:rsid w:val="00F946F7"/>
    <w:rsid w:val="00F94894"/>
    <w:rsid w:val="00F950EA"/>
    <w:rsid w:val="00F95936"/>
    <w:rsid w:val="00F95A1C"/>
    <w:rsid w:val="00F95C14"/>
    <w:rsid w:val="00F95C21"/>
    <w:rsid w:val="00F95EF1"/>
    <w:rsid w:val="00F95FBD"/>
    <w:rsid w:val="00F960C1"/>
    <w:rsid w:val="00F96137"/>
    <w:rsid w:val="00F96395"/>
    <w:rsid w:val="00F96B92"/>
    <w:rsid w:val="00F96BEE"/>
    <w:rsid w:val="00F96CBF"/>
    <w:rsid w:val="00F97035"/>
    <w:rsid w:val="00F9736D"/>
    <w:rsid w:val="00F97781"/>
    <w:rsid w:val="00F97835"/>
    <w:rsid w:val="00F97C88"/>
    <w:rsid w:val="00F97C94"/>
    <w:rsid w:val="00F97C9C"/>
    <w:rsid w:val="00FA0331"/>
    <w:rsid w:val="00FA0589"/>
    <w:rsid w:val="00FA1157"/>
    <w:rsid w:val="00FA1234"/>
    <w:rsid w:val="00FA1B66"/>
    <w:rsid w:val="00FA1C7C"/>
    <w:rsid w:val="00FA1D8C"/>
    <w:rsid w:val="00FA25BD"/>
    <w:rsid w:val="00FA2A6C"/>
    <w:rsid w:val="00FA2AC7"/>
    <w:rsid w:val="00FA2D8E"/>
    <w:rsid w:val="00FA2E3C"/>
    <w:rsid w:val="00FA31D0"/>
    <w:rsid w:val="00FA3281"/>
    <w:rsid w:val="00FA39F1"/>
    <w:rsid w:val="00FA3D40"/>
    <w:rsid w:val="00FA4407"/>
    <w:rsid w:val="00FA4411"/>
    <w:rsid w:val="00FA474A"/>
    <w:rsid w:val="00FA4B66"/>
    <w:rsid w:val="00FA5E53"/>
    <w:rsid w:val="00FA7164"/>
    <w:rsid w:val="00FA7224"/>
    <w:rsid w:val="00FA73BC"/>
    <w:rsid w:val="00FA7467"/>
    <w:rsid w:val="00FA7E50"/>
    <w:rsid w:val="00FB081A"/>
    <w:rsid w:val="00FB0AEA"/>
    <w:rsid w:val="00FB0D11"/>
    <w:rsid w:val="00FB0E77"/>
    <w:rsid w:val="00FB1076"/>
    <w:rsid w:val="00FB19FC"/>
    <w:rsid w:val="00FB1A2B"/>
    <w:rsid w:val="00FB1CA1"/>
    <w:rsid w:val="00FB2050"/>
    <w:rsid w:val="00FB2299"/>
    <w:rsid w:val="00FB2A93"/>
    <w:rsid w:val="00FB2CED"/>
    <w:rsid w:val="00FB3117"/>
    <w:rsid w:val="00FB326A"/>
    <w:rsid w:val="00FB36FD"/>
    <w:rsid w:val="00FB395E"/>
    <w:rsid w:val="00FB4467"/>
    <w:rsid w:val="00FB467B"/>
    <w:rsid w:val="00FB46C4"/>
    <w:rsid w:val="00FB485C"/>
    <w:rsid w:val="00FB51C5"/>
    <w:rsid w:val="00FB54F0"/>
    <w:rsid w:val="00FB5933"/>
    <w:rsid w:val="00FB6841"/>
    <w:rsid w:val="00FB693F"/>
    <w:rsid w:val="00FB6D6D"/>
    <w:rsid w:val="00FB7440"/>
    <w:rsid w:val="00FB76B0"/>
    <w:rsid w:val="00FB7D75"/>
    <w:rsid w:val="00FC048F"/>
    <w:rsid w:val="00FC049C"/>
    <w:rsid w:val="00FC04DB"/>
    <w:rsid w:val="00FC0626"/>
    <w:rsid w:val="00FC0A23"/>
    <w:rsid w:val="00FC0C7B"/>
    <w:rsid w:val="00FC1AFD"/>
    <w:rsid w:val="00FC1BF6"/>
    <w:rsid w:val="00FC1C0E"/>
    <w:rsid w:val="00FC1E86"/>
    <w:rsid w:val="00FC1E8C"/>
    <w:rsid w:val="00FC2DDC"/>
    <w:rsid w:val="00FC2F5B"/>
    <w:rsid w:val="00FC313F"/>
    <w:rsid w:val="00FC3193"/>
    <w:rsid w:val="00FC3274"/>
    <w:rsid w:val="00FC32F9"/>
    <w:rsid w:val="00FC35D5"/>
    <w:rsid w:val="00FC3A90"/>
    <w:rsid w:val="00FC3F91"/>
    <w:rsid w:val="00FC43D4"/>
    <w:rsid w:val="00FC470E"/>
    <w:rsid w:val="00FC4766"/>
    <w:rsid w:val="00FC47A2"/>
    <w:rsid w:val="00FC4A99"/>
    <w:rsid w:val="00FC4CC7"/>
    <w:rsid w:val="00FC586A"/>
    <w:rsid w:val="00FC5CEC"/>
    <w:rsid w:val="00FC5ED8"/>
    <w:rsid w:val="00FC614D"/>
    <w:rsid w:val="00FC66A9"/>
    <w:rsid w:val="00FC670D"/>
    <w:rsid w:val="00FC730F"/>
    <w:rsid w:val="00FC7A58"/>
    <w:rsid w:val="00FC7DA4"/>
    <w:rsid w:val="00FC7E55"/>
    <w:rsid w:val="00FC7EA3"/>
    <w:rsid w:val="00FC7FDC"/>
    <w:rsid w:val="00FD043F"/>
    <w:rsid w:val="00FD068B"/>
    <w:rsid w:val="00FD0E45"/>
    <w:rsid w:val="00FD0E7E"/>
    <w:rsid w:val="00FD0F8A"/>
    <w:rsid w:val="00FD18A0"/>
    <w:rsid w:val="00FD1A60"/>
    <w:rsid w:val="00FD1B52"/>
    <w:rsid w:val="00FD1B6C"/>
    <w:rsid w:val="00FD1CDF"/>
    <w:rsid w:val="00FD1F59"/>
    <w:rsid w:val="00FD1F5A"/>
    <w:rsid w:val="00FD2036"/>
    <w:rsid w:val="00FD2173"/>
    <w:rsid w:val="00FD2240"/>
    <w:rsid w:val="00FD2251"/>
    <w:rsid w:val="00FD240E"/>
    <w:rsid w:val="00FD24B3"/>
    <w:rsid w:val="00FD29A2"/>
    <w:rsid w:val="00FD29A3"/>
    <w:rsid w:val="00FD2ACB"/>
    <w:rsid w:val="00FD3339"/>
    <w:rsid w:val="00FD37D0"/>
    <w:rsid w:val="00FD3AF5"/>
    <w:rsid w:val="00FD40E4"/>
    <w:rsid w:val="00FD4165"/>
    <w:rsid w:val="00FD4522"/>
    <w:rsid w:val="00FD4579"/>
    <w:rsid w:val="00FD46B5"/>
    <w:rsid w:val="00FD49CB"/>
    <w:rsid w:val="00FD4FDE"/>
    <w:rsid w:val="00FD559F"/>
    <w:rsid w:val="00FD5A94"/>
    <w:rsid w:val="00FD5AEF"/>
    <w:rsid w:val="00FD5B61"/>
    <w:rsid w:val="00FD5BEA"/>
    <w:rsid w:val="00FD61A0"/>
    <w:rsid w:val="00FD63A2"/>
    <w:rsid w:val="00FD65CF"/>
    <w:rsid w:val="00FD68EB"/>
    <w:rsid w:val="00FD6CE0"/>
    <w:rsid w:val="00FD6E56"/>
    <w:rsid w:val="00FD70B8"/>
    <w:rsid w:val="00FD71D8"/>
    <w:rsid w:val="00FD7932"/>
    <w:rsid w:val="00FE0404"/>
    <w:rsid w:val="00FE05F4"/>
    <w:rsid w:val="00FE08B3"/>
    <w:rsid w:val="00FE08E5"/>
    <w:rsid w:val="00FE0A50"/>
    <w:rsid w:val="00FE0FD2"/>
    <w:rsid w:val="00FE10BA"/>
    <w:rsid w:val="00FE1170"/>
    <w:rsid w:val="00FE1349"/>
    <w:rsid w:val="00FE1874"/>
    <w:rsid w:val="00FE18A8"/>
    <w:rsid w:val="00FE1A92"/>
    <w:rsid w:val="00FE1F9B"/>
    <w:rsid w:val="00FE1FF2"/>
    <w:rsid w:val="00FE257D"/>
    <w:rsid w:val="00FE2795"/>
    <w:rsid w:val="00FE29AB"/>
    <w:rsid w:val="00FE2D46"/>
    <w:rsid w:val="00FE2E1D"/>
    <w:rsid w:val="00FE388B"/>
    <w:rsid w:val="00FE4A93"/>
    <w:rsid w:val="00FE5393"/>
    <w:rsid w:val="00FE58F5"/>
    <w:rsid w:val="00FE592B"/>
    <w:rsid w:val="00FE5A8A"/>
    <w:rsid w:val="00FE6203"/>
    <w:rsid w:val="00FE655C"/>
    <w:rsid w:val="00FE67AB"/>
    <w:rsid w:val="00FE6C5C"/>
    <w:rsid w:val="00FE6E4C"/>
    <w:rsid w:val="00FE75BF"/>
    <w:rsid w:val="00FE7710"/>
    <w:rsid w:val="00FE796B"/>
    <w:rsid w:val="00FE79E2"/>
    <w:rsid w:val="00FE7BAC"/>
    <w:rsid w:val="00FF00CA"/>
    <w:rsid w:val="00FF0211"/>
    <w:rsid w:val="00FF0A7E"/>
    <w:rsid w:val="00FF0D15"/>
    <w:rsid w:val="00FF1113"/>
    <w:rsid w:val="00FF137E"/>
    <w:rsid w:val="00FF15C7"/>
    <w:rsid w:val="00FF1720"/>
    <w:rsid w:val="00FF1824"/>
    <w:rsid w:val="00FF222A"/>
    <w:rsid w:val="00FF2308"/>
    <w:rsid w:val="00FF2708"/>
    <w:rsid w:val="00FF276D"/>
    <w:rsid w:val="00FF283F"/>
    <w:rsid w:val="00FF2B66"/>
    <w:rsid w:val="00FF2C4E"/>
    <w:rsid w:val="00FF3013"/>
    <w:rsid w:val="00FF3917"/>
    <w:rsid w:val="00FF3ACC"/>
    <w:rsid w:val="00FF3B2E"/>
    <w:rsid w:val="00FF3D46"/>
    <w:rsid w:val="00FF3E14"/>
    <w:rsid w:val="00FF3E31"/>
    <w:rsid w:val="00FF424C"/>
    <w:rsid w:val="00FF430E"/>
    <w:rsid w:val="00FF4364"/>
    <w:rsid w:val="00FF44C0"/>
    <w:rsid w:val="00FF4694"/>
    <w:rsid w:val="00FF4A41"/>
    <w:rsid w:val="00FF4B6D"/>
    <w:rsid w:val="00FF5213"/>
    <w:rsid w:val="00FF52BE"/>
    <w:rsid w:val="00FF5602"/>
    <w:rsid w:val="00FF5930"/>
    <w:rsid w:val="00FF5F3A"/>
    <w:rsid w:val="00FF5F94"/>
    <w:rsid w:val="00FF608E"/>
    <w:rsid w:val="00FF61AB"/>
    <w:rsid w:val="00FF61F5"/>
    <w:rsid w:val="00FF6EBC"/>
    <w:rsid w:val="00FF79EA"/>
    <w:rsid w:val="00FF7C67"/>
    <w:rsid w:val="00FF7D83"/>
    <w:rsid w:val="00FF7E1B"/>
    <w:rsid w:val="02363A2C"/>
    <w:rsid w:val="1B035AC9"/>
    <w:rsid w:val="37BDABE3"/>
    <w:rsid w:val="3E73BADA"/>
    <w:rsid w:val="456B8D7E"/>
    <w:rsid w:val="48A1EDF0"/>
    <w:rsid w:val="5DE104B6"/>
    <w:rsid w:val="77B5B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CC1C3"/>
  <w15:docId w15:val="{5E2B90E1-1356-4781-B9B7-5F86948F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link w:val="DeptBulletsChar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3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30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82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596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05BE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rsid w:val="00EE0F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FB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0FB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E0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FB9"/>
    <w:rPr>
      <w:rFonts w:ascii="Arial" w:hAnsi="Arial"/>
      <w:b/>
      <w:bCs/>
      <w:lang w:eastAsia="en-US"/>
    </w:rPr>
  </w:style>
  <w:style w:type="character" w:styleId="Hyperlink">
    <w:name w:val="Hyperlink"/>
    <w:basedOn w:val="DefaultParagraphFont"/>
    <w:unhideWhenUsed/>
    <w:rsid w:val="00E4110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62190"/>
    <w:rPr>
      <w:rFonts w:ascii="Arial" w:hAnsi="Arial"/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45457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4019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ListParagraphChar">
    <w:name w:val="List Paragraph Char"/>
    <w:link w:val="ListParagraph"/>
    <w:locked/>
    <w:rsid w:val="006E4E7E"/>
    <w:rPr>
      <w:rFonts w:ascii="Arial" w:hAnsi="Arial"/>
      <w:sz w:val="24"/>
      <w:lang w:eastAsia="en-US"/>
    </w:rPr>
  </w:style>
  <w:style w:type="numbering" w:customStyle="1" w:styleId="LFO1">
    <w:name w:val="LFO1"/>
    <w:basedOn w:val="NoList"/>
    <w:rsid w:val="00C67F56"/>
    <w:pPr>
      <w:numPr>
        <w:numId w:val="9"/>
      </w:numPr>
    </w:pPr>
  </w:style>
  <w:style w:type="paragraph" w:styleId="Revision">
    <w:name w:val="Revision"/>
    <w:hidden/>
    <w:uiPriority w:val="99"/>
    <w:semiHidden/>
    <w:rsid w:val="00065AD3"/>
    <w:rPr>
      <w:rFonts w:ascii="Arial" w:hAnsi="Arial"/>
      <w:sz w:val="24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4F75E7"/>
    <w:rPr>
      <w:rFonts w:ascii="Arial" w:hAnsi="Arial"/>
      <w:sz w:val="24"/>
      <w:lang w:eastAsia="en-US"/>
    </w:rPr>
  </w:style>
  <w:style w:type="character" w:customStyle="1" w:styleId="normaltextrun">
    <w:name w:val="normaltextrun"/>
    <w:basedOn w:val="DefaultParagraphFont"/>
    <w:rsid w:val="0010373D"/>
  </w:style>
  <w:style w:type="character" w:customStyle="1" w:styleId="eop">
    <w:name w:val="eop"/>
    <w:basedOn w:val="DefaultParagraphFont"/>
    <w:rsid w:val="00E00044"/>
  </w:style>
  <w:style w:type="paragraph" w:customStyle="1" w:styleId="ui-chatitem">
    <w:name w:val="ui-chat__item"/>
    <w:basedOn w:val="Normal"/>
    <w:rsid w:val="00C3181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fui-text">
    <w:name w:val="fui-text"/>
    <w:basedOn w:val="DefaultParagraphFont"/>
    <w:rsid w:val="00C31814"/>
  </w:style>
  <w:style w:type="paragraph" w:customStyle="1" w:styleId="paragraph">
    <w:name w:val="paragraph"/>
    <w:basedOn w:val="Normal"/>
    <w:rsid w:val="008E228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timestampscreenreaderfriendly-371">
    <w:name w:val="timestampscreenreaderfriendly-371"/>
    <w:basedOn w:val="DefaultParagraphFont"/>
    <w:rsid w:val="00304ED6"/>
  </w:style>
  <w:style w:type="character" w:customStyle="1" w:styleId="ms-button-flexcontainer">
    <w:name w:val="ms-button-flexcontainer"/>
    <w:basedOn w:val="DefaultParagraphFont"/>
    <w:rsid w:val="00304ED6"/>
  </w:style>
  <w:style w:type="character" w:customStyle="1" w:styleId="ms-button-label">
    <w:name w:val="ms-button-label"/>
    <w:basedOn w:val="DefaultParagraphFont"/>
    <w:rsid w:val="00304ED6"/>
  </w:style>
  <w:style w:type="character" w:customStyle="1" w:styleId="ms-button-screenreadertext">
    <w:name w:val="ms-button-screenreadertext"/>
    <w:basedOn w:val="DefaultParagraphFont"/>
    <w:rsid w:val="00304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2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4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2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7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7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8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232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7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2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3BDA5C377B543A5FEE4227FBA7951" ma:contentTypeVersion="17" ma:contentTypeDescription="Create a new document." ma:contentTypeScope="" ma:versionID="ceb68f721313bb4e63a9b251888bfb25">
  <xsd:schema xmlns:xsd="http://www.w3.org/2001/XMLSchema" xmlns:xs="http://www.w3.org/2001/XMLSchema" xmlns:p="http://schemas.microsoft.com/office/2006/metadata/properties" xmlns:ns2="edeaa573-51a5-4374-bb63-b6a82edec0af" xmlns:ns3="250b43f0-ab28-479d-8085-57949f7f2a6a" xmlns:ns4="8c566321-f672-4e06-a901-b5e72b4c4357" targetNamespace="http://schemas.microsoft.com/office/2006/metadata/properties" ma:root="true" ma:fieldsID="1b3f4e568b49b579b1f9fe9aa1e9ca47" ns2:_="" ns3:_="" ns4:_="">
    <xsd:import namespace="edeaa573-51a5-4374-bb63-b6a82edec0af"/>
    <xsd:import namespace="250b43f0-ab28-479d-8085-57949f7f2a6a"/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aa573-51a5-4374-bb63-b6a82edec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43f0-ab28-479d-8085-57949f7f2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bcdb9ff-5a99-4972-828a-59282c052427}" ma:internalName="TaxCatchAll" ma:showField="CatchAllData" ma:web="250b43f0-ab28-479d-8085-57949f7f2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 xsi:nil="true"/>
    <lcf76f155ced4ddcb4097134ff3c332f xmlns="edeaa573-51a5-4374-bb63-b6a82edec0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C2BD50-B369-4DCF-B49F-A9858E15A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B19215-123C-459C-942B-404E2DF04B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2BEB8-67CC-4861-9902-8D90745D9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aa573-51a5-4374-bb63-b6a82edec0af"/>
    <ds:schemaRef ds:uri="250b43f0-ab28-479d-8085-57949f7f2a6a"/>
    <ds:schemaRef ds:uri="8c566321-f672-4e06-a901-b5e72b4c4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463523-D2FC-4011-82D0-C844F3C4CEA9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8c566321-f672-4e06-a901-b5e72b4c4357"/>
    <ds:schemaRef ds:uri="http://schemas.openxmlformats.org/package/2006/metadata/core-properties"/>
    <ds:schemaRef ds:uri="250b43f0-ab28-479d-8085-57949f7f2a6a"/>
    <ds:schemaRef ds:uri="edeaa573-51a5-4374-bb63-b6a82edec0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MR&amp;IC sub-com minutes 240321</vt:lpstr>
    </vt:vector>
  </TitlesOfParts>
  <Company>Capita Employee Benefits</Company>
  <LinksUpToDate>false</LinksUpToDate>
  <CharactersWithSpaces>13573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MR&amp;IC sub-com minutes 240321</dc:title>
  <dc:subject/>
  <dc:creator>CAMMACK, Karen</dc:creator>
  <cp:keywords/>
  <cp:lastModifiedBy>DODDS, Loraine</cp:lastModifiedBy>
  <cp:revision>2</cp:revision>
  <cp:lastPrinted>2018-12-17T20:18:00Z</cp:lastPrinted>
  <dcterms:created xsi:type="dcterms:W3CDTF">2024-02-28T14:22:00Z</dcterms:created>
  <dcterms:modified xsi:type="dcterms:W3CDTF">2024-02-28T14:22:00Z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0x0101009263BDA5C377B543A5FEE4227FBA7951</vt:lpwstr>
  </property>
  <property fmtid="{D5CDD505-2E9C-101B-9397-08002B2CF9AE}" pid="3" name="_dlc_DocIdItemGuid">
    <vt:lpwstr>9f538608-1c6e-41fb-a1b8-04aa7ef979d2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1;#Official|0884c477-2e62-47ea-b19c-5af6e91124c5</vt:lpwstr>
  </property>
  <property fmtid="{D5CDD505-2E9C-101B-9397-08002B2CF9AE}" pid="10" name="DfeOwner">
    <vt:lpwstr>3;#DfE|a484111e-5b24-4ad9-9778-c536c8c88985</vt:lpwstr>
  </property>
  <property fmtid="{D5CDD505-2E9C-101B-9397-08002B2CF9AE}" pid="11" name="h5181134883947a99a38d116ffff0102">
    <vt:lpwstr>DfE|a484111e-5b24-4ad9-9778-c536c8c88985</vt:lpwstr>
  </property>
  <property fmtid="{D5CDD505-2E9C-101B-9397-08002B2CF9AE}" pid="12" name="ce5af11cf85042fda4c4f1f7f633f15b">
    <vt:lpwstr>Official|0884c477-2e62-47ea-b19c-5af6e91124c5</vt:lpwstr>
  </property>
  <property fmtid="{D5CDD505-2E9C-101B-9397-08002B2CF9AE}" pid="13" name="ba8d4f2c4b764194bae6c355bbdcc1eb">
    <vt:lpwstr>DfE|cc08a6d4-dfde-4d0f-bd85-069ebcef80d5</vt:lpwstr>
  </property>
  <property fmtid="{D5CDD505-2E9C-101B-9397-08002B2CF9AE}" pid="14" name="DfeOrganisationalUnit">
    <vt:lpwstr>2;#DfE|cc08a6d4-dfde-4d0f-bd85-069ebcef80d5</vt:lpwstr>
  </property>
  <property fmtid="{D5CDD505-2E9C-101B-9397-08002B2CF9AE}" pid="15" name="DfeRights:ProtectiveMarking">
    <vt:lpwstr>1;#Official|0884c477-2e62-47ea-b19c-5af6e91124c5</vt:lpwstr>
  </property>
  <property fmtid="{D5CDD505-2E9C-101B-9397-08002B2CF9AE}" pid="16" name="h5181134883947a99a38d116ffff0006">
    <vt:lpwstr/>
  </property>
  <property fmtid="{D5CDD505-2E9C-101B-9397-08002B2CF9AE}" pid="17" name="b11dec6ce0c448c0844aaa6ccb665a34">
    <vt:lpwstr/>
  </property>
  <property fmtid="{D5CDD505-2E9C-101B-9397-08002B2CF9AE}" pid="18" name="fcfa2e3a102f492eb9989c5396408ed9">
    <vt:lpwstr/>
  </property>
  <property fmtid="{D5CDD505-2E9C-101B-9397-08002B2CF9AE}" pid="19" name="DfeSubject">
    <vt:lpwstr/>
  </property>
  <property fmtid="{D5CDD505-2E9C-101B-9397-08002B2CF9AE}" pid="20" name="X-GalaxkeyClassification">
    <vt:lpwstr>Official Sensitive – External</vt:lpwstr>
  </property>
  <property fmtid="{D5CDD505-2E9C-101B-9397-08002B2CF9AE}" pid="21" name="XGalaxkeyClassification">
    <vt:lpwstr>Official Sensitive – External</vt:lpwstr>
  </property>
</Properties>
</file>