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1" w:type="dxa"/>
        <w:jc w:val="center"/>
        <w:tblInd w:w="-706" w:type="dxa"/>
        <w:tblLook w:val="04A0"/>
      </w:tblPr>
      <w:tblGrid>
        <w:gridCol w:w="6858"/>
        <w:gridCol w:w="2583"/>
      </w:tblGrid>
      <w:tr w:rsidR="00376139" w:rsidTr="00376139">
        <w:trPr>
          <w:trHeight w:val="2835"/>
          <w:jc w:val="center"/>
        </w:trPr>
        <w:tc>
          <w:tcPr>
            <w:tcW w:w="6858" w:type="dxa"/>
            <w:hideMark/>
          </w:tcPr>
          <w:p w:rsidR="00376139" w:rsidRDefault="002853B6">
            <w:pPr>
              <w:spacing w:after="0"/>
              <w:rPr>
                <w:rStyle w:val="Arial12Char"/>
                <w:rFonts w:ascii="Trebuchet MS" w:eastAsiaTheme="minorHAnsi" w:hAnsi="Trebuchet MS" w:cstheme="minorHAnsi"/>
                <w:sz w:val="20"/>
              </w:rPr>
            </w:pPr>
            <w:r>
              <w:rPr>
                <w:rFonts w:ascii="Trebuchet MS" w:hAnsi="Trebuchet MS" w:cstheme="minorHAnsi"/>
                <w:sz w:val="20"/>
                <w:szCs w:val="20"/>
              </w:rPr>
              <w:fldChar w:fldCharType="begin"/>
            </w:r>
            <w:r w:rsidR="00376139">
              <w:rPr>
                <w:rFonts w:ascii="Trebuchet MS" w:hAnsi="Trebuchet MS" w:cstheme="minorHAnsi"/>
                <w:sz w:val="20"/>
                <w:szCs w:val="20"/>
              </w:rPr>
              <w:instrText xml:space="preserve"> MERGEFIELD Title </w:instrText>
            </w:r>
            <w:r>
              <w:rPr>
                <w:rFonts w:ascii="Trebuchet MS" w:hAnsi="Trebuchet MS" w:cstheme="minorHAnsi"/>
                <w:sz w:val="20"/>
                <w:szCs w:val="20"/>
              </w:rPr>
              <w:fldChar w:fldCharType="separate"/>
            </w:r>
            <w:r w:rsidR="00376139">
              <w:rPr>
                <w:rFonts w:ascii="Trebuchet MS" w:hAnsi="Trebuchet MS" w:cstheme="minorHAnsi"/>
                <w:noProof/>
                <w:sz w:val="20"/>
                <w:szCs w:val="20"/>
              </w:rPr>
              <w:t>«Title»</w:t>
            </w:r>
            <w:r>
              <w:rPr>
                <w:rFonts w:ascii="Trebuchet MS" w:hAnsi="Trebuchet MS" w:cstheme="minorHAnsi"/>
                <w:sz w:val="20"/>
                <w:szCs w:val="20"/>
              </w:rPr>
              <w:fldChar w:fldCharType="end"/>
            </w:r>
            <w:r w:rsidR="00376139">
              <w:rPr>
                <w:rStyle w:val="Arial12Char"/>
                <w:rFonts w:ascii="Trebuchet MS" w:eastAsiaTheme="minorHAnsi" w:hAnsi="Trebuchet MS" w:cstheme="minorHAnsi"/>
                <w:sz w:val="20"/>
              </w:rPr>
              <w:t xml:space="preserve"> </w:t>
            </w:r>
            <w:r>
              <w:rPr>
                <w:rFonts w:ascii="Trebuchet MS" w:hAnsi="Trebuchet MS" w:cstheme="minorHAnsi"/>
                <w:sz w:val="20"/>
                <w:szCs w:val="20"/>
              </w:rPr>
              <w:fldChar w:fldCharType="begin"/>
            </w:r>
            <w:r w:rsidR="00376139">
              <w:rPr>
                <w:rFonts w:ascii="Trebuchet MS" w:hAnsi="Trebuchet MS" w:cstheme="minorHAnsi"/>
                <w:sz w:val="20"/>
                <w:szCs w:val="20"/>
              </w:rPr>
              <w:instrText xml:space="preserve"> MERGEFIELD Initials </w:instrText>
            </w:r>
            <w:r>
              <w:rPr>
                <w:rFonts w:ascii="Trebuchet MS" w:hAnsi="Trebuchet MS" w:cstheme="minorHAnsi"/>
                <w:sz w:val="20"/>
                <w:szCs w:val="20"/>
              </w:rPr>
              <w:fldChar w:fldCharType="separate"/>
            </w:r>
            <w:r w:rsidR="00376139">
              <w:rPr>
                <w:rFonts w:ascii="Trebuchet MS" w:hAnsi="Trebuchet MS" w:cstheme="minorHAnsi"/>
                <w:noProof/>
                <w:sz w:val="20"/>
                <w:szCs w:val="20"/>
              </w:rPr>
              <w:t>«Initials»</w:t>
            </w:r>
            <w:r>
              <w:rPr>
                <w:rFonts w:ascii="Trebuchet MS" w:hAnsi="Trebuchet MS" w:cstheme="minorHAnsi"/>
                <w:sz w:val="20"/>
                <w:szCs w:val="20"/>
              </w:rPr>
              <w:fldChar w:fldCharType="end"/>
            </w:r>
            <w:r w:rsidR="00376139">
              <w:rPr>
                <w:rStyle w:val="Arial12Char"/>
                <w:rFonts w:ascii="Trebuchet MS" w:eastAsiaTheme="minorHAnsi" w:hAnsi="Trebuchet MS" w:cstheme="minorHAnsi"/>
                <w:sz w:val="20"/>
              </w:rPr>
              <w:t xml:space="preserve"> </w:t>
            </w:r>
            <w:r>
              <w:rPr>
                <w:rFonts w:ascii="Trebuchet MS" w:hAnsi="Trebuchet MS" w:cstheme="minorHAnsi"/>
                <w:sz w:val="20"/>
                <w:szCs w:val="20"/>
              </w:rPr>
              <w:fldChar w:fldCharType="begin"/>
            </w:r>
            <w:r w:rsidR="00376139">
              <w:rPr>
                <w:rFonts w:ascii="Trebuchet MS" w:hAnsi="Trebuchet MS" w:cstheme="minorHAnsi"/>
                <w:sz w:val="20"/>
                <w:szCs w:val="20"/>
              </w:rPr>
              <w:instrText xml:space="preserve"> MERGEFIELD Surname </w:instrText>
            </w:r>
            <w:r>
              <w:rPr>
                <w:rFonts w:ascii="Trebuchet MS" w:hAnsi="Trebuchet MS" w:cstheme="minorHAnsi"/>
                <w:sz w:val="20"/>
                <w:szCs w:val="20"/>
              </w:rPr>
              <w:fldChar w:fldCharType="separate"/>
            </w:r>
            <w:r w:rsidR="00376139">
              <w:rPr>
                <w:rFonts w:ascii="Trebuchet MS" w:hAnsi="Trebuchet MS" w:cstheme="minorHAnsi"/>
                <w:noProof/>
                <w:sz w:val="20"/>
                <w:szCs w:val="20"/>
              </w:rPr>
              <w:t>«Surname»</w:t>
            </w:r>
            <w:r>
              <w:rPr>
                <w:rFonts w:ascii="Trebuchet MS" w:hAnsi="Trebuchet MS" w:cstheme="minorHAnsi"/>
                <w:sz w:val="20"/>
                <w:szCs w:val="20"/>
              </w:rPr>
              <w:fldChar w:fldCharType="end"/>
            </w:r>
          </w:p>
          <w:p w:rsidR="00376139" w:rsidRDefault="002853B6">
            <w:pPr>
              <w:spacing w:after="0"/>
              <w:rPr>
                <w:rStyle w:val="Arial12Char"/>
                <w:rFonts w:ascii="Trebuchet MS" w:eastAsiaTheme="minorHAnsi" w:hAnsi="Trebuchet MS" w:cstheme="minorHAnsi"/>
                <w:sz w:val="20"/>
              </w:rPr>
            </w:pPr>
            <w:r>
              <w:rPr>
                <w:rFonts w:ascii="Trebuchet MS" w:hAnsi="Trebuchet MS" w:cstheme="minorHAnsi"/>
                <w:sz w:val="20"/>
                <w:szCs w:val="20"/>
              </w:rPr>
              <w:fldChar w:fldCharType="begin"/>
            </w:r>
            <w:r w:rsidR="00376139">
              <w:rPr>
                <w:rFonts w:ascii="Trebuchet MS" w:hAnsi="Trebuchet MS" w:cstheme="minorHAnsi"/>
                <w:sz w:val="20"/>
                <w:szCs w:val="20"/>
              </w:rPr>
              <w:instrText xml:space="preserve"> MERGEFIELD Add1 </w:instrText>
            </w:r>
            <w:r>
              <w:rPr>
                <w:rFonts w:ascii="Trebuchet MS" w:hAnsi="Trebuchet MS" w:cstheme="minorHAnsi"/>
                <w:sz w:val="20"/>
                <w:szCs w:val="20"/>
              </w:rPr>
              <w:fldChar w:fldCharType="separate"/>
            </w:r>
            <w:r w:rsidR="00376139">
              <w:rPr>
                <w:rFonts w:ascii="Trebuchet MS" w:hAnsi="Trebuchet MS" w:cstheme="minorHAnsi"/>
                <w:noProof/>
                <w:sz w:val="20"/>
                <w:szCs w:val="20"/>
              </w:rPr>
              <w:t>«Add1»</w:t>
            </w:r>
            <w:r>
              <w:rPr>
                <w:rFonts w:ascii="Trebuchet MS" w:hAnsi="Trebuchet MS" w:cstheme="minorHAnsi"/>
                <w:sz w:val="20"/>
                <w:szCs w:val="20"/>
              </w:rPr>
              <w:fldChar w:fldCharType="end"/>
            </w:r>
          </w:p>
          <w:p w:rsidR="00376139" w:rsidRDefault="002853B6">
            <w:pPr>
              <w:spacing w:after="0"/>
              <w:rPr>
                <w:rStyle w:val="Arial12Char"/>
                <w:rFonts w:ascii="Trebuchet MS" w:eastAsiaTheme="minorHAnsi" w:hAnsi="Trebuchet MS" w:cstheme="minorHAnsi"/>
                <w:sz w:val="20"/>
              </w:rPr>
            </w:pPr>
            <w:r>
              <w:rPr>
                <w:rFonts w:ascii="Trebuchet MS" w:hAnsi="Trebuchet MS" w:cstheme="minorHAnsi"/>
                <w:sz w:val="20"/>
                <w:szCs w:val="20"/>
              </w:rPr>
              <w:fldChar w:fldCharType="begin"/>
            </w:r>
            <w:r w:rsidR="00376139">
              <w:rPr>
                <w:rFonts w:ascii="Trebuchet MS" w:hAnsi="Trebuchet MS" w:cstheme="minorHAnsi"/>
                <w:sz w:val="20"/>
                <w:szCs w:val="20"/>
              </w:rPr>
              <w:instrText xml:space="preserve"> MERGEFIELD Add2 </w:instrText>
            </w:r>
            <w:r>
              <w:rPr>
                <w:rFonts w:ascii="Trebuchet MS" w:hAnsi="Trebuchet MS" w:cstheme="minorHAnsi"/>
                <w:sz w:val="20"/>
                <w:szCs w:val="20"/>
              </w:rPr>
              <w:fldChar w:fldCharType="separate"/>
            </w:r>
            <w:r w:rsidR="00376139">
              <w:rPr>
                <w:rFonts w:ascii="Trebuchet MS" w:hAnsi="Trebuchet MS" w:cstheme="minorHAnsi"/>
                <w:noProof/>
                <w:sz w:val="20"/>
                <w:szCs w:val="20"/>
              </w:rPr>
              <w:t>«Add2»</w:t>
            </w:r>
            <w:r>
              <w:rPr>
                <w:rFonts w:ascii="Trebuchet MS" w:hAnsi="Trebuchet MS" w:cstheme="minorHAnsi"/>
                <w:sz w:val="20"/>
                <w:szCs w:val="20"/>
              </w:rPr>
              <w:fldChar w:fldCharType="end"/>
            </w:r>
          </w:p>
          <w:p w:rsidR="00376139" w:rsidRDefault="002853B6">
            <w:pPr>
              <w:spacing w:after="0"/>
              <w:rPr>
                <w:rStyle w:val="Arial12Char"/>
                <w:rFonts w:ascii="Trebuchet MS" w:eastAsiaTheme="minorHAnsi" w:hAnsi="Trebuchet MS" w:cstheme="minorHAnsi"/>
                <w:sz w:val="20"/>
              </w:rPr>
            </w:pPr>
            <w:r>
              <w:rPr>
                <w:rFonts w:ascii="Trebuchet MS" w:hAnsi="Trebuchet MS" w:cstheme="minorHAnsi"/>
                <w:sz w:val="20"/>
                <w:szCs w:val="20"/>
              </w:rPr>
              <w:fldChar w:fldCharType="begin"/>
            </w:r>
            <w:r w:rsidR="00376139">
              <w:rPr>
                <w:rFonts w:ascii="Trebuchet MS" w:hAnsi="Trebuchet MS" w:cstheme="minorHAnsi"/>
                <w:sz w:val="20"/>
                <w:szCs w:val="20"/>
              </w:rPr>
              <w:instrText xml:space="preserve"> MERGEFIELD Add3 </w:instrText>
            </w:r>
            <w:r>
              <w:rPr>
                <w:rFonts w:ascii="Trebuchet MS" w:hAnsi="Trebuchet MS" w:cstheme="minorHAnsi"/>
                <w:sz w:val="20"/>
                <w:szCs w:val="20"/>
              </w:rPr>
              <w:fldChar w:fldCharType="separate"/>
            </w:r>
            <w:r w:rsidR="00376139">
              <w:rPr>
                <w:rFonts w:ascii="Trebuchet MS" w:hAnsi="Trebuchet MS" w:cstheme="minorHAnsi"/>
                <w:noProof/>
                <w:sz w:val="20"/>
                <w:szCs w:val="20"/>
              </w:rPr>
              <w:t>«Add3»</w:t>
            </w:r>
            <w:r>
              <w:rPr>
                <w:rFonts w:ascii="Trebuchet MS" w:hAnsi="Trebuchet MS" w:cstheme="minorHAnsi"/>
                <w:sz w:val="20"/>
                <w:szCs w:val="20"/>
              </w:rPr>
              <w:fldChar w:fldCharType="end"/>
            </w:r>
          </w:p>
          <w:p w:rsidR="00376139" w:rsidRDefault="002853B6">
            <w:pPr>
              <w:spacing w:after="0"/>
              <w:rPr>
                <w:rStyle w:val="Arial12Char"/>
                <w:rFonts w:ascii="Trebuchet MS" w:eastAsiaTheme="minorHAnsi" w:hAnsi="Trebuchet MS" w:cstheme="minorHAnsi"/>
                <w:sz w:val="20"/>
              </w:rPr>
            </w:pPr>
            <w:r>
              <w:rPr>
                <w:rFonts w:ascii="Trebuchet MS" w:hAnsi="Trebuchet MS" w:cstheme="minorHAnsi"/>
                <w:sz w:val="20"/>
                <w:szCs w:val="20"/>
              </w:rPr>
              <w:fldChar w:fldCharType="begin"/>
            </w:r>
            <w:r w:rsidR="00376139">
              <w:rPr>
                <w:rFonts w:ascii="Trebuchet MS" w:hAnsi="Trebuchet MS" w:cstheme="minorHAnsi"/>
                <w:sz w:val="20"/>
                <w:szCs w:val="20"/>
              </w:rPr>
              <w:instrText xml:space="preserve"> MERGEFIELD Add4 </w:instrText>
            </w:r>
            <w:r>
              <w:rPr>
                <w:rFonts w:ascii="Trebuchet MS" w:hAnsi="Trebuchet MS" w:cstheme="minorHAnsi"/>
                <w:sz w:val="20"/>
                <w:szCs w:val="20"/>
              </w:rPr>
              <w:fldChar w:fldCharType="separate"/>
            </w:r>
            <w:r w:rsidR="00376139">
              <w:rPr>
                <w:rFonts w:ascii="Trebuchet MS" w:hAnsi="Trebuchet MS" w:cstheme="minorHAnsi"/>
                <w:noProof/>
                <w:sz w:val="20"/>
                <w:szCs w:val="20"/>
              </w:rPr>
              <w:t>«Add4»</w:t>
            </w:r>
            <w:r>
              <w:rPr>
                <w:rFonts w:ascii="Trebuchet MS" w:hAnsi="Trebuchet MS" w:cstheme="minorHAnsi"/>
                <w:sz w:val="20"/>
                <w:szCs w:val="20"/>
              </w:rPr>
              <w:fldChar w:fldCharType="end"/>
            </w:r>
          </w:p>
          <w:p w:rsidR="00376139" w:rsidRDefault="002853B6">
            <w:pPr>
              <w:spacing w:after="0"/>
              <w:rPr>
                <w:rStyle w:val="Arial12Char"/>
                <w:rFonts w:ascii="Trebuchet MS" w:eastAsiaTheme="minorHAnsi" w:hAnsi="Trebuchet MS" w:cstheme="minorHAnsi"/>
                <w:sz w:val="20"/>
              </w:rPr>
            </w:pPr>
            <w:r>
              <w:rPr>
                <w:rFonts w:ascii="Trebuchet MS" w:hAnsi="Trebuchet MS" w:cstheme="minorHAnsi"/>
                <w:sz w:val="20"/>
                <w:szCs w:val="20"/>
              </w:rPr>
              <w:fldChar w:fldCharType="begin"/>
            </w:r>
            <w:r w:rsidR="00376139">
              <w:rPr>
                <w:rFonts w:ascii="Trebuchet MS" w:hAnsi="Trebuchet MS" w:cstheme="minorHAnsi"/>
                <w:sz w:val="20"/>
                <w:szCs w:val="20"/>
              </w:rPr>
              <w:instrText xml:space="preserve"> MERGEFIELD Add5 </w:instrText>
            </w:r>
            <w:r>
              <w:rPr>
                <w:rFonts w:ascii="Trebuchet MS" w:hAnsi="Trebuchet MS" w:cstheme="minorHAnsi"/>
                <w:sz w:val="20"/>
                <w:szCs w:val="20"/>
              </w:rPr>
              <w:fldChar w:fldCharType="separate"/>
            </w:r>
            <w:r w:rsidR="00376139">
              <w:rPr>
                <w:rFonts w:ascii="Trebuchet MS" w:hAnsi="Trebuchet MS" w:cstheme="minorHAnsi"/>
                <w:noProof/>
                <w:sz w:val="20"/>
                <w:szCs w:val="20"/>
              </w:rPr>
              <w:t>«Add5»</w:t>
            </w:r>
            <w:r>
              <w:rPr>
                <w:rFonts w:ascii="Trebuchet MS" w:hAnsi="Trebuchet MS" w:cstheme="minorHAnsi"/>
                <w:sz w:val="20"/>
                <w:szCs w:val="20"/>
              </w:rPr>
              <w:fldChar w:fldCharType="end"/>
            </w:r>
          </w:p>
          <w:p w:rsidR="00376139" w:rsidRPr="008E6085" w:rsidRDefault="002853B6">
            <w:pPr>
              <w:spacing w:after="0"/>
              <w:rPr>
                <w:rFonts w:ascii="Trebuchet MS" w:hAnsi="Trebuchet MS" w:cstheme="minorHAnsi"/>
                <w:sz w:val="20"/>
                <w:szCs w:val="20"/>
              </w:rPr>
            </w:pPr>
            <w:r w:rsidRPr="008E6085">
              <w:rPr>
                <w:rFonts w:ascii="Trebuchet MS" w:hAnsi="Trebuchet MS" w:cstheme="minorHAnsi"/>
                <w:sz w:val="20"/>
                <w:szCs w:val="20"/>
              </w:rPr>
              <w:fldChar w:fldCharType="begin"/>
            </w:r>
            <w:r w:rsidR="00376139" w:rsidRPr="008E6085">
              <w:rPr>
                <w:rFonts w:ascii="Trebuchet MS" w:hAnsi="Trebuchet MS" w:cstheme="minorHAnsi"/>
                <w:sz w:val="20"/>
                <w:szCs w:val="20"/>
                <w:lang w:val="en-US"/>
              </w:rPr>
              <w:instrText xml:space="preserve"> MERGEFIELD Postcode </w:instrText>
            </w:r>
            <w:r w:rsidRPr="008E6085">
              <w:rPr>
                <w:rFonts w:ascii="Trebuchet MS" w:hAnsi="Trebuchet MS" w:cstheme="minorHAnsi"/>
                <w:sz w:val="20"/>
                <w:szCs w:val="20"/>
              </w:rPr>
              <w:fldChar w:fldCharType="separate"/>
            </w:r>
            <w:r w:rsidR="00376139" w:rsidRPr="008E6085">
              <w:rPr>
                <w:rFonts w:ascii="Trebuchet MS" w:hAnsi="Trebuchet MS" w:cstheme="minorHAnsi"/>
                <w:noProof/>
                <w:sz w:val="20"/>
                <w:szCs w:val="20"/>
                <w:lang w:val="en-US"/>
              </w:rPr>
              <w:t>«Postcode»</w:t>
            </w:r>
            <w:r w:rsidRPr="008E6085">
              <w:rPr>
                <w:rFonts w:ascii="Trebuchet MS" w:hAnsi="Trebuchet MS" w:cstheme="minorHAnsi"/>
                <w:sz w:val="20"/>
                <w:szCs w:val="20"/>
              </w:rPr>
              <w:fldChar w:fldCharType="end"/>
            </w:r>
          </w:p>
          <w:p w:rsidR="008E6085" w:rsidRDefault="008E6085">
            <w:pPr>
              <w:spacing w:after="0"/>
              <w:rPr>
                <w:rFonts w:ascii="Trebuchet MS" w:hAnsi="Trebuchet MS" w:cstheme="minorHAnsi"/>
                <w:sz w:val="20"/>
                <w:szCs w:val="20"/>
              </w:rPr>
            </w:pPr>
            <w:r w:rsidRPr="008E6085">
              <w:rPr>
                <w:rFonts w:ascii="Trebuchet MS" w:hAnsi="Trebuchet MS" w:cstheme="minorHAnsi"/>
                <w:sz w:val="20"/>
                <w:szCs w:val="20"/>
              </w:rPr>
              <w:t>&lt;&lt;LA/</w:t>
            </w:r>
            <w:proofErr w:type="spellStart"/>
            <w:r w:rsidRPr="008E6085">
              <w:rPr>
                <w:rFonts w:ascii="Trebuchet MS" w:hAnsi="Trebuchet MS" w:cstheme="minorHAnsi"/>
                <w:sz w:val="20"/>
                <w:szCs w:val="20"/>
              </w:rPr>
              <w:t>EstabNo</w:t>
            </w:r>
            <w:proofErr w:type="spellEnd"/>
            <w:r w:rsidRPr="008E6085">
              <w:rPr>
                <w:rFonts w:ascii="Trebuchet MS" w:hAnsi="Trebuchet MS" w:cstheme="minorHAnsi"/>
                <w:sz w:val="20"/>
                <w:szCs w:val="20"/>
              </w:rPr>
              <w:t>&gt;&gt;</w:t>
            </w:r>
          </w:p>
          <w:p w:rsidR="00D85A61" w:rsidRDefault="00D85A61">
            <w:pPr>
              <w:spacing w:after="0"/>
              <w:rPr>
                <w:lang w:val="en-US"/>
              </w:rPr>
            </w:pPr>
          </w:p>
        </w:tc>
        <w:tc>
          <w:tcPr>
            <w:tcW w:w="2583" w:type="dxa"/>
          </w:tcPr>
          <w:p w:rsidR="00376139" w:rsidRDefault="00376139">
            <w:pPr>
              <w:pStyle w:val="Arial12"/>
              <w:spacing w:line="276" w:lineRule="auto"/>
              <w:rPr>
                <w:rFonts w:ascii="Trebuchet MS" w:hAnsi="Trebuchet MS" w:cstheme="minorHAnsi"/>
                <w:sz w:val="20"/>
              </w:rPr>
            </w:pPr>
            <w:r>
              <w:rPr>
                <w:rFonts w:ascii="Trebuchet MS" w:hAnsi="Trebuchet MS" w:cstheme="minorHAnsi"/>
                <w:sz w:val="20"/>
              </w:rPr>
              <w:t>Our Reference</w:t>
            </w:r>
          </w:p>
          <w:p w:rsidR="00376139" w:rsidRDefault="002853B6">
            <w:pPr>
              <w:pStyle w:val="Arial12"/>
              <w:spacing w:line="276" w:lineRule="auto"/>
              <w:rPr>
                <w:rFonts w:ascii="Trebuchet MS" w:hAnsi="Trebuchet MS" w:cstheme="minorHAnsi"/>
                <w:sz w:val="20"/>
              </w:rPr>
            </w:pPr>
            <w:r>
              <w:rPr>
                <w:rFonts w:ascii="Trebuchet MS" w:hAnsi="Trebuchet MS" w:cstheme="minorHAnsi"/>
                <w:sz w:val="20"/>
                <w:lang w:val="en-US"/>
              </w:rPr>
              <w:fldChar w:fldCharType="begin"/>
            </w:r>
            <w:r w:rsidR="00376139">
              <w:rPr>
                <w:rFonts w:ascii="Trebuchet MS" w:hAnsi="Trebuchet MS" w:cstheme="minorHAnsi"/>
                <w:sz w:val="20"/>
                <w:lang w:val="en-US"/>
              </w:rPr>
              <w:instrText xml:space="preserve"> MERGEFIELD TPAref </w:instrText>
            </w:r>
            <w:r>
              <w:rPr>
                <w:rFonts w:ascii="Trebuchet MS" w:hAnsi="Trebuchet MS" w:cstheme="minorHAnsi"/>
                <w:sz w:val="20"/>
                <w:lang w:val="en-US"/>
              </w:rPr>
              <w:fldChar w:fldCharType="separate"/>
            </w:r>
            <w:r w:rsidR="00376139">
              <w:rPr>
                <w:rFonts w:ascii="Trebuchet MS" w:hAnsi="Trebuchet MS" w:cstheme="minorHAnsi"/>
                <w:noProof/>
                <w:sz w:val="20"/>
                <w:lang w:val="en-US"/>
              </w:rPr>
              <w:t>«TPAref»</w:t>
            </w:r>
            <w:r>
              <w:rPr>
                <w:rFonts w:ascii="Trebuchet MS" w:hAnsi="Trebuchet MS" w:cstheme="minorHAnsi"/>
                <w:sz w:val="20"/>
                <w:lang w:val="en-US"/>
              </w:rPr>
              <w:fldChar w:fldCharType="end"/>
            </w:r>
          </w:p>
          <w:p w:rsidR="00376139" w:rsidRDefault="00376139">
            <w:pPr>
              <w:pStyle w:val="Arial12"/>
              <w:spacing w:line="276" w:lineRule="auto"/>
              <w:rPr>
                <w:rFonts w:ascii="Trebuchet MS" w:hAnsi="Trebuchet MS" w:cstheme="minorHAnsi"/>
                <w:sz w:val="20"/>
              </w:rPr>
            </w:pPr>
          </w:p>
          <w:p w:rsidR="00376139" w:rsidRDefault="002853B6">
            <w:pPr>
              <w:spacing w:after="0"/>
              <w:rPr>
                <w:rFonts w:ascii="Trebuchet MS" w:hAnsi="Trebuchet MS" w:cstheme="minorHAnsi"/>
                <w:sz w:val="20"/>
                <w:szCs w:val="20"/>
                <w:lang w:val="en-US"/>
              </w:rPr>
            </w:pPr>
            <w:r>
              <w:rPr>
                <w:rFonts w:ascii="Trebuchet MS" w:hAnsi="Trebuchet MS" w:cstheme="minorHAnsi"/>
                <w:sz w:val="20"/>
                <w:szCs w:val="20"/>
                <w:lang w:val="fr-FR"/>
              </w:rPr>
              <w:fldChar w:fldCharType="begin"/>
            </w:r>
            <w:r w:rsidR="00376139">
              <w:rPr>
                <w:rFonts w:ascii="Trebuchet MS" w:hAnsi="Trebuchet MS" w:cstheme="minorHAnsi"/>
                <w:sz w:val="20"/>
                <w:szCs w:val="20"/>
                <w:lang w:val="en-US"/>
              </w:rPr>
              <w:instrText xml:space="preserve"> MERGEFIELD Daydate </w:instrText>
            </w:r>
            <w:r>
              <w:rPr>
                <w:rFonts w:ascii="Trebuchet MS" w:hAnsi="Trebuchet MS" w:cstheme="minorHAnsi"/>
                <w:sz w:val="20"/>
                <w:szCs w:val="20"/>
                <w:lang w:val="fr-FR"/>
              </w:rPr>
              <w:fldChar w:fldCharType="separate"/>
            </w:r>
            <w:r w:rsidR="00376139">
              <w:rPr>
                <w:rFonts w:ascii="Trebuchet MS" w:hAnsi="Trebuchet MS" w:cstheme="minorHAnsi"/>
                <w:noProof/>
                <w:sz w:val="20"/>
                <w:szCs w:val="20"/>
                <w:lang w:val="en-US"/>
              </w:rPr>
              <w:t>«Daydate»</w:t>
            </w:r>
            <w:r>
              <w:rPr>
                <w:rFonts w:ascii="Trebuchet MS" w:hAnsi="Trebuchet MS" w:cstheme="minorHAnsi"/>
                <w:sz w:val="20"/>
                <w:szCs w:val="20"/>
                <w:lang w:val="fr-FR"/>
              </w:rPr>
              <w:fldChar w:fldCharType="end"/>
            </w:r>
          </w:p>
        </w:tc>
      </w:tr>
    </w:tbl>
    <w:p w:rsidR="00BD0AB3" w:rsidRPr="003E767D" w:rsidRDefault="00BD0AB3" w:rsidP="00BD0AB3">
      <w:pPr>
        <w:spacing w:after="0"/>
        <w:jc w:val="right"/>
        <w:rPr>
          <w:rFonts w:ascii="Trebuchet MS" w:hAnsi="Trebuchet MS" w:cstheme="minorHAnsi"/>
          <w:sz w:val="20"/>
          <w:szCs w:val="20"/>
        </w:rPr>
      </w:pPr>
    </w:p>
    <w:p w:rsidR="00BD0AB3" w:rsidRPr="003E767D" w:rsidRDefault="00BD0AB3" w:rsidP="00BD0AB3">
      <w:pPr>
        <w:spacing w:after="0"/>
        <w:rPr>
          <w:rFonts w:ascii="Trebuchet MS" w:hAnsi="Trebuchet MS" w:cstheme="minorHAnsi"/>
          <w:sz w:val="20"/>
          <w:szCs w:val="20"/>
        </w:rPr>
      </w:pPr>
    </w:p>
    <w:p w:rsidR="00BD0AB3" w:rsidRPr="003E767D" w:rsidRDefault="00BD0AB3" w:rsidP="00BD0AB3">
      <w:pPr>
        <w:spacing w:after="0"/>
        <w:rPr>
          <w:rStyle w:val="Arial12Char"/>
          <w:rFonts w:ascii="Trebuchet MS" w:eastAsiaTheme="minorHAnsi" w:hAnsi="Trebuchet MS" w:cstheme="minorHAnsi"/>
          <w:sz w:val="20"/>
        </w:rPr>
      </w:pPr>
      <w:r w:rsidRPr="003E767D">
        <w:rPr>
          <w:rFonts w:ascii="Trebuchet MS" w:hAnsi="Trebuchet MS" w:cstheme="minorHAnsi"/>
          <w:sz w:val="20"/>
          <w:szCs w:val="20"/>
        </w:rPr>
        <w:t xml:space="preserve">Dear </w:t>
      </w:r>
      <w:r w:rsidR="002853B6" w:rsidRPr="003E767D">
        <w:rPr>
          <w:rFonts w:ascii="Trebuchet MS" w:hAnsi="Trebuchet MS" w:cstheme="minorHAnsi"/>
          <w:sz w:val="20"/>
          <w:szCs w:val="20"/>
        </w:rPr>
        <w:fldChar w:fldCharType="begin"/>
      </w:r>
      <w:r w:rsidRPr="003E767D">
        <w:rPr>
          <w:rFonts w:ascii="Trebuchet MS" w:hAnsi="Trebuchet MS" w:cstheme="minorHAnsi"/>
          <w:sz w:val="20"/>
          <w:szCs w:val="20"/>
        </w:rPr>
        <w:instrText xml:space="preserve"> MERGEFIELD Title </w:instrText>
      </w:r>
      <w:r w:rsidR="002853B6" w:rsidRPr="003E767D">
        <w:rPr>
          <w:rFonts w:ascii="Trebuchet MS" w:hAnsi="Trebuchet MS" w:cstheme="minorHAnsi"/>
          <w:sz w:val="20"/>
          <w:szCs w:val="20"/>
        </w:rPr>
        <w:fldChar w:fldCharType="separate"/>
      </w:r>
      <w:r w:rsidRPr="003E767D">
        <w:rPr>
          <w:rFonts w:ascii="Trebuchet MS" w:hAnsi="Trebuchet MS" w:cstheme="minorHAnsi"/>
          <w:noProof/>
          <w:sz w:val="20"/>
          <w:szCs w:val="20"/>
        </w:rPr>
        <w:t>«Title»</w:t>
      </w:r>
      <w:r w:rsidR="002853B6" w:rsidRPr="003E767D">
        <w:rPr>
          <w:rFonts w:ascii="Trebuchet MS" w:hAnsi="Trebuchet MS" w:cstheme="minorHAnsi"/>
          <w:sz w:val="20"/>
          <w:szCs w:val="20"/>
        </w:rPr>
        <w:fldChar w:fldCharType="end"/>
      </w:r>
      <w:r w:rsidRPr="003E767D">
        <w:rPr>
          <w:rStyle w:val="Arial12Char"/>
          <w:rFonts w:ascii="Trebuchet MS" w:eastAsiaTheme="minorHAnsi" w:hAnsi="Trebuchet MS" w:cstheme="minorHAnsi"/>
          <w:sz w:val="20"/>
        </w:rPr>
        <w:t xml:space="preserve"> </w:t>
      </w:r>
      <w:r w:rsidR="002853B6" w:rsidRPr="003E767D">
        <w:rPr>
          <w:rFonts w:ascii="Trebuchet MS" w:hAnsi="Trebuchet MS" w:cstheme="minorHAnsi"/>
          <w:sz w:val="20"/>
          <w:szCs w:val="20"/>
        </w:rPr>
        <w:fldChar w:fldCharType="begin"/>
      </w:r>
      <w:r w:rsidRPr="003E767D">
        <w:rPr>
          <w:rFonts w:ascii="Trebuchet MS" w:hAnsi="Trebuchet MS" w:cstheme="minorHAnsi"/>
          <w:sz w:val="20"/>
          <w:szCs w:val="20"/>
        </w:rPr>
        <w:instrText xml:space="preserve"> MERGEFIELD Surname </w:instrText>
      </w:r>
      <w:r w:rsidR="002853B6" w:rsidRPr="003E767D">
        <w:rPr>
          <w:rFonts w:ascii="Trebuchet MS" w:hAnsi="Trebuchet MS" w:cstheme="minorHAnsi"/>
          <w:sz w:val="20"/>
          <w:szCs w:val="20"/>
        </w:rPr>
        <w:fldChar w:fldCharType="separate"/>
      </w:r>
      <w:r w:rsidRPr="003E767D">
        <w:rPr>
          <w:rFonts w:ascii="Trebuchet MS" w:hAnsi="Trebuchet MS" w:cstheme="minorHAnsi"/>
          <w:noProof/>
          <w:sz w:val="20"/>
          <w:szCs w:val="20"/>
        </w:rPr>
        <w:t>«Surname»</w:t>
      </w:r>
      <w:r w:rsidR="002853B6" w:rsidRPr="003E767D">
        <w:rPr>
          <w:rFonts w:ascii="Trebuchet MS" w:hAnsi="Trebuchet MS" w:cstheme="minorHAnsi"/>
          <w:sz w:val="20"/>
          <w:szCs w:val="20"/>
        </w:rPr>
        <w:fldChar w:fldCharType="end"/>
      </w:r>
    </w:p>
    <w:p w:rsidR="000E69E7" w:rsidRPr="003E767D" w:rsidRDefault="000E69E7" w:rsidP="000E69E7">
      <w:pPr>
        <w:spacing w:after="0"/>
        <w:rPr>
          <w:rFonts w:ascii="Trebuchet MS" w:hAnsi="Trebuchet MS" w:cstheme="minorHAnsi"/>
          <w:sz w:val="20"/>
          <w:szCs w:val="20"/>
        </w:rPr>
      </w:pPr>
    </w:p>
    <w:p w:rsidR="00717C6E" w:rsidRDefault="000E69E7" w:rsidP="003249F4">
      <w:pPr>
        <w:tabs>
          <w:tab w:val="left" w:pos="1290"/>
        </w:tabs>
        <w:spacing w:after="0"/>
        <w:rPr>
          <w:rFonts w:ascii="Trebuchet MS" w:hAnsi="Trebuchet MS" w:cstheme="minorHAnsi"/>
          <w:sz w:val="20"/>
          <w:szCs w:val="20"/>
        </w:rPr>
      </w:pPr>
      <w:r w:rsidRPr="003E767D">
        <w:rPr>
          <w:rFonts w:ascii="Trebuchet MS" w:hAnsi="Trebuchet MS" w:cstheme="minorHAnsi"/>
          <w:sz w:val="20"/>
          <w:szCs w:val="20"/>
        </w:rPr>
        <w:t>You</w:t>
      </w:r>
      <w:r w:rsidR="00717C6E" w:rsidRPr="003E767D">
        <w:rPr>
          <w:rFonts w:ascii="Trebuchet MS" w:hAnsi="Trebuchet MS" w:cstheme="minorHAnsi"/>
          <w:sz w:val="20"/>
          <w:szCs w:val="20"/>
        </w:rPr>
        <w:t>’</w:t>
      </w:r>
      <w:r w:rsidRPr="003E767D">
        <w:rPr>
          <w:rFonts w:ascii="Trebuchet MS" w:hAnsi="Trebuchet MS" w:cstheme="minorHAnsi"/>
          <w:sz w:val="20"/>
          <w:szCs w:val="20"/>
        </w:rPr>
        <w:t>ve probably heard about some of the changes that are happening in relation to your pension scheme</w:t>
      </w:r>
      <w:r w:rsidR="0084075A">
        <w:rPr>
          <w:rFonts w:ascii="Trebuchet MS" w:hAnsi="Trebuchet MS" w:cstheme="minorHAnsi"/>
          <w:sz w:val="20"/>
          <w:szCs w:val="20"/>
        </w:rPr>
        <w:t>. This means that m</w:t>
      </w:r>
      <w:r w:rsidR="0084075A" w:rsidRPr="003E767D">
        <w:rPr>
          <w:rFonts w:ascii="Trebuchet MS" w:hAnsi="Trebuchet MS" w:cstheme="minorHAnsi"/>
          <w:sz w:val="20"/>
          <w:szCs w:val="20"/>
        </w:rPr>
        <w:t xml:space="preserve">any members are moving from the “final salary” arrangement to the “career average” arrangement.  </w:t>
      </w:r>
    </w:p>
    <w:p w:rsidR="003249F4" w:rsidRPr="003249F4" w:rsidRDefault="003249F4" w:rsidP="003249F4">
      <w:pPr>
        <w:tabs>
          <w:tab w:val="left" w:pos="1290"/>
        </w:tabs>
        <w:spacing w:after="0"/>
        <w:rPr>
          <w:rFonts w:ascii="Trebuchet MS" w:hAnsi="Trebuchet MS" w:cstheme="minorHAnsi"/>
          <w:sz w:val="20"/>
          <w:szCs w:val="20"/>
        </w:rPr>
      </w:pPr>
    </w:p>
    <w:p w:rsidR="00764DCB" w:rsidRPr="0084075A" w:rsidRDefault="000E69E7" w:rsidP="000E69E7">
      <w:pPr>
        <w:rPr>
          <w:rFonts w:ascii="Trebuchet MS" w:hAnsi="Trebuchet MS" w:cstheme="minorHAnsi"/>
          <w:b/>
          <w:sz w:val="20"/>
          <w:szCs w:val="20"/>
        </w:rPr>
      </w:pPr>
      <w:r w:rsidRPr="003E767D">
        <w:rPr>
          <w:rFonts w:ascii="Trebuchet MS" w:hAnsi="Trebuchet MS" w:cstheme="minorHAnsi"/>
          <w:b/>
          <w:sz w:val="20"/>
          <w:szCs w:val="20"/>
        </w:rPr>
        <w:t>Are you affected?</w:t>
      </w:r>
    </w:p>
    <w:p w:rsidR="000E69E7" w:rsidRPr="0084075A" w:rsidRDefault="0084075A" w:rsidP="000E69E7">
      <w:pPr>
        <w:rPr>
          <w:rFonts w:ascii="Trebuchet MS" w:hAnsi="Trebuchet MS" w:cstheme="minorHAnsi"/>
          <w:b/>
          <w:sz w:val="20"/>
          <w:szCs w:val="20"/>
        </w:rPr>
      </w:pPr>
      <w:r w:rsidRPr="0084075A">
        <w:rPr>
          <w:rFonts w:ascii="Trebuchet MS" w:hAnsi="Trebuchet MS" w:cstheme="minorHAnsi"/>
          <w:sz w:val="20"/>
          <w:szCs w:val="20"/>
        </w:rPr>
        <w:t>You’re unlikely to be affected</w:t>
      </w:r>
      <w:r w:rsidR="000E69E7" w:rsidRPr="0084075A">
        <w:rPr>
          <w:rFonts w:ascii="Trebuchet MS" w:hAnsi="Trebuchet MS" w:cstheme="minorHAnsi"/>
          <w:sz w:val="20"/>
          <w:szCs w:val="20"/>
        </w:rPr>
        <w:t>.</w:t>
      </w:r>
    </w:p>
    <w:p w:rsidR="000E69E7" w:rsidRPr="00E877FA" w:rsidRDefault="000E69E7" w:rsidP="000E69E7">
      <w:pPr>
        <w:rPr>
          <w:rFonts w:ascii="Trebuchet MS" w:hAnsi="Trebuchet MS" w:cstheme="minorHAnsi"/>
          <w:sz w:val="20"/>
          <w:szCs w:val="20"/>
        </w:rPr>
      </w:pPr>
      <w:r w:rsidRPr="003E767D">
        <w:rPr>
          <w:rFonts w:ascii="Trebuchet MS" w:hAnsi="Trebuchet MS" w:cstheme="minorHAnsi"/>
          <w:sz w:val="20"/>
          <w:szCs w:val="20"/>
        </w:rPr>
        <w:t xml:space="preserve">Since you were within 10 years of your normal pension age on 1 April 2012, you are known as a “Protected” member.  This means that you will stay in your current arrangement until retirement so long as you </w:t>
      </w:r>
      <w:r w:rsidRPr="00E877FA">
        <w:rPr>
          <w:rFonts w:ascii="Trebuchet MS" w:hAnsi="Trebuchet MS" w:cstheme="minorHAnsi"/>
          <w:sz w:val="20"/>
          <w:szCs w:val="20"/>
        </w:rPr>
        <w:t xml:space="preserve">don’t have a break in pensionable service </w:t>
      </w:r>
      <w:r w:rsidR="00627EF1" w:rsidRPr="00E877FA">
        <w:rPr>
          <w:rFonts w:ascii="Trebuchet MS" w:hAnsi="Trebuchet MS" w:cstheme="minorHAnsi"/>
          <w:sz w:val="20"/>
          <w:szCs w:val="20"/>
        </w:rPr>
        <w:t>which exceeds</w:t>
      </w:r>
      <w:r w:rsidRPr="00E877FA">
        <w:rPr>
          <w:rFonts w:ascii="Trebuchet MS" w:hAnsi="Trebuchet MS" w:cstheme="minorHAnsi"/>
          <w:sz w:val="20"/>
          <w:szCs w:val="20"/>
        </w:rPr>
        <w:t xml:space="preserve"> five years. </w:t>
      </w:r>
    </w:p>
    <w:p w:rsidR="000E69E7" w:rsidRPr="00E877FA" w:rsidRDefault="009633B3" w:rsidP="000E69E7">
      <w:pPr>
        <w:rPr>
          <w:rFonts w:ascii="Trebuchet MS" w:hAnsi="Trebuchet MS" w:cstheme="minorHAnsi"/>
          <w:sz w:val="20"/>
          <w:szCs w:val="20"/>
        </w:rPr>
      </w:pPr>
      <w:r>
        <w:rPr>
          <w:rFonts w:ascii="Trebuchet MS" w:hAnsi="Trebuchet MS" w:cstheme="minorHAnsi"/>
          <w:sz w:val="20"/>
          <w:szCs w:val="20"/>
        </w:rPr>
        <w:t>All members of the Teachers’ Pension Scheme</w:t>
      </w:r>
      <w:r w:rsidR="009E437C">
        <w:rPr>
          <w:rFonts w:ascii="Trebuchet MS" w:hAnsi="Trebuchet MS" w:cstheme="minorHAnsi"/>
          <w:sz w:val="20"/>
          <w:szCs w:val="20"/>
        </w:rPr>
        <w:t xml:space="preserve"> (TPS)</w:t>
      </w:r>
      <w:r>
        <w:rPr>
          <w:rFonts w:ascii="Trebuchet MS" w:hAnsi="Trebuchet MS" w:cstheme="minorHAnsi"/>
          <w:sz w:val="20"/>
          <w:szCs w:val="20"/>
        </w:rPr>
        <w:t xml:space="preserve">, irrespective of the arrangement they’re in, may see a change in the contributions that they pay.   The contributions you will make are based on your earnings, and are between 7.4% and 11.7%. </w:t>
      </w:r>
    </w:p>
    <w:p w:rsidR="000E69E7" w:rsidRPr="003E767D" w:rsidRDefault="00BC178E" w:rsidP="000E69E7">
      <w:pPr>
        <w:rPr>
          <w:rFonts w:ascii="Trebuchet MS" w:hAnsi="Trebuchet MS" w:cstheme="minorHAnsi"/>
          <w:sz w:val="20"/>
          <w:szCs w:val="20"/>
        </w:rPr>
      </w:pPr>
      <w:r w:rsidRPr="00E877FA">
        <w:rPr>
          <w:rFonts w:ascii="Trebuchet MS" w:hAnsi="Trebuchet MS" w:cstheme="minorHAnsi"/>
          <w:sz w:val="20"/>
          <w:szCs w:val="20"/>
        </w:rPr>
        <w:t>Please be aware, that if you have any comparable</w:t>
      </w:r>
      <w:r w:rsidR="009E437C">
        <w:rPr>
          <w:rFonts w:ascii="Trebuchet MS" w:hAnsi="Trebuchet MS" w:cstheme="minorHAnsi"/>
          <w:sz w:val="20"/>
          <w:szCs w:val="20"/>
        </w:rPr>
        <w:t xml:space="preserve"> UK</w:t>
      </w:r>
      <w:r w:rsidRPr="00E877FA">
        <w:rPr>
          <w:rFonts w:ascii="Trebuchet MS" w:hAnsi="Trebuchet MS" w:cstheme="minorHAnsi"/>
          <w:sz w:val="20"/>
          <w:szCs w:val="20"/>
        </w:rPr>
        <w:t xml:space="preserve"> public pension service</w:t>
      </w:r>
      <w:r w:rsidR="009E437C">
        <w:rPr>
          <w:rFonts w:ascii="Trebuchet MS" w:hAnsi="Trebuchet MS" w:cstheme="minorHAnsi"/>
          <w:sz w:val="20"/>
          <w:szCs w:val="20"/>
        </w:rPr>
        <w:t xml:space="preserve"> (e.g. service in the Scottish Teachers’ Pension Scheme)</w:t>
      </w:r>
      <w:r w:rsidRPr="00E877FA">
        <w:rPr>
          <w:rFonts w:ascii="Trebuchet MS" w:hAnsi="Trebuchet MS" w:cstheme="minorHAnsi"/>
          <w:sz w:val="20"/>
          <w:szCs w:val="20"/>
        </w:rPr>
        <w:t>,</w:t>
      </w:r>
      <w:r w:rsidR="009E437C">
        <w:rPr>
          <w:rFonts w:ascii="Trebuchet MS" w:hAnsi="Trebuchet MS" w:cstheme="minorHAnsi"/>
          <w:sz w:val="20"/>
          <w:szCs w:val="20"/>
        </w:rPr>
        <w:t xml:space="preserve"> </w:t>
      </w:r>
      <w:r w:rsidRPr="00E877FA">
        <w:rPr>
          <w:rFonts w:ascii="Trebuchet MS" w:hAnsi="Trebuchet MS" w:cstheme="minorHAnsi"/>
          <w:sz w:val="20"/>
          <w:szCs w:val="20"/>
        </w:rPr>
        <w:t xml:space="preserve">and would like to transfer this amount into the </w:t>
      </w:r>
      <w:r w:rsidR="009E437C">
        <w:rPr>
          <w:rFonts w:ascii="Trebuchet MS" w:hAnsi="Trebuchet MS" w:cstheme="minorHAnsi"/>
          <w:sz w:val="20"/>
          <w:szCs w:val="20"/>
        </w:rPr>
        <w:t>TPS</w:t>
      </w:r>
      <w:r w:rsidRPr="00E877FA">
        <w:rPr>
          <w:rFonts w:ascii="Trebuchet MS" w:hAnsi="Trebuchet MS" w:cstheme="minorHAnsi"/>
          <w:sz w:val="20"/>
          <w:szCs w:val="20"/>
        </w:rPr>
        <w:t>,</w:t>
      </w:r>
      <w:r w:rsidR="009E437C">
        <w:rPr>
          <w:rFonts w:ascii="Trebuchet MS" w:hAnsi="Trebuchet MS" w:cstheme="minorHAnsi"/>
          <w:sz w:val="20"/>
          <w:szCs w:val="20"/>
        </w:rPr>
        <w:t xml:space="preserve"> you must have joined before 1</w:t>
      </w:r>
      <w:r w:rsidR="009E437C" w:rsidRPr="009E437C">
        <w:rPr>
          <w:rFonts w:ascii="Trebuchet MS" w:hAnsi="Trebuchet MS" w:cstheme="minorHAnsi"/>
          <w:sz w:val="20"/>
          <w:szCs w:val="20"/>
          <w:vertAlign w:val="superscript"/>
        </w:rPr>
        <w:t>st</w:t>
      </w:r>
      <w:r w:rsidR="009E437C">
        <w:rPr>
          <w:rFonts w:ascii="Trebuchet MS" w:hAnsi="Trebuchet MS" w:cstheme="minorHAnsi"/>
          <w:sz w:val="20"/>
          <w:szCs w:val="20"/>
        </w:rPr>
        <w:t xml:space="preserve"> April 2015</w:t>
      </w:r>
      <w:r w:rsidRPr="00E877FA">
        <w:rPr>
          <w:rFonts w:ascii="Trebuchet MS" w:hAnsi="Trebuchet MS" w:cstheme="minorHAnsi"/>
          <w:sz w:val="20"/>
          <w:szCs w:val="20"/>
        </w:rPr>
        <w:t xml:space="preserve"> </w:t>
      </w:r>
      <w:r w:rsidR="009E437C">
        <w:rPr>
          <w:rFonts w:ascii="Trebuchet MS" w:hAnsi="Trebuchet MS" w:cstheme="minorHAnsi"/>
          <w:sz w:val="20"/>
          <w:szCs w:val="20"/>
        </w:rPr>
        <w:t>and elected to transfer by</w:t>
      </w:r>
      <w:r w:rsidR="006813D0">
        <w:rPr>
          <w:rFonts w:ascii="Trebuchet MS" w:hAnsi="Trebuchet MS" w:cstheme="minorHAnsi"/>
          <w:sz w:val="20"/>
          <w:szCs w:val="20"/>
        </w:rPr>
        <w:t xml:space="preserve"> </w:t>
      </w:r>
      <w:r w:rsidRPr="00E877FA">
        <w:rPr>
          <w:rFonts w:ascii="Trebuchet MS" w:hAnsi="Trebuchet MS" w:cstheme="minorHAnsi"/>
          <w:sz w:val="20"/>
          <w:szCs w:val="20"/>
        </w:rPr>
        <w:t>31</w:t>
      </w:r>
      <w:r w:rsidRPr="00E877FA">
        <w:rPr>
          <w:rFonts w:ascii="Trebuchet MS" w:hAnsi="Trebuchet MS" w:cstheme="minorHAnsi"/>
          <w:sz w:val="20"/>
          <w:szCs w:val="20"/>
          <w:vertAlign w:val="superscript"/>
        </w:rPr>
        <w:t>st</w:t>
      </w:r>
      <w:r w:rsidRPr="00E877FA">
        <w:rPr>
          <w:rFonts w:ascii="Trebuchet MS" w:hAnsi="Trebuchet MS" w:cstheme="minorHAnsi"/>
          <w:sz w:val="20"/>
          <w:szCs w:val="20"/>
        </w:rPr>
        <w:t xml:space="preserve"> March 2017, to retain</w:t>
      </w:r>
      <w:r w:rsidR="009E437C">
        <w:rPr>
          <w:rFonts w:ascii="Trebuchet MS" w:hAnsi="Trebuchet MS" w:cstheme="minorHAnsi"/>
          <w:sz w:val="20"/>
          <w:szCs w:val="20"/>
        </w:rPr>
        <w:t xml:space="preserve"> </w:t>
      </w:r>
      <w:r w:rsidR="00C670A1">
        <w:rPr>
          <w:rFonts w:ascii="Trebuchet MS" w:hAnsi="Trebuchet MS" w:cstheme="minorHAnsi"/>
          <w:sz w:val="20"/>
          <w:szCs w:val="20"/>
        </w:rPr>
        <w:t>“</w:t>
      </w:r>
      <w:r w:rsidR="009E437C">
        <w:rPr>
          <w:rFonts w:ascii="Trebuchet MS" w:hAnsi="Trebuchet MS" w:cstheme="minorHAnsi"/>
          <w:sz w:val="20"/>
          <w:szCs w:val="20"/>
        </w:rPr>
        <w:t xml:space="preserve">day for day </w:t>
      </w:r>
      <w:r w:rsidR="00230738">
        <w:rPr>
          <w:rFonts w:ascii="Trebuchet MS" w:hAnsi="Trebuchet MS" w:cstheme="minorHAnsi"/>
          <w:sz w:val="20"/>
          <w:szCs w:val="20"/>
        </w:rPr>
        <w:t>terms</w:t>
      </w:r>
      <w:r w:rsidR="00C670A1">
        <w:rPr>
          <w:rFonts w:ascii="Trebuchet MS" w:hAnsi="Trebuchet MS" w:cstheme="minorHAnsi"/>
          <w:sz w:val="20"/>
          <w:szCs w:val="20"/>
        </w:rPr>
        <w:t>”</w:t>
      </w:r>
      <w:r w:rsidR="009E437C">
        <w:rPr>
          <w:rFonts w:ascii="Trebuchet MS" w:hAnsi="Trebuchet MS" w:cstheme="minorHAnsi"/>
          <w:sz w:val="20"/>
          <w:szCs w:val="20"/>
        </w:rPr>
        <w:t xml:space="preserve">. </w:t>
      </w:r>
      <w:r w:rsidR="000E69E7" w:rsidRPr="003E767D">
        <w:rPr>
          <w:rFonts w:ascii="Trebuchet MS" w:hAnsi="Trebuchet MS" w:cstheme="minorHAnsi"/>
          <w:sz w:val="20"/>
          <w:szCs w:val="20"/>
        </w:rPr>
        <w:t>We have a dedicated website containing lot</w:t>
      </w:r>
      <w:r w:rsidR="00717C6E" w:rsidRPr="003E767D">
        <w:rPr>
          <w:rFonts w:ascii="Trebuchet MS" w:hAnsi="Trebuchet MS" w:cstheme="minorHAnsi"/>
          <w:sz w:val="20"/>
          <w:szCs w:val="20"/>
        </w:rPr>
        <w:t>s</w:t>
      </w:r>
      <w:r w:rsidR="000E69E7" w:rsidRPr="003E767D">
        <w:rPr>
          <w:rFonts w:ascii="Trebuchet MS" w:hAnsi="Trebuchet MS" w:cstheme="minorHAnsi"/>
          <w:sz w:val="20"/>
          <w:szCs w:val="20"/>
        </w:rPr>
        <w:t xml:space="preserve"> more information about the changes to the scheme, including factsheets, which can be found at: </w:t>
      </w:r>
      <w:hyperlink r:id="rId7" w:history="1">
        <w:r w:rsidR="000E69E7" w:rsidRPr="003E767D">
          <w:rPr>
            <w:rStyle w:val="Hyperlink"/>
            <w:rFonts w:ascii="Trebuchet MS" w:hAnsi="Trebuchet MS" w:cstheme="minorHAnsi"/>
            <w:sz w:val="20"/>
            <w:szCs w:val="20"/>
          </w:rPr>
          <w:t>www.teacherspensions.co.uk/change2015</w:t>
        </w:r>
      </w:hyperlink>
    </w:p>
    <w:p w:rsidR="00BD0AB3" w:rsidRPr="003E767D" w:rsidRDefault="00BD0AB3" w:rsidP="00BD0AB3">
      <w:pPr>
        <w:spacing w:after="0"/>
        <w:jc w:val="both"/>
        <w:rPr>
          <w:rFonts w:ascii="Trebuchet MS" w:hAnsi="Trebuchet MS" w:cstheme="minorHAnsi"/>
          <w:sz w:val="20"/>
          <w:szCs w:val="20"/>
        </w:rPr>
      </w:pPr>
      <w:r w:rsidRPr="003E767D">
        <w:rPr>
          <w:rFonts w:ascii="Trebuchet MS" w:hAnsi="Trebuchet MS" w:cstheme="minorHAnsi"/>
          <w:sz w:val="20"/>
          <w:szCs w:val="20"/>
        </w:rPr>
        <w:t>Yours sincerely</w:t>
      </w:r>
    </w:p>
    <w:p w:rsidR="00BD0AB3" w:rsidRPr="003E767D" w:rsidRDefault="00BD0AB3" w:rsidP="00BD0AB3">
      <w:pPr>
        <w:spacing w:after="0"/>
        <w:jc w:val="both"/>
        <w:rPr>
          <w:rFonts w:ascii="Trebuchet MS" w:hAnsi="Trebuchet MS" w:cstheme="minorHAnsi"/>
          <w:sz w:val="20"/>
          <w:szCs w:val="20"/>
        </w:rPr>
      </w:pPr>
      <w:r w:rsidRPr="003E767D">
        <w:rPr>
          <w:rFonts w:ascii="Trebuchet MS" w:hAnsi="Trebuchet MS" w:cstheme="minorHAnsi"/>
          <w:noProof/>
          <w:sz w:val="20"/>
          <w:szCs w:val="20"/>
          <w:lang w:eastAsia="en-GB"/>
        </w:rPr>
        <w:drawing>
          <wp:inline distT="0" distB="0" distL="0" distR="0">
            <wp:extent cx="1771650" cy="523875"/>
            <wp:effectExtent l="19050" t="0" r="0" b="0"/>
            <wp:docPr id="2" name="Picture 1" descr="cid:image001.gif@01CFE6CB.208D3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E6CB.208D3B70"/>
                    <pic:cNvPicPr>
                      <a:picLocks noChangeAspect="1" noChangeArrowheads="1"/>
                    </pic:cNvPicPr>
                  </pic:nvPicPr>
                  <pic:blipFill>
                    <a:blip r:embed="rId8" r:link="rId9" cstate="print"/>
                    <a:srcRect/>
                    <a:stretch>
                      <a:fillRect/>
                    </a:stretch>
                  </pic:blipFill>
                  <pic:spPr bwMode="auto">
                    <a:xfrm>
                      <a:off x="0" y="0"/>
                      <a:ext cx="1771650" cy="523875"/>
                    </a:xfrm>
                    <a:prstGeom prst="rect">
                      <a:avLst/>
                    </a:prstGeom>
                    <a:noFill/>
                    <a:ln w="9525">
                      <a:noFill/>
                      <a:miter lim="800000"/>
                      <a:headEnd/>
                      <a:tailEnd/>
                    </a:ln>
                  </pic:spPr>
                </pic:pic>
              </a:graphicData>
            </a:graphic>
          </wp:inline>
        </w:drawing>
      </w:r>
    </w:p>
    <w:p w:rsidR="00BD0AB3" w:rsidRPr="003E767D" w:rsidRDefault="00BD0AB3" w:rsidP="00BD0AB3">
      <w:pPr>
        <w:spacing w:after="0"/>
        <w:jc w:val="both"/>
        <w:rPr>
          <w:rFonts w:ascii="Trebuchet MS" w:hAnsi="Trebuchet MS" w:cstheme="minorHAnsi"/>
          <w:sz w:val="20"/>
          <w:szCs w:val="20"/>
        </w:rPr>
      </w:pPr>
      <w:r w:rsidRPr="003E767D">
        <w:rPr>
          <w:rFonts w:ascii="Trebuchet MS" w:hAnsi="Trebuchet MS" w:cstheme="minorHAnsi"/>
          <w:sz w:val="20"/>
          <w:szCs w:val="20"/>
        </w:rPr>
        <w:t>Mark Richardson</w:t>
      </w:r>
    </w:p>
    <w:p w:rsidR="00BD0AB3" w:rsidRPr="003E767D" w:rsidRDefault="00BD0AB3" w:rsidP="00BD0AB3">
      <w:pPr>
        <w:jc w:val="both"/>
        <w:rPr>
          <w:rFonts w:ascii="Trebuchet MS" w:hAnsi="Trebuchet MS" w:cstheme="minorHAnsi"/>
          <w:sz w:val="20"/>
          <w:szCs w:val="20"/>
        </w:rPr>
      </w:pPr>
      <w:r w:rsidRPr="003E767D">
        <w:rPr>
          <w:rFonts w:ascii="Trebuchet MS" w:hAnsi="Trebuchet MS" w:cstheme="minorHAnsi"/>
          <w:sz w:val="20"/>
          <w:szCs w:val="20"/>
        </w:rPr>
        <w:t>Service Delivery Manager</w:t>
      </w:r>
    </w:p>
    <w:p w:rsidR="00AC56A5" w:rsidRPr="00B83B1E" w:rsidRDefault="000E69E7" w:rsidP="008D17CB">
      <w:pPr>
        <w:rPr>
          <w:rFonts w:ascii="Trebuchet MS" w:hAnsi="Trebuchet MS" w:cstheme="minorHAnsi"/>
          <w:sz w:val="18"/>
          <w:szCs w:val="18"/>
        </w:rPr>
      </w:pPr>
      <w:r w:rsidRPr="00B83B1E">
        <w:rPr>
          <w:rFonts w:ascii="Trebuchet MS" w:hAnsi="Trebuchet MS" w:cstheme="minorHAnsi"/>
          <w:sz w:val="18"/>
          <w:szCs w:val="18"/>
        </w:rPr>
        <w:t xml:space="preserve">Please note that, in order to improve </w:t>
      </w:r>
      <w:r w:rsidR="00717C6E" w:rsidRPr="00B83B1E">
        <w:rPr>
          <w:rFonts w:ascii="Trebuchet MS" w:hAnsi="Trebuchet MS" w:cstheme="minorHAnsi"/>
          <w:sz w:val="18"/>
          <w:szCs w:val="18"/>
        </w:rPr>
        <w:t xml:space="preserve">our </w:t>
      </w:r>
      <w:r w:rsidRPr="00B83B1E">
        <w:rPr>
          <w:rFonts w:ascii="Trebuchet MS" w:hAnsi="Trebuchet MS" w:cstheme="minorHAnsi"/>
          <w:sz w:val="18"/>
          <w:szCs w:val="18"/>
        </w:rPr>
        <w:t>service to you, we</w:t>
      </w:r>
      <w:r w:rsidR="00717C6E" w:rsidRPr="00B83B1E">
        <w:rPr>
          <w:rFonts w:ascii="Trebuchet MS" w:hAnsi="Trebuchet MS" w:cstheme="minorHAnsi"/>
          <w:sz w:val="18"/>
          <w:szCs w:val="18"/>
        </w:rPr>
        <w:t>’</w:t>
      </w:r>
      <w:r w:rsidRPr="00B83B1E">
        <w:rPr>
          <w:rFonts w:ascii="Trebuchet MS" w:hAnsi="Trebuchet MS" w:cstheme="minorHAnsi"/>
          <w:sz w:val="18"/>
          <w:szCs w:val="18"/>
        </w:rPr>
        <w:t xml:space="preserve">re moving towards electronic communication channels.  As such, we will shortly stop sending information by post.  If you haven’t already you need to set up your My Pension Online account our online PIN protected portal, please go to </w:t>
      </w:r>
      <w:hyperlink r:id="rId10" w:history="1">
        <w:r w:rsidRPr="00B83B1E">
          <w:rPr>
            <w:rStyle w:val="Hyperlink"/>
            <w:rFonts w:ascii="Trebuchet MS" w:hAnsi="Trebuchet MS" w:cstheme="minorHAnsi"/>
            <w:sz w:val="18"/>
            <w:szCs w:val="18"/>
          </w:rPr>
          <w:t>www.teacherspensions.co.uk</w:t>
        </w:r>
      </w:hyperlink>
      <w:r w:rsidRPr="00B83B1E">
        <w:rPr>
          <w:rFonts w:ascii="Trebuchet MS" w:hAnsi="Trebuchet MS" w:cstheme="minorHAnsi"/>
          <w:sz w:val="18"/>
          <w:szCs w:val="18"/>
        </w:rPr>
        <w:t xml:space="preserve"> and select “member registration”.  If you would still like to receive paper communications please let us know.</w:t>
      </w:r>
    </w:p>
    <w:sectPr w:rsidR="00AC56A5" w:rsidRPr="00B83B1E" w:rsidSect="00764DCB">
      <w:headerReference w:type="default" r:id="rId11"/>
      <w:pgSz w:w="11906" w:h="16838"/>
      <w:pgMar w:top="1985"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23" w:rsidRDefault="00A60223" w:rsidP="00792E3D">
      <w:pPr>
        <w:spacing w:after="0" w:line="240" w:lineRule="auto"/>
      </w:pPr>
      <w:r>
        <w:separator/>
      </w:r>
    </w:p>
  </w:endnote>
  <w:endnote w:type="continuationSeparator" w:id="0">
    <w:p w:rsidR="00A60223" w:rsidRDefault="00A60223" w:rsidP="00792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23" w:rsidRDefault="00A60223" w:rsidP="00792E3D">
      <w:pPr>
        <w:spacing w:after="0" w:line="240" w:lineRule="auto"/>
      </w:pPr>
      <w:r>
        <w:separator/>
      </w:r>
    </w:p>
  </w:footnote>
  <w:footnote w:type="continuationSeparator" w:id="0">
    <w:p w:rsidR="00A60223" w:rsidRDefault="00A60223" w:rsidP="00792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95" w:rsidRDefault="00A03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62B"/>
    <w:multiLevelType w:val="hybridMultilevel"/>
    <w:tmpl w:val="077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317B50"/>
    <w:multiLevelType w:val="hybridMultilevel"/>
    <w:tmpl w:val="077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A86495"/>
    <w:multiLevelType w:val="hybridMultilevel"/>
    <w:tmpl w:val="077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rsids>
    <w:rsidRoot w:val="006D5745"/>
    <w:rsid w:val="00023F11"/>
    <w:rsid w:val="000E69E7"/>
    <w:rsid w:val="00125193"/>
    <w:rsid w:val="001568C2"/>
    <w:rsid w:val="001B685D"/>
    <w:rsid w:val="00230738"/>
    <w:rsid w:val="00250107"/>
    <w:rsid w:val="0026694A"/>
    <w:rsid w:val="002853B6"/>
    <w:rsid w:val="002B4C2D"/>
    <w:rsid w:val="003249F4"/>
    <w:rsid w:val="00376139"/>
    <w:rsid w:val="003E767D"/>
    <w:rsid w:val="00410561"/>
    <w:rsid w:val="004A5099"/>
    <w:rsid w:val="004A5BDD"/>
    <w:rsid w:val="00505FAD"/>
    <w:rsid w:val="00627EF1"/>
    <w:rsid w:val="006771BF"/>
    <w:rsid w:val="006813D0"/>
    <w:rsid w:val="006D5745"/>
    <w:rsid w:val="00717C6E"/>
    <w:rsid w:val="00743F8F"/>
    <w:rsid w:val="00764DCB"/>
    <w:rsid w:val="00792E3D"/>
    <w:rsid w:val="007B0A16"/>
    <w:rsid w:val="007B6CC7"/>
    <w:rsid w:val="007F5D61"/>
    <w:rsid w:val="0084075A"/>
    <w:rsid w:val="008A5847"/>
    <w:rsid w:val="008C11AE"/>
    <w:rsid w:val="008D17CB"/>
    <w:rsid w:val="008E6085"/>
    <w:rsid w:val="009633B3"/>
    <w:rsid w:val="009E437C"/>
    <w:rsid w:val="009F331D"/>
    <w:rsid w:val="00A03137"/>
    <w:rsid w:val="00A60223"/>
    <w:rsid w:val="00A657BA"/>
    <w:rsid w:val="00AC56A5"/>
    <w:rsid w:val="00B82B4D"/>
    <w:rsid w:val="00B83B1E"/>
    <w:rsid w:val="00BC178E"/>
    <w:rsid w:val="00BD0AB3"/>
    <w:rsid w:val="00C03F6D"/>
    <w:rsid w:val="00C16BDC"/>
    <w:rsid w:val="00C670A1"/>
    <w:rsid w:val="00CA302F"/>
    <w:rsid w:val="00CE7858"/>
    <w:rsid w:val="00D67AFF"/>
    <w:rsid w:val="00D85A61"/>
    <w:rsid w:val="00DF3685"/>
    <w:rsid w:val="00E7010D"/>
    <w:rsid w:val="00E877FA"/>
    <w:rsid w:val="00EE6FBE"/>
    <w:rsid w:val="00F939FE"/>
    <w:rsid w:val="00F95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45"/>
    <w:rPr>
      <w:color w:val="0000FF" w:themeColor="hyperlink"/>
      <w:u w:val="single"/>
    </w:rPr>
  </w:style>
  <w:style w:type="paragraph" w:styleId="ListParagraph">
    <w:name w:val="List Paragraph"/>
    <w:basedOn w:val="Normal"/>
    <w:uiPriority w:val="34"/>
    <w:qFormat/>
    <w:rsid w:val="006D5745"/>
    <w:pPr>
      <w:ind w:left="720"/>
      <w:contextualSpacing/>
    </w:pPr>
  </w:style>
  <w:style w:type="paragraph" w:styleId="Header">
    <w:name w:val="header"/>
    <w:basedOn w:val="Normal"/>
    <w:link w:val="HeaderChar"/>
    <w:uiPriority w:val="99"/>
    <w:semiHidden/>
    <w:unhideWhenUsed/>
    <w:rsid w:val="000E69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69E7"/>
  </w:style>
  <w:style w:type="paragraph" w:customStyle="1" w:styleId="Arial12">
    <w:name w:val="Arial 12"/>
    <w:basedOn w:val="Normal"/>
    <w:link w:val="Arial12Char"/>
    <w:rsid w:val="00BD0AB3"/>
    <w:pPr>
      <w:spacing w:after="0" w:line="240" w:lineRule="auto"/>
    </w:pPr>
    <w:rPr>
      <w:rFonts w:eastAsia="Times New Roman" w:cs="Times New Roman"/>
      <w:sz w:val="24"/>
      <w:szCs w:val="20"/>
    </w:rPr>
  </w:style>
  <w:style w:type="character" w:customStyle="1" w:styleId="Arial12Char">
    <w:name w:val="Arial 12 Char"/>
    <w:basedOn w:val="DefaultParagraphFont"/>
    <w:link w:val="Arial12"/>
    <w:rsid w:val="00BD0AB3"/>
    <w:rPr>
      <w:rFonts w:eastAsia="Times New Roman" w:cs="Times New Roman"/>
      <w:sz w:val="24"/>
      <w:szCs w:val="20"/>
    </w:rPr>
  </w:style>
  <w:style w:type="paragraph" w:styleId="BalloonText">
    <w:name w:val="Balloon Text"/>
    <w:basedOn w:val="Normal"/>
    <w:link w:val="BalloonTextChar"/>
    <w:uiPriority w:val="99"/>
    <w:semiHidden/>
    <w:unhideWhenUsed/>
    <w:rsid w:val="00BD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B3"/>
    <w:rPr>
      <w:rFonts w:ascii="Tahoma" w:hAnsi="Tahoma" w:cs="Tahoma"/>
      <w:sz w:val="16"/>
      <w:szCs w:val="16"/>
    </w:rPr>
  </w:style>
  <w:style w:type="character" w:styleId="FollowedHyperlink">
    <w:name w:val="FollowedHyperlink"/>
    <w:basedOn w:val="DefaultParagraphFont"/>
    <w:uiPriority w:val="99"/>
    <w:semiHidden/>
    <w:unhideWhenUsed/>
    <w:rsid w:val="00505F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75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erspensions.co.uk/change2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eacherspensions.co.uk" TargetMode="External"/><Relationship Id="rId4" Type="http://schemas.openxmlformats.org/officeDocument/2006/relationships/webSettings" Target="webSettings.xml"/><Relationship Id="rId9" Type="http://schemas.openxmlformats.org/officeDocument/2006/relationships/image" Target="cid:image001.gif@01CFE6CB.208D3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342</Words>
  <Characters>1955</Characters>
  <Application>Microsoft Office Word</Application>
  <DocSecurity>0</DocSecurity>
  <Lines>16</Lines>
  <Paragraphs>4</Paragraphs>
  <ScaleCrop>false</ScaleCrop>
  <Company>Employee Benefits</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20</cp:revision>
  <dcterms:created xsi:type="dcterms:W3CDTF">2015-01-16T10:51:00Z</dcterms:created>
  <dcterms:modified xsi:type="dcterms:W3CDTF">2015-02-12T13:23:00Z</dcterms:modified>
</cp:coreProperties>
</file>