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E26B0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  <w:r w:rsidRPr="00102E53">
        <w:rPr>
          <w:rFonts w:ascii="Arial" w:eastAsia="Times New Roman" w:hAnsi="Arial" w:cs="Arial"/>
          <w:b/>
          <w:kern w:val="0"/>
          <w14:ligatures w14:val="none"/>
        </w:rPr>
        <w:t>Teachers’ Pension Scheme Pension Board (TPSPB)</w:t>
      </w:r>
    </w:p>
    <w:p w14:paraId="7B1F1749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  <w:r w:rsidRPr="00102E53">
        <w:rPr>
          <w:rFonts w:ascii="Arial" w:eastAsia="Times New Roman" w:hAnsi="Arial" w:cs="Arial"/>
          <w:b/>
          <w:kern w:val="0"/>
          <w14:ligatures w14:val="none"/>
        </w:rPr>
        <w:t>Managing Risk &amp; Internal Controls Sub-Committee</w:t>
      </w:r>
    </w:p>
    <w:p w14:paraId="72CD3431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</w:p>
    <w:p w14:paraId="45583290" w14:textId="7B13F5A6" w:rsidR="00102E53" w:rsidRPr="00102E53" w:rsidRDefault="0049557F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19</w:t>
      </w:r>
      <w:r w:rsidR="00102E53" w:rsidRPr="00102E53">
        <w:rPr>
          <w:rFonts w:ascii="Arial" w:eastAsia="Times New Roman" w:hAnsi="Arial" w:cs="Arial"/>
          <w:b/>
          <w:kern w:val="0"/>
          <w14:ligatures w14:val="none"/>
        </w:rPr>
        <w:t xml:space="preserve"> </w:t>
      </w:r>
      <w:r w:rsidR="00102E53">
        <w:rPr>
          <w:rFonts w:ascii="Arial" w:eastAsia="Times New Roman" w:hAnsi="Arial" w:cs="Arial"/>
          <w:b/>
          <w:kern w:val="0"/>
          <w14:ligatures w14:val="none"/>
        </w:rPr>
        <w:t>June</w:t>
      </w:r>
      <w:r w:rsidR="00102E53" w:rsidRPr="00102E53">
        <w:rPr>
          <w:rFonts w:ascii="Arial" w:eastAsia="Times New Roman" w:hAnsi="Arial" w:cs="Arial"/>
          <w:b/>
          <w:kern w:val="0"/>
          <w14:ligatures w14:val="none"/>
        </w:rPr>
        <w:t xml:space="preserve"> 2024 @ DfE, Bishopsgate House, Darlington</w:t>
      </w:r>
    </w:p>
    <w:p w14:paraId="63989467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</w:p>
    <w:tbl>
      <w:tblPr>
        <w:tblStyle w:val="TableGrid"/>
        <w:tblW w:w="8931" w:type="dxa"/>
        <w:tblInd w:w="-315" w:type="dxa"/>
        <w:tblLayout w:type="fixed"/>
        <w:tblLook w:val="04A0" w:firstRow="1" w:lastRow="0" w:firstColumn="1" w:lastColumn="0" w:noHBand="0" w:noVBand="1"/>
      </w:tblPr>
      <w:tblGrid>
        <w:gridCol w:w="2836"/>
        <w:gridCol w:w="5386"/>
        <w:gridCol w:w="709"/>
      </w:tblGrid>
      <w:tr w:rsidR="00102E53" w:rsidRPr="00102E53" w14:paraId="4A190708" w14:textId="77777777" w:rsidTr="00102E53">
        <w:tc>
          <w:tcPr>
            <w:tcW w:w="2836" w:type="dxa"/>
            <w:shd w:val="clear" w:color="auto" w:fill="D9D9D9"/>
          </w:tcPr>
          <w:p w14:paraId="6F82284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Present: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D9D9D9"/>
          </w:tcPr>
          <w:p w14:paraId="6F511FF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14:paraId="1644024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</w:p>
        </w:tc>
      </w:tr>
      <w:tr w:rsidR="00102E53" w:rsidRPr="00102E53" w14:paraId="7CD49555" w14:textId="77777777" w:rsidTr="00257CA0">
        <w:tc>
          <w:tcPr>
            <w:tcW w:w="2836" w:type="dxa"/>
          </w:tcPr>
          <w:p w14:paraId="3D2FAD8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Susan Anyan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C66C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Independent Pension Specialist - Chair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1305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SA</w:t>
            </w:r>
          </w:p>
        </w:tc>
      </w:tr>
      <w:tr w:rsidR="00102E53" w:rsidRPr="00102E53" w14:paraId="348A0C7B" w14:textId="77777777" w:rsidTr="00257CA0">
        <w:tc>
          <w:tcPr>
            <w:tcW w:w="2836" w:type="dxa"/>
          </w:tcPr>
          <w:p w14:paraId="0271DB0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Susan Fielden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C2C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Employer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369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SF</w:t>
            </w:r>
          </w:p>
        </w:tc>
      </w:tr>
      <w:tr w:rsidR="00102E53" w:rsidRPr="00102E53" w14:paraId="7BD8F4DE" w14:textId="77777777" w:rsidTr="00257CA0">
        <w:tc>
          <w:tcPr>
            <w:tcW w:w="2836" w:type="dxa"/>
          </w:tcPr>
          <w:p w14:paraId="2F0DAB6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Maria Chondrogianni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EE74" w14:textId="52D57A0D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Member Representative </w:t>
            </w:r>
            <w:r w:rsidR="00B80B2D">
              <w:rPr>
                <w:rFonts w:ascii="Arial" w:hAnsi="Arial" w:cs="Arial"/>
              </w:rPr>
              <w:t>(by TEAMS)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B60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MC</w:t>
            </w:r>
          </w:p>
        </w:tc>
      </w:tr>
      <w:tr w:rsidR="00102E53" w:rsidRPr="00102E53" w14:paraId="0CBC9538" w14:textId="77777777" w:rsidTr="00257CA0">
        <w:tc>
          <w:tcPr>
            <w:tcW w:w="2836" w:type="dxa"/>
          </w:tcPr>
          <w:p w14:paraId="4D36F00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Lisa Sproats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B88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Employer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E76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LS</w:t>
            </w:r>
          </w:p>
        </w:tc>
      </w:tr>
      <w:tr w:rsidR="00102E53" w:rsidRPr="00102E53" w14:paraId="19422637" w14:textId="77777777" w:rsidTr="00257CA0">
        <w:tc>
          <w:tcPr>
            <w:tcW w:w="2836" w:type="dxa"/>
          </w:tcPr>
          <w:p w14:paraId="39B5324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John McGill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8D3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3744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JM</w:t>
            </w:r>
          </w:p>
        </w:tc>
      </w:tr>
      <w:tr w:rsidR="00CB1E18" w:rsidRPr="00102E53" w14:paraId="09520B45" w14:textId="77777777" w:rsidTr="00257CA0">
        <w:tc>
          <w:tcPr>
            <w:tcW w:w="2836" w:type="dxa"/>
          </w:tcPr>
          <w:p w14:paraId="07660E6D" w14:textId="26DDEA5F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E826E3">
              <w:rPr>
                <w:rFonts w:ascii="Arial" w:hAnsi="Arial" w:cs="Arial"/>
              </w:rPr>
              <w:t xml:space="preserve">Stuart Heatley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2FEE" w14:textId="06056AF5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E826E3">
              <w:rPr>
                <w:rFonts w:ascii="Arial" w:hAnsi="Arial" w:cs="Arial"/>
              </w:rPr>
              <w:t>TP Managing Director</w:t>
            </w:r>
            <w:r w:rsidR="00B80B2D">
              <w:rPr>
                <w:rFonts w:ascii="Arial" w:hAnsi="Arial" w:cs="Arial"/>
              </w:rPr>
              <w:t xml:space="preserve"> (by TEAMS)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079" w14:textId="6673C60D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</w:t>
            </w:r>
          </w:p>
        </w:tc>
      </w:tr>
      <w:tr w:rsidR="00CB1E18" w:rsidRPr="00102E53" w14:paraId="5579C27B" w14:textId="77777777" w:rsidTr="00257CA0">
        <w:tc>
          <w:tcPr>
            <w:tcW w:w="2836" w:type="dxa"/>
          </w:tcPr>
          <w:p w14:paraId="2F3228F9" w14:textId="09C7402C" w:rsidR="00CB1E18" w:rsidRPr="00E826E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C5A87">
              <w:rPr>
                <w:rFonts w:ascii="Arial" w:hAnsi="Arial" w:cs="Arial"/>
              </w:rPr>
              <w:t xml:space="preserve">Andrew Carter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AF9A" w14:textId="3BF5888A" w:rsidR="00CB1E18" w:rsidRPr="00E826E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C5A87">
              <w:rPr>
                <w:rFonts w:ascii="Arial" w:hAnsi="Arial" w:cs="Arial"/>
              </w:rPr>
              <w:t>TP Governance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63F0" w14:textId="5583E495" w:rsidR="00CB1E18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</w:t>
            </w:r>
          </w:p>
        </w:tc>
      </w:tr>
      <w:tr w:rsidR="0021469F" w:rsidRPr="00102E53" w14:paraId="737E0372" w14:textId="77777777" w:rsidTr="00257CA0">
        <w:tc>
          <w:tcPr>
            <w:tcW w:w="2836" w:type="dxa"/>
          </w:tcPr>
          <w:p w14:paraId="3C66386E" w14:textId="43121CD8" w:rsidR="0021469F" w:rsidRPr="001C5A87" w:rsidRDefault="0021469F" w:rsidP="0021469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Keith Barker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9D9E" w14:textId="28E96FC6" w:rsidR="0021469F" w:rsidRPr="001C5A87" w:rsidRDefault="0021469F" w:rsidP="0021469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TP Head of Scheme Finance &amp; Payroll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7F13" w14:textId="1E71C896" w:rsidR="0021469F" w:rsidRDefault="0021469F" w:rsidP="0021469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KB</w:t>
            </w:r>
          </w:p>
        </w:tc>
      </w:tr>
      <w:tr w:rsidR="00CB1E18" w:rsidRPr="00102E53" w14:paraId="1B90DF44" w14:textId="77777777" w:rsidTr="00257CA0">
        <w:tc>
          <w:tcPr>
            <w:tcW w:w="2836" w:type="dxa"/>
          </w:tcPr>
          <w:p w14:paraId="19C0BEDC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Anna-Marie Alderson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BE37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DfE TPS Senior Contract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F19E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AA</w:t>
            </w:r>
          </w:p>
        </w:tc>
      </w:tr>
      <w:tr w:rsidR="00CB1E18" w:rsidRPr="00102E53" w14:paraId="10D7959F" w14:textId="77777777" w:rsidTr="00257CA0">
        <w:tc>
          <w:tcPr>
            <w:tcW w:w="2836" w:type="dxa"/>
          </w:tcPr>
          <w:p w14:paraId="1FD1F545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Richard Lees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0912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DfE TPS Contract Manager (Finance)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C970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RL</w:t>
            </w:r>
          </w:p>
        </w:tc>
      </w:tr>
      <w:tr w:rsidR="00CB1E18" w:rsidRPr="00102E53" w14:paraId="510253CC" w14:textId="77777777" w:rsidTr="00257CA0">
        <w:tc>
          <w:tcPr>
            <w:tcW w:w="2836" w:type="dxa"/>
          </w:tcPr>
          <w:p w14:paraId="3993B6A0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Matthew McNaughton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E500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DfE Head of Programme Management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18C6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MM</w:t>
            </w:r>
          </w:p>
        </w:tc>
      </w:tr>
      <w:tr w:rsidR="00CB1E18" w:rsidRPr="00102E53" w14:paraId="1D598A91" w14:textId="77777777" w:rsidTr="00257CA0">
        <w:tc>
          <w:tcPr>
            <w:tcW w:w="2836" w:type="dxa"/>
          </w:tcPr>
          <w:p w14:paraId="2FE42F70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Helen Cowan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A3EB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DfE Secretariat Team Leader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4C1A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HC</w:t>
            </w:r>
          </w:p>
        </w:tc>
      </w:tr>
      <w:tr w:rsidR="00CB1E18" w:rsidRPr="00102E53" w14:paraId="4CADAE89" w14:textId="77777777" w:rsidTr="00257CA0">
        <w:tc>
          <w:tcPr>
            <w:tcW w:w="2836" w:type="dxa"/>
          </w:tcPr>
          <w:p w14:paraId="0F259FBD" w14:textId="2DB00511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Loraine Dodds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DEF1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DfE Secretariat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8FC0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LD</w:t>
            </w:r>
          </w:p>
        </w:tc>
      </w:tr>
      <w:tr w:rsidR="00CB1E18" w:rsidRPr="00102E53" w14:paraId="5280A560" w14:textId="77777777" w:rsidTr="00257CA0">
        <w:tc>
          <w:tcPr>
            <w:tcW w:w="2836" w:type="dxa"/>
          </w:tcPr>
          <w:p w14:paraId="624E07B1" w14:textId="1AB9FC4B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EBAA" w14:textId="08C578DA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B4D8" w14:textId="0FDC12AF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C627D3" w:rsidRPr="00102E53" w14:paraId="4AAE3BC7" w14:textId="77777777" w:rsidTr="00257CA0">
        <w:tc>
          <w:tcPr>
            <w:tcW w:w="2836" w:type="dxa"/>
          </w:tcPr>
          <w:p w14:paraId="4B19FE5E" w14:textId="255B30A4" w:rsidR="00C627D3" w:rsidRPr="00EF7531" w:rsidRDefault="00C627D3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EF7531">
              <w:rPr>
                <w:rFonts w:ascii="Arial" w:hAnsi="Arial" w:cs="Arial"/>
                <w:b/>
                <w:bCs/>
              </w:rPr>
              <w:t>Apologies: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4A5E" w14:textId="77777777" w:rsidR="00C627D3" w:rsidRPr="00102E53" w:rsidRDefault="00C627D3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D968" w14:textId="77777777" w:rsidR="00C627D3" w:rsidRPr="00102E53" w:rsidRDefault="00C627D3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CB1E18" w:rsidRPr="00102E53" w14:paraId="41190262" w14:textId="77777777" w:rsidTr="00257CA0">
        <w:tc>
          <w:tcPr>
            <w:tcW w:w="2836" w:type="dxa"/>
          </w:tcPr>
          <w:p w14:paraId="43FE6E23" w14:textId="321CB1DE" w:rsidR="00CB1E18" w:rsidRPr="00E826E3" w:rsidRDefault="00C627D3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Amy Gibbs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1407" w14:textId="42AD938A" w:rsidR="00CB1E18" w:rsidRPr="00E826E3" w:rsidRDefault="00EF7531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 Head of Governance and Risk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05D1" w14:textId="1B201051" w:rsidR="00CB1E18" w:rsidRDefault="00EF7531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</w:t>
            </w:r>
          </w:p>
        </w:tc>
      </w:tr>
      <w:tr w:rsidR="00C627D3" w:rsidRPr="00102E53" w14:paraId="4983BDE3" w14:textId="77777777" w:rsidTr="00257CA0">
        <w:tc>
          <w:tcPr>
            <w:tcW w:w="2836" w:type="dxa"/>
          </w:tcPr>
          <w:p w14:paraId="7D41EF9C" w14:textId="77777777" w:rsidR="00C627D3" w:rsidRPr="00E826E3" w:rsidRDefault="00C627D3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2B8E" w14:textId="77777777" w:rsidR="00C627D3" w:rsidRPr="00E826E3" w:rsidRDefault="00C627D3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D867" w14:textId="77777777" w:rsidR="00C627D3" w:rsidRDefault="00C627D3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CB1E18" w:rsidRPr="00102E53" w14:paraId="480399DF" w14:textId="77777777" w:rsidTr="00102E53">
        <w:tc>
          <w:tcPr>
            <w:tcW w:w="2836" w:type="dxa"/>
            <w:shd w:val="clear" w:color="auto" w:fill="D9D9D9"/>
          </w:tcPr>
          <w:p w14:paraId="48550AE6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102E53">
              <w:rPr>
                <w:rFonts w:ascii="Arial" w:hAnsi="Arial" w:cs="Arial"/>
                <w:b/>
                <w:bCs/>
              </w:rPr>
              <w:t>Observers: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9002AF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C3A0FC" w14:textId="7777777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CB1E18" w:rsidRPr="00102E53" w14:paraId="4FC4DECC" w14:textId="77777777" w:rsidTr="00257CA0">
        <w:tc>
          <w:tcPr>
            <w:tcW w:w="2836" w:type="dxa"/>
            <w:shd w:val="clear" w:color="auto" w:fill="auto"/>
          </w:tcPr>
          <w:p w14:paraId="4D32D970" w14:textId="0D5B90D4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Michael Collier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828B" w14:textId="690DF507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New 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D4B4" w14:textId="160B164A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MC</w:t>
            </w:r>
          </w:p>
        </w:tc>
      </w:tr>
      <w:tr w:rsidR="00CB1E18" w:rsidRPr="00102E53" w14:paraId="1CF5BB23" w14:textId="77777777" w:rsidTr="00257CA0">
        <w:tc>
          <w:tcPr>
            <w:tcW w:w="2836" w:type="dxa"/>
          </w:tcPr>
          <w:p w14:paraId="4EA4170B" w14:textId="5A034F23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Abbie Myles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E029" w14:textId="5D537089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Secretariat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2C3C" w14:textId="5A6D4463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</w:t>
            </w:r>
          </w:p>
        </w:tc>
      </w:tr>
      <w:tr w:rsidR="00CB1E18" w:rsidRPr="00102E53" w14:paraId="4399921C" w14:textId="77777777" w:rsidTr="00257CA0">
        <w:tc>
          <w:tcPr>
            <w:tcW w:w="2836" w:type="dxa"/>
          </w:tcPr>
          <w:p w14:paraId="1A18F02E" w14:textId="1E4C42BC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Heather Mckenzie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CC9B" w14:textId="350BFCE8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437A" w14:textId="0C898401" w:rsidR="00CB1E18" w:rsidRPr="00102E53" w:rsidRDefault="00CB1E18" w:rsidP="00CB1E1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HM</w:t>
            </w:r>
          </w:p>
        </w:tc>
      </w:tr>
    </w:tbl>
    <w:p w14:paraId="7587207F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</w:p>
    <w:p w14:paraId="5BF6B0A8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7088"/>
        <w:gridCol w:w="1559"/>
      </w:tblGrid>
      <w:tr w:rsidR="00102E53" w:rsidRPr="00102E53" w14:paraId="3724C117" w14:textId="77777777" w:rsidTr="6E3F51DA">
        <w:tc>
          <w:tcPr>
            <w:tcW w:w="1135" w:type="dxa"/>
            <w:shd w:val="clear" w:color="auto" w:fill="F2F2F2" w:themeFill="background1" w:themeFillShade="F2"/>
          </w:tcPr>
          <w:p w14:paraId="21E3F51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shd w:val="clear" w:color="auto" w:fill="F2F2F2" w:themeFill="background1" w:themeFillShade="F2"/>
          </w:tcPr>
          <w:p w14:paraId="413D9DC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3DB179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Action</w:t>
            </w:r>
          </w:p>
        </w:tc>
      </w:tr>
      <w:tr w:rsidR="00102E53" w:rsidRPr="00102E53" w14:paraId="751E4A27" w14:textId="77777777" w:rsidTr="6E3F51DA">
        <w:trPr>
          <w:trHeight w:val="786"/>
        </w:trPr>
        <w:tc>
          <w:tcPr>
            <w:tcW w:w="1135" w:type="dxa"/>
          </w:tcPr>
          <w:p w14:paraId="181062E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Agenda Item 1</w:t>
            </w:r>
          </w:p>
        </w:tc>
        <w:tc>
          <w:tcPr>
            <w:tcW w:w="7088" w:type="dxa"/>
          </w:tcPr>
          <w:p w14:paraId="47AEFFB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Welcome and apologies:</w:t>
            </w:r>
          </w:p>
          <w:p w14:paraId="1F945051" w14:textId="66AD6EDE" w:rsidR="00102E53" w:rsidRDefault="00102E53" w:rsidP="00857140">
            <w:pPr>
              <w:pStyle w:val="ListParagraph"/>
              <w:widowControl w:val="0"/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857140">
              <w:rPr>
                <w:rFonts w:ascii="Arial" w:hAnsi="Arial" w:cs="Arial"/>
                <w:bCs/>
              </w:rPr>
              <w:t xml:space="preserve">SA welcomed the attendees, especially new </w:t>
            </w:r>
            <w:r w:rsidR="00AC6C4B">
              <w:rPr>
                <w:rFonts w:ascii="Arial" w:hAnsi="Arial" w:cs="Arial"/>
                <w:bCs/>
              </w:rPr>
              <w:t>m</w:t>
            </w:r>
            <w:r w:rsidRPr="00857140">
              <w:rPr>
                <w:rFonts w:ascii="Arial" w:hAnsi="Arial" w:cs="Arial"/>
                <w:bCs/>
              </w:rPr>
              <w:t xml:space="preserve">ember </w:t>
            </w:r>
            <w:r w:rsidR="00AC6C4B">
              <w:rPr>
                <w:rFonts w:ascii="Arial" w:hAnsi="Arial" w:cs="Arial"/>
                <w:bCs/>
              </w:rPr>
              <w:t>r</w:t>
            </w:r>
            <w:r w:rsidRPr="00857140">
              <w:rPr>
                <w:rFonts w:ascii="Arial" w:hAnsi="Arial" w:cs="Arial"/>
                <w:bCs/>
              </w:rPr>
              <w:t>epresentative Mich</w:t>
            </w:r>
            <w:r w:rsidR="00AC6C4B">
              <w:rPr>
                <w:rFonts w:ascii="Arial" w:hAnsi="Arial" w:cs="Arial"/>
                <w:bCs/>
              </w:rPr>
              <w:t>ael</w:t>
            </w:r>
            <w:r w:rsidRPr="00857140">
              <w:rPr>
                <w:rFonts w:ascii="Arial" w:hAnsi="Arial" w:cs="Arial"/>
                <w:bCs/>
              </w:rPr>
              <w:t xml:space="preserve"> Collier</w:t>
            </w:r>
            <w:r w:rsidR="00C3758D">
              <w:rPr>
                <w:rFonts w:ascii="Arial" w:hAnsi="Arial" w:cs="Arial"/>
                <w:bCs/>
              </w:rPr>
              <w:t xml:space="preserve"> and</w:t>
            </w:r>
            <w:r w:rsidRPr="00857140">
              <w:rPr>
                <w:rFonts w:ascii="Arial" w:hAnsi="Arial" w:cs="Arial"/>
                <w:bCs/>
              </w:rPr>
              <w:t xml:space="preserve"> Abbie Myles and Heather Mckenzie </w:t>
            </w:r>
            <w:r w:rsidR="00B8451F">
              <w:rPr>
                <w:rFonts w:ascii="Arial" w:hAnsi="Arial" w:cs="Arial"/>
                <w:bCs/>
              </w:rPr>
              <w:t xml:space="preserve">who were </w:t>
            </w:r>
            <w:r w:rsidRPr="00857140">
              <w:rPr>
                <w:rFonts w:ascii="Arial" w:hAnsi="Arial" w:cs="Arial"/>
                <w:bCs/>
              </w:rPr>
              <w:t>observing the meeting.</w:t>
            </w:r>
          </w:p>
          <w:p w14:paraId="021E3E6A" w14:textId="56548464" w:rsidR="007E09BE" w:rsidRPr="00857140" w:rsidRDefault="007E09BE" w:rsidP="00857140">
            <w:pPr>
              <w:pStyle w:val="ListParagraph"/>
              <w:widowControl w:val="0"/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Apologies were received from Amy Gibbs.</w:t>
            </w:r>
          </w:p>
          <w:p w14:paraId="17DA088C" w14:textId="66624D0F" w:rsidR="00102E53" w:rsidRPr="00857140" w:rsidRDefault="00102E53" w:rsidP="00857140">
            <w:pPr>
              <w:pStyle w:val="ListParagraph"/>
              <w:widowControl w:val="0"/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857140">
              <w:rPr>
                <w:rFonts w:ascii="Arial" w:hAnsi="Arial" w:cs="Arial"/>
                <w:bCs/>
              </w:rPr>
              <w:t>The minutes from the MRIC sub-committee on 20 March 2024 were ratified.</w:t>
            </w:r>
            <w:r w:rsidRPr="00857140">
              <w:rPr>
                <w:rFonts w:ascii="Arial" w:hAnsi="Arial" w:cs="Arial"/>
              </w:rPr>
              <w:t xml:space="preserve">  </w:t>
            </w:r>
          </w:p>
          <w:p w14:paraId="2286A38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23C1C28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710E12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D9A7EF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B05B5D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4F2DE408" w14:textId="77777777" w:rsidTr="6E3F51DA">
        <w:trPr>
          <w:trHeight w:val="786"/>
        </w:trPr>
        <w:tc>
          <w:tcPr>
            <w:tcW w:w="1135" w:type="dxa"/>
          </w:tcPr>
          <w:p w14:paraId="260FB1D5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Agenda Item 2</w:t>
            </w:r>
          </w:p>
        </w:tc>
        <w:tc>
          <w:tcPr>
            <w:tcW w:w="7088" w:type="dxa"/>
          </w:tcPr>
          <w:p w14:paraId="4325EF0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 xml:space="preserve">Actions from the previous meeting: </w:t>
            </w:r>
          </w:p>
          <w:p w14:paraId="182F098E" w14:textId="5CC8AD0E" w:rsidR="00B06E00" w:rsidRPr="00857140" w:rsidRDefault="00102E53" w:rsidP="00857140">
            <w:pPr>
              <w:pStyle w:val="ListParagraph"/>
              <w:widowControl w:val="0"/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857140">
              <w:rPr>
                <w:rFonts w:ascii="Arial" w:hAnsi="Arial" w:cs="Arial"/>
                <w:bCs/>
                <w:i/>
                <w:iCs/>
              </w:rPr>
              <w:t>MR1/200324</w:t>
            </w:r>
            <w:r w:rsidRPr="00857140">
              <w:rPr>
                <w:rFonts w:ascii="Arial" w:hAnsi="Arial" w:cs="Arial"/>
                <w:bCs/>
              </w:rPr>
              <w:t xml:space="preserve">- End of Year Certificate </w:t>
            </w:r>
            <w:r w:rsidR="00864E4A">
              <w:rPr>
                <w:rFonts w:ascii="Arial" w:hAnsi="Arial" w:cs="Arial"/>
                <w:bCs/>
              </w:rPr>
              <w:t xml:space="preserve">(EOYC) </w:t>
            </w:r>
            <w:r w:rsidRPr="00857140">
              <w:rPr>
                <w:rFonts w:ascii="Arial" w:hAnsi="Arial" w:cs="Arial"/>
                <w:bCs/>
              </w:rPr>
              <w:t xml:space="preserve">and </w:t>
            </w:r>
            <w:r w:rsidR="00641127">
              <w:rPr>
                <w:rFonts w:ascii="Arial" w:hAnsi="Arial" w:cs="Arial"/>
                <w:bCs/>
              </w:rPr>
              <w:t>f</w:t>
            </w:r>
            <w:r w:rsidRPr="00857140">
              <w:rPr>
                <w:rFonts w:ascii="Arial" w:hAnsi="Arial" w:cs="Arial"/>
                <w:bCs/>
              </w:rPr>
              <w:t xml:space="preserve">inancial </w:t>
            </w:r>
            <w:r w:rsidR="00641127">
              <w:rPr>
                <w:rFonts w:ascii="Arial" w:hAnsi="Arial" w:cs="Arial"/>
                <w:bCs/>
              </w:rPr>
              <w:t>i</w:t>
            </w:r>
            <w:r w:rsidRPr="00857140">
              <w:rPr>
                <w:rFonts w:ascii="Arial" w:hAnsi="Arial" w:cs="Arial"/>
                <w:bCs/>
              </w:rPr>
              <w:t>mpacts</w:t>
            </w:r>
            <w:r w:rsidR="00AD6445">
              <w:rPr>
                <w:rFonts w:ascii="Arial" w:hAnsi="Arial" w:cs="Arial"/>
                <w:bCs/>
              </w:rPr>
              <w:t xml:space="preserve"> – this is now being included in the Quarterly Report and the action can be closed.</w:t>
            </w:r>
            <w:r w:rsidR="00E965B7" w:rsidRPr="00857140">
              <w:rPr>
                <w:rFonts w:ascii="Arial" w:hAnsi="Arial" w:cs="Arial"/>
                <w:bCs/>
              </w:rPr>
              <w:t xml:space="preserve"> </w:t>
            </w:r>
          </w:p>
          <w:p w14:paraId="0CB77450" w14:textId="26833263" w:rsidR="00B06E00" w:rsidRPr="00857140" w:rsidRDefault="00102E53" w:rsidP="00857140">
            <w:pPr>
              <w:pStyle w:val="ListParagraph"/>
              <w:widowControl w:val="0"/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857140">
              <w:rPr>
                <w:rFonts w:ascii="Arial" w:hAnsi="Arial" w:cs="Arial"/>
                <w:bCs/>
                <w:i/>
                <w:iCs/>
              </w:rPr>
              <w:t>MR2/200324</w:t>
            </w:r>
            <w:r w:rsidRPr="00857140">
              <w:rPr>
                <w:rFonts w:ascii="Arial" w:hAnsi="Arial" w:cs="Arial"/>
                <w:bCs/>
              </w:rPr>
              <w:t xml:space="preserve"> – Annual Report and Accounts</w:t>
            </w:r>
            <w:r w:rsidR="00BE240B">
              <w:rPr>
                <w:rFonts w:ascii="Arial" w:hAnsi="Arial" w:cs="Arial"/>
                <w:bCs/>
              </w:rPr>
              <w:t xml:space="preserve"> re </w:t>
            </w:r>
            <w:r w:rsidR="004035BB">
              <w:rPr>
                <w:rFonts w:ascii="Arial" w:hAnsi="Arial" w:cs="Arial"/>
                <w:bCs/>
              </w:rPr>
              <w:t xml:space="preserve">measures in the dashboard related to SLA8a.  </w:t>
            </w:r>
            <w:r w:rsidR="00B066AD">
              <w:rPr>
                <w:rFonts w:ascii="Arial" w:hAnsi="Arial" w:cs="Arial"/>
                <w:bCs/>
              </w:rPr>
              <w:t xml:space="preserve">RL advised that the </w:t>
            </w:r>
            <w:r w:rsidR="00581924">
              <w:rPr>
                <w:rFonts w:ascii="Arial" w:hAnsi="Arial" w:cs="Arial"/>
                <w:bCs/>
              </w:rPr>
              <w:t xml:space="preserve">dashboard </w:t>
            </w:r>
            <w:r w:rsidR="00B066AD">
              <w:rPr>
                <w:rFonts w:ascii="Arial" w:hAnsi="Arial" w:cs="Arial"/>
                <w:bCs/>
              </w:rPr>
              <w:t xml:space="preserve">data </w:t>
            </w:r>
            <w:r w:rsidR="00FA79BB">
              <w:rPr>
                <w:rFonts w:ascii="Arial" w:hAnsi="Arial" w:cs="Arial"/>
                <w:bCs/>
              </w:rPr>
              <w:t xml:space="preserve">had </w:t>
            </w:r>
            <w:r w:rsidR="00B066AD">
              <w:rPr>
                <w:rFonts w:ascii="Arial" w:hAnsi="Arial" w:cs="Arial"/>
                <w:bCs/>
              </w:rPr>
              <w:t xml:space="preserve">reflected the in-month </w:t>
            </w:r>
            <w:r w:rsidR="00581924">
              <w:rPr>
                <w:rFonts w:ascii="Arial" w:hAnsi="Arial" w:cs="Arial"/>
                <w:bCs/>
              </w:rPr>
              <w:t xml:space="preserve">position </w:t>
            </w:r>
            <w:r w:rsidR="00BB6D7A">
              <w:rPr>
                <w:rFonts w:ascii="Arial" w:hAnsi="Arial" w:cs="Arial"/>
                <w:bCs/>
              </w:rPr>
              <w:t>at the end of the reporting period as opposed to</w:t>
            </w:r>
            <w:r w:rsidR="00581924">
              <w:rPr>
                <w:rFonts w:ascii="Arial" w:hAnsi="Arial" w:cs="Arial"/>
                <w:bCs/>
              </w:rPr>
              <w:t xml:space="preserve"> covering</w:t>
            </w:r>
            <w:r w:rsidR="00BB6D7A">
              <w:rPr>
                <w:rFonts w:ascii="Arial" w:hAnsi="Arial" w:cs="Arial"/>
                <w:bCs/>
              </w:rPr>
              <w:t xml:space="preserve"> the full reporting period</w:t>
            </w:r>
            <w:r w:rsidR="00D56697">
              <w:rPr>
                <w:rFonts w:ascii="Arial" w:hAnsi="Arial" w:cs="Arial"/>
                <w:bCs/>
              </w:rPr>
              <w:t xml:space="preserve"> included in the quarterly report</w:t>
            </w:r>
            <w:r w:rsidR="005E45B6">
              <w:rPr>
                <w:rFonts w:ascii="Arial" w:hAnsi="Arial" w:cs="Arial"/>
                <w:bCs/>
              </w:rPr>
              <w:t xml:space="preserve">.  To remove this inconsistency the data in the dashboard had been removed as it was adding </w:t>
            </w:r>
            <w:r w:rsidR="00BC7D87">
              <w:rPr>
                <w:rFonts w:ascii="Arial" w:hAnsi="Arial" w:cs="Arial"/>
                <w:bCs/>
              </w:rPr>
              <w:t>limited</w:t>
            </w:r>
            <w:r w:rsidR="005E45B6">
              <w:rPr>
                <w:rFonts w:ascii="Arial" w:hAnsi="Arial" w:cs="Arial"/>
                <w:bCs/>
              </w:rPr>
              <w:t xml:space="preserve"> value</w:t>
            </w:r>
            <w:r w:rsidR="00BB6D7A">
              <w:rPr>
                <w:rFonts w:ascii="Arial" w:hAnsi="Arial" w:cs="Arial"/>
                <w:bCs/>
              </w:rPr>
              <w:t xml:space="preserve">. </w:t>
            </w:r>
            <w:r w:rsidR="004035BB">
              <w:rPr>
                <w:rFonts w:ascii="Arial" w:hAnsi="Arial" w:cs="Arial"/>
                <w:bCs/>
              </w:rPr>
              <w:t xml:space="preserve"> </w:t>
            </w:r>
            <w:r w:rsidR="00E965B7" w:rsidRPr="00857140">
              <w:rPr>
                <w:rFonts w:ascii="Arial" w:hAnsi="Arial" w:cs="Arial"/>
                <w:bCs/>
              </w:rPr>
              <w:t xml:space="preserve"> </w:t>
            </w:r>
            <w:r w:rsidR="00E826E3" w:rsidRPr="00857140">
              <w:rPr>
                <w:rFonts w:ascii="Arial" w:hAnsi="Arial" w:cs="Arial"/>
                <w:bCs/>
              </w:rPr>
              <w:t xml:space="preserve">SF asked if the </w:t>
            </w:r>
            <w:r w:rsidR="00173715">
              <w:rPr>
                <w:rFonts w:ascii="Arial" w:hAnsi="Arial" w:cs="Arial"/>
                <w:bCs/>
              </w:rPr>
              <w:t xml:space="preserve">unallocated versus contributions </w:t>
            </w:r>
            <w:r w:rsidR="00E826E3" w:rsidRPr="00857140">
              <w:rPr>
                <w:rFonts w:ascii="Arial" w:hAnsi="Arial" w:cs="Arial"/>
                <w:bCs/>
              </w:rPr>
              <w:t xml:space="preserve">percentage could be </w:t>
            </w:r>
            <w:r w:rsidR="00565515">
              <w:rPr>
                <w:rFonts w:ascii="Arial" w:hAnsi="Arial" w:cs="Arial"/>
                <w:bCs/>
              </w:rPr>
              <w:t>added to the dashboard.</w:t>
            </w:r>
          </w:p>
          <w:p w14:paraId="0576302C" w14:textId="77777777" w:rsidR="00E826E3" w:rsidRDefault="00B06E00" w:rsidP="00857140">
            <w:pPr>
              <w:pStyle w:val="ListParagraph"/>
              <w:widowControl w:val="0"/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857140">
              <w:rPr>
                <w:rFonts w:ascii="Arial" w:hAnsi="Arial" w:cs="Arial"/>
                <w:bCs/>
                <w:i/>
                <w:iCs/>
              </w:rPr>
              <w:t>MR3/200324</w:t>
            </w:r>
            <w:r w:rsidRPr="00857140">
              <w:rPr>
                <w:rFonts w:ascii="Arial" w:hAnsi="Arial" w:cs="Arial"/>
                <w:bCs/>
              </w:rPr>
              <w:t xml:space="preserve"> – Cyber Attack Risks – </w:t>
            </w:r>
            <w:r w:rsidR="00A76F1F">
              <w:rPr>
                <w:rFonts w:ascii="Arial" w:hAnsi="Arial" w:cs="Arial"/>
                <w:bCs/>
              </w:rPr>
              <w:t>to be discussed further in the agenda.</w:t>
            </w:r>
          </w:p>
          <w:p w14:paraId="2B4D1CE6" w14:textId="3B94377F" w:rsidR="00F831B7" w:rsidRPr="00C544F5" w:rsidRDefault="00F831B7" w:rsidP="00C544F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</w:tcPr>
          <w:p w14:paraId="2B3980B9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E5E11E8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7BE4479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A11B695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08F0D14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2E89893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52FFB26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E98BD15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F1C4455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BCED089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85A66FD" w14:textId="6BEEB994" w:rsidR="005372B8" w:rsidRPr="00102E53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MR1/190624</w:t>
            </w:r>
          </w:p>
        </w:tc>
      </w:tr>
      <w:tr w:rsidR="00102E53" w:rsidRPr="00102E53" w14:paraId="4E130E6A" w14:textId="77777777" w:rsidTr="6E3F51DA">
        <w:trPr>
          <w:trHeight w:val="1147"/>
        </w:trPr>
        <w:tc>
          <w:tcPr>
            <w:tcW w:w="1135" w:type="dxa"/>
          </w:tcPr>
          <w:p w14:paraId="2E91E4D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Agenda Item 3</w:t>
            </w:r>
          </w:p>
          <w:p w14:paraId="2E05E9F2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7088" w:type="dxa"/>
          </w:tcPr>
          <w:p w14:paraId="33ECC5D4" w14:textId="77777777" w:rsidR="00102E53" w:rsidRPr="00D4576A" w:rsidRDefault="00102E53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Finance Update:</w:t>
            </w:r>
          </w:p>
          <w:p w14:paraId="06509CC3" w14:textId="28564387" w:rsidR="00857140" w:rsidRPr="00D4576A" w:rsidRDefault="00FA1806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End of Year Certificates (EOYC)</w:t>
            </w:r>
          </w:p>
          <w:p w14:paraId="5D9A886F" w14:textId="72E1F664" w:rsidR="00857140" w:rsidRPr="00D4576A" w:rsidRDefault="00857140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>KB reported progress on outstanding returns, with TP actively engaging three local authorities</w:t>
            </w:r>
            <w:r w:rsidR="00C8350A">
              <w:rPr>
                <w:rFonts w:ascii="Arial" w:hAnsi="Arial" w:cs="Arial"/>
                <w:bCs/>
              </w:rPr>
              <w:t xml:space="preserve"> from 2018/19</w:t>
            </w:r>
            <w:r w:rsidRPr="00D4576A">
              <w:rPr>
                <w:rFonts w:ascii="Arial" w:hAnsi="Arial" w:cs="Arial"/>
                <w:bCs/>
              </w:rPr>
              <w:t xml:space="preserve"> to secure submissions. Regular calls are held to expedite this process.</w:t>
            </w:r>
            <w:r w:rsidR="004C7B66">
              <w:rPr>
                <w:rFonts w:ascii="Arial" w:hAnsi="Arial" w:cs="Arial"/>
                <w:bCs/>
              </w:rPr>
              <w:t xml:space="preserve">  </w:t>
            </w:r>
          </w:p>
          <w:p w14:paraId="0C70DF83" w14:textId="2966000E" w:rsidR="00857140" w:rsidRPr="00D4576A" w:rsidRDefault="00857140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lastRenderedPageBreak/>
              <w:t xml:space="preserve">For 2018/19, 32 employees </w:t>
            </w:r>
            <w:r w:rsidR="00180C37">
              <w:rPr>
                <w:rFonts w:ascii="Arial" w:hAnsi="Arial" w:cs="Arial"/>
                <w:bCs/>
              </w:rPr>
              <w:t xml:space="preserve">outstanding </w:t>
            </w:r>
            <w:r w:rsidRPr="00D4576A">
              <w:rPr>
                <w:rFonts w:ascii="Arial" w:hAnsi="Arial" w:cs="Arial"/>
                <w:bCs/>
              </w:rPr>
              <w:t>have contributions worth £49</w:t>
            </w:r>
            <w:r w:rsidR="00AB0D71">
              <w:rPr>
                <w:rFonts w:ascii="Arial" w:hAnsi="Arial" w:cs="Arial"/>
                <w:bCs/>
              </w:rPr>
              <w:t>m</w:t>
            </w:r>
            <w:r w:rsidRPr="00D4576A">
              <w:rPr>
                <w:rFonts w:ascii="Arial" w:hAnsi="Arial" w:cs="Arial"/>
                <w:bCs/>
              </w:rPr>
              <w:t>, but the cash variance is only £3,000. This minimal discrepancy provides assurance</w:t>
            </w:r>
            <w:r w:rsidR="009C2211">
              <w:rPr>
                <w:rFonts w:ascii="Arial" w:hAnsi="Arial" w:cs="Arial"/>
                <w:bCs/>
              </w:rPr>
              <w:t xml:space="preserve"> in the process</w:t>
            </w:r>
            <w:r w:rsidR="004B7B82">
              <w:rPr>
                <w:rFonts w:ascii="Arial" w:hAnsi="Arial" w:cs="Arial"/>
                <w:bCs/>
              </w:rPr>
              <w:t xml:space="preserve"> and the minimal </w:t>
            </w:r>
            <w:r w:rsidR="0089017C">
              <w:rPr>
                <w:rFonts w:ascii="Arial" w:hAnsi="Arial" w:cs="Arial"/>
                <w:bCs/>
              </w:rPr>
              <w:t xml:space="preserve">risk associated with </w:t>
            </w:r>
            <w:r w:rsidR="004B7B82">
              <w:rPr>
                <w:rFonts w:ascii="Arial" w:hAnsi="Arial" w:cs="Arial"/>
                <w:bCs/>
              </w:rPr>
              <w:t>the outstanding returns</w:t>
            </w:r>
            <w:r w:rsidRPr="00D4576A">
              <w:rPr>
                <w:rFonts w:ascii="Arial" w:hAnsi="Arial" w:cs="Arial"/>
                <w:bCs/>
              </w:rPr>
              <w:t xml:space="preserve">. Variances for 2019/20 and 2020/21 </w:t>
            </w:r>
            <w:r w:rsidR="00A57C00">
              <w:rPr>
                <w:rFonts w:ascii="Arial" w:hAnsi="Arial" w:cs="Arial"/>
                <w:bCs/>
              </w:rPr>
              <w:t>are</w:t>
            </w:r>
            <w:r w:rsidRPr="00D4576A">
              <w:rPr>
                <w:rFonts w:ascii="Arial" w:hAnsi="Arial" w:cs="Arial"/>
                <w:bCs/>
              </w:rPr>
              <w:t xml:space="preserve"> £73,000 and £180,000</w:t>
            </w:r>
            <w:r w:rsidR="00A57C00">
              <w:rPr>
                <w:rFonts w:ascii="Arial" w:hAnsi="Arial" w:cs="Arial"/>
                <w:bCs/>
              </w:rPr>
              <w:t xml:space="preserve"> </w:t>
            </w:r>
            <w:r w:rsidR="00A57C00" w:rsidRPr="00D4576A">
              <w:rPr>
                <w:rFonts w:ascii="Arial" w:hAnsi="Arial" w:cs="Arial"/>
                <w:bCs/>
              </w:rPr>
              <w:t>respectively and</w:t>
            </w:r>
            <w:r w:rsidRPr="00D4576A">
              <w:rPr>
                <w:rFonts w:ascii="Arial" w:hAnsi="Arial" w:cs="Arial"/>
                <w:bCs/>
              </w:rPr>
              <w:t xml:space="preserve"> are being thoroughly examined.</w:t>
            </w:r>
          </w:p>
          <w:p w14:paraId="3D692D71" w14:textId="79B9CED4" w:rsidR="00857140" w:rsidRPr="00D4576A" w:rsidRDefault="00301920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r w:rsidR="008D177E">
              <w:rPr>
                <w:rFonts w:ascii="Arial" w:hAnsi="Arial" w:cs="Arial"/>
                <w:bCs/>
              </w:rPr>
              <w:t xml:space="preserve">MRIC </w:t>
            </w:r>
            <w:r w:rsidR="00857140" w:rsidRPr="00D4576A">
              <w:rPr>
                <w:rFonts w:ascii="Arial" w:hAnsi="Arial" w:cs="Arial"/>
                <w:bCs/>
              </w:rPr>
              <w:t>requested the inclusion of the 2022/23 report.</w:t>
            </w:r>
          </w:p>
          <w:p w14:paraId="0701221E" w14:textId="3A3E432E" w:rsidR="00857140" w:rsidRPr="00D4576A" w:rsidRDefault="00467411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KB reported good news from the </w:t>
            </w:r>
            <w:r w:rsidR="00857140" w:rsidRPr="00D4576A">
              <w:rPr>
                <w:rFonts w:ascii="Arial" w:hAnsi="Arial" w:cs="Arial"/>
                <w:bCs/>
              </w:rPr>
              <w:t>2023/24</w:t>
            </w:r>
            <w:r>
              <w:rPr>
                <w:rFonts w:ascii="Arial" w:hAnsi="Arial" w:cs="Arial"/>
                <w:bCs/>
              </w:rPr>
              <w:t xml:space="preserve"> exercise - </w:t>
            </w:r>
            <w:r w:rsidR="00857140" w:rsidRPr="00D4576A">
              <w:rPr>
                <w:rFonts w:ascii="Arial" w:hAnsi="Arial" w:cs="Arial"/>
                <w:bCs/>
              </w:rPr>
              <w:t>over 4</w:t>
            </w:r>
            <w:r w:rsidR="006A762E">
              <w:rPr>
                <w:rFonts w:ascii="Arial" w:hAnsi="Arial" w:cs="Arial"/>
                <w:bCs/>
              </w:rPr>
              <w:t>,</w:t>
            </w:r>
            <w:r w:rsidR="00857140" w:rsidRPr="00D4576A">
              <w:rPr>
                <w:rFonts w:ascii="Arial" w:hAnsi="Arial" w:cs="Arial"/>
                <w:bCs/>
              </w:rPr>
              <w:t>900</w:t>
            </w:r>
            <w:r w:rsidR="006A762E">
              <w:rPr>
                <w:rFonts w:ascii="Arial" w:hAnsi="Arial" w:cs="Arial"/>
                <w:bCs/>
              </w:rPr>
              <w:t xml:space="preserve"> </w:t>
            </w:r>
            <w:r w:rsidR="009C2211">
              <w:rPr>
                <w:rFonts w:ascii="Arial" w:hAnsi="Arial" w:cs="Arial"/>
                <w:bCs/>
              </w:rPr>
              <w:t xml:space="preserve">unaudited </w:t>
            </w:r>
            <w:r w:rsidR="006A762E">
              <w:rPr>
                <w:rFonts w:ascii="Arial" w:hAnsi="Arial" w:cs="Arial"/>
                <w:bCs/>
              </w:rPr>
              <w:t xml:space="preserve">returns </w:t>
            </w:r>
            <w:r w:rsidR="009C2211">
              <w:rPr>
                <w:rFonts w:ascii="Arial" w:hAnsi="Arial" w:cs="Arial"/>
                <w:bCs/>
              </w:rPr>
              <w:t>have been submitted</w:t>
            </w:r>
            <w:r w:rsidR="006A762E">
              <w:rPr>
                <w:rFonts w:ascii="Arial" w:hAnsi="Arial" w:cs="Arial"/>
                <w:bCs/>
              </w:rPr>
              <w:t>,</w:t>
            </w:r>
            <w:r w:rsidR="00857140" w:rsidRPr="00D4576A">
              <w:rPr>
                <w:rFonts w:ascii="Arial" w:hAnsi="Arial" w:cs="Arial"/>
                <w:bCs/>
              </w:rPr>
              <w:t xml:space="preserve"> out of 6</w:t>
            </w:r>
            <w:r w:rsidR="009C2211">
              <w:rPr>
                <w:rFonts w:ascii="Arial" w:hAnsi="Arial" w:cs="Arial"/>
                <w:bCs/>
              </w:rPr>
              <w:t>,</w:t>
            </w:r>
            <w:r w:rsidR="00857140" w:rsidRPr="00D4576A">
              <w:rPr>
                <w:rFonts w:ascii="Arial" w:hAnsi="Arial" w:cs="Arial"/>
                <w:bCs/>
              </w:rPr>
              <w:t xml:space="preserve">500 returns </w:t>
            </w:r>
            <w:r w:rsidR="006A762E">
              <w:rPr>
                <w:rFonts w:ascii="Arial" w:hAnsi="Arial" w:cs="Arial"/>
                <w:bCs/>
              </w:rPr>
              <w:t>issued</w:t>
            </w:r>
            <w:r w:rsidR="009C2211">
              <w:rPr>
                <w:rFonts w:ascii="Arial" w:hAnsi="Arial" w:cs="Arial"/>
                <w:bCs/>
              </w:rPr>
              <w:t>; a</w:t>
            </w:r>
            <w:r w:rsidR="00857140" w:rsidRPr="00D4576A">
              <w:rPr>
                <w:rFonts w:ascii="Arial" w:hAnsi="Arial" w:cs="Arial"/>
                <w:bCs/>
              </w:rPr>
              <w:t xml:space="preserve"> response rate exceeding 75%, compared to historical 50-60%. This improvement is expected to yield favourable results post-audit.</w:t>
            </w:r>
          </w:p>
          <w:p w14:paraId="5186991C" w14:textId="0F0E2CD4" w:rsidR="00857140" w:rsidRPr="00D4576A" w:rsidRDefault="00857140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 xml:space="preserve">RL noted </w:t>
            </w:r>
            <w:r w:rsidR="00332128">
              <w:rPr>
                <w:rFonts w:ascii="Arial" w:hAnsi="Arial" w:cs="Arial"/>
                <w:bCs/>
              </w:rPr>
              <w:t xml:space="preserve">that </w:t>
            </w:r>
            <w:r w:rsidR="00ED79C3">
              <w:rPr>
                <w:rFonts w:ascii="Arial" w:hAnsi="Arial" w:cs="Arial"/>
                <w:bCs/>
              </w:rPr>
              <w:t>MRIC members had previously raised</w:t>
            </w:r>
            <w:r w:rsidR="00D45087">
              <w:rPr>
                <w:rFonts w:ascii="Arial" w:hAnsi="Arial" w:cs="Arial"/>
                <w:bCs/>
              </w:rPr>
              <w:t xml:space="preserve"> </w:t>
            </w:r>
            <w:r w:rsidR="00465F54">
              <w:rPr>
                <w:rFonts w:ascii="Arial" w:hAnsi="Arial" w:cs="Arial"/>
                <w:bCs/>
              </w:rPr>
              <w:t xml:space="preserve">EOYCs as a topic </w:t>
            </w:r>
            <w:r w:rsidR="00D45087">
              <w:rPr>
                <w:rFonts w:ascii="Arial" w:hAnsi="Arial" w:cs="Arial"/>
                <w:bCs/>
              </w:rPr>
              <w:t>for further discussion</w:t>
            </w:r>
            <w:r w:rsidR="007F5139">
              <w:rPr>
                <w:rFonts w:ascii="Arial" w:hAnsi="Arial" w:cs="Arial"/>
                <w:bCs/>
              </w:rPr>
              <w:t>, but this had not been recorded as an action</w:t>
            </w:r>
            <w:r w:rsidR="00A74591">
              <w:rPr>
                <w:rFonts w:ascii="Arial" w:hAnsi="Arial" w:cs="Arial"/>
                <w:bCs/>
              </w:rPr>
              <w:t>.</w:t>
            </w:r>
            <w:r w:rsidR="00465F54">
              <w:rPr>
                <w:rFonts w:ascii="Arial" w:hAnsi="Arial" w:cs="Arial"/>
                <w:bCs/>
              </w:rPr>
              <w:t xml:space="preserve"> </w:t>
            </w:r>
            <w:r w:rsidR="00E44FE7">
              <w:rPr>
                <w:rFonts w:ascii="Arial" w:hAnsi="Arial" w:cs="Arial"/>
                <w:bCs/>
              </w:rPr>
              <w:t xml:space="preserve">Reviewing the </w:t>
            </w:r>
            <w:r w:rsidR="00F1217B">
              <w:rPr>
                <w:rFonts w:ascii="Arial" w:hAnsi="Arial" w:cs="Arial"/>
                <w:bCs/>
              </w:rPr>
              <w:t xml:space="preserve">current process RL noted </w:t>
            </w:r>
            <w:r w:rsidR="00206D10">
              <w:rPr>
                <w:rFonts w:ascii="Arial" w:hAnsi="Arial" w:cs="Arial"/>
                <w:bCs/>
              </w:rPr>
              <w:t xml:space="preserve">the intended assurance role </w:t>
            </w:r>
            <w:r w:rsidRPr="00D4576A">
              <w:rPr>
                <w:rFonts w:ascii="Arial" w:hAnsi="Arial" w:cs="Arial"/>
                <w:bCs/>
              </w:rPr>
              <w:t>of M</w:t>
            </w:r>
            <w:r w:rsidR="00062230">
              <w:rPr>
                <w:rFonts w:ascii="Arial" w:hAnsi="Arial" w:cs="Arial"/>
                <w:bCs/>
              </w:rPr>
              <w:t xml:space="preserve">onthly </w:t>
            </w:r>
            <w:r w:rsidRPr="00D4576A">
              <w:rPr>
                <w:rFonts w:ascii="Arial" w:hAnsi="Arial" w:cs="Arial"/>
                <w:bCs/>
              </w:rPr>
              <w:t>D</w:t>
            </w:r>
            <w:r w:rsidR="00062230">
              <w:rPr>
                <w:rFonts w:ascii="Arial" w:hAnsi="Arial" w:cs="Arial"/>
                <w:bCs/>
              </w:rPr>
              <w:t xml:space="preserve">ata </w:t>
            </w:r>
            <w:r w:rsidRPr="00D4576A">
              <w:rPr>
                <w:rFonts w:ascii="Arial" w:hAnsi="Arial" w:cs="Arial"/>
                <w:bCs/>
              </w:rPr>
              <w:t>C</w:t>
            </w:r>
            <w:r w:rsidR="00062230">
              <w:rPr>
                <w:rFonts w:ascii="Arial" w:hAnsi="Arial" w:cs="Arial"/>
                <w:bCs/>
              </w:rPr>
              <w:t>ollection (MDC)</w:t>
            </w:r>
            <w:r w:rsidRPr="00D4576A">
              <w:rPr>
                <w:rFonts w:ascii="Arial" w:hAnsi="Arial" w:cs="Arial"/>
                <w:bCs/>
              </w:rPr>
              <w:t xml:space="preserve"> and M</w:t>
            </w:r>
            <w:r w:rsidR="00062230">
              <w:rPr>
                <w:rFonts w:ascii="Arial" w:hAnsi="Arial" w:cs="Arial"/>
                <w:bCs/>
              </w:rPr>
              <w:t xml:space="preserve">onthly </w:t>
            </w:r>
            <w:r w:rsidRPr="00D4576A">
              <w:rPr>
                <w:rFonts w:ascii="Arial" w:hAnsi="Arial" w:cs="Arial"/>
                <w:bCs/>
              </w:rPr>
              <w:t>C</w:t>
            </w:r>
            <w:r w:rsidR="00062230">
              <w:rPr>
                <w:rFonts w:ascii="Arial" w:hAnsi="Arial" w:cs="Arial"/>
                <w:bCs/>
              </w:rPr>
              <w:t xml:space="preserve">ontribution </w:t>
            </w:r>
            <w:r w:rsidR="00062230" w:rsidRPr="00D4576A">
              <w:rPr>
                <w:rFonts w:ascii="Arial" w:hAnsi="Arial" w:cs="Arial"/>
                <w:bCs/>
              </w:rPr>
              <w:t>R</w:t>
            </w:r>
            <w:r w:rsidR="00062230">
              <w:rPr>
                <w:rFonts w:ascii="Arial" w:hAnsi="Arial" w:cs="Arial"/>
                <w:bCs/>
              </w:rPr>
              <w:t>econciliation (MCR)</w:t>
            </w:r>
            <w:r w:rsidR="00206D10">
              <w:rPr>
                <w:rFonts w:ascii="Arial" w:hAnsi="Arial" w:cs="Arial"/>
                <w:bCs/>
              </w:rPr>
              <w:t xml:space="preserve"> </w:t>
            </w:r>
            <w:r w:rsidR="009C3A6E">
              <w:rPr>
                <w:rFonts w:ascii="Arial" w:hAnsi="Arial" w:cs="Arial"/>
                <w:bCs/>
              </w:rPr>
              <w:t xml:space="preserve">to more effectively </w:t>
            </w:r>
            <w:r w:rsidR="002F2385">
              <w:rPr>
                <w:rFonts w:ascii="Arial" w:hAnsi="Arial" w:cs="Arial"/>
                <w:bCs/>
              </w:rPr>
              <w:t>support the change in employer landscape where h</w:t>
            </w:r>
            <w:r w:rsidR="00062230">
              <w:rPr>
                <w:rFonts w:ascii="Arial" w:hAnsi="Arial" w:cs="Arial"/>
                <w:bCs/>
              </w:rPr>
              <w:t>istorically,</w:t>
            </w:r>
            <w:r w:rsidR="00062230" w:rsidRPr="00D4576A">
              <w:rPr>
                <w:rFonts w:ascii="Arial" w:hAnsi="Arial" w:cs="Arial"/>
                <w:bCs/>
              </w:rPr>
              <w:t xml:space="preserve"> </w:t>
            </w:r>
            <w:r w:rsidRPr="00D4576A">
              <w:rPr>
                <w:rFonts w:ascii="Arial" w:hAnsi="Arial" w:cs="Arial"/>
                <w:bCs/>
              </w:rPr>
              <w:t xml:space="preserve">170 local authorities </w:t>
            </w:r>
            <w:r w:rsidR="00062230">
              <w:rPr>
                <w:rFonts w:ascii="Arial" w:hAnsi="Arial" w:cs="Arial"/>
                <w:bCs/>
              </w:rPr>
              <w:t xml:space="preserve">made up the employer base, </w:t>
            </w:r>
            <w:r w:rsidR="00E11D09">
              <w:rPr>
                <w:rFonts w:ascii="Arial" w:hAnsi="Arial" w:cs="Arial"/>
                <w:bCs/>
              </w:rPr>
              <w:t xml:space="preserve">since the launch of academisation this has now reached 13,000 employers. </w:t>
            </w:r>
            <w:r w:rsidRPr="00D4576A">
              <w:rPr>
                <w:rFonts w:ascii="Arial" w:hAnsi="Arial" w:cs="Arial"/>
                <w:bCs/>
              </w:rPr>
              <w:t>MCR now provides more comprehensive member data</w:t>
            </w:r>
            <w:r w:rsidR="00E11D09">
              <w:rPr>
                <w:rFonts w:ascii="Arial" w:hAnsi="Arial" w:cs="Arial"/>
                <w:bCs/>
              </w:rPr>
              <w:t xml:space="preserve"> as contributions are reconciled at member level</w:t>
            </w:r>
            <w:r w:rsidRPr="00D4576A">
              <w:rPr>
                <w:rFonts w:ascii="Arial" w:hAnsi="Arial" w:cs="Arial"/>
                <w:bCs/>
              </w:rPr>
              <w:t>.</w:t>
            </w:r>
          </w:p>
          <w:p w14:paraId="047DF5AA" w14:textId="684094D9" w:rsidR="00857140" w:rsidRDefault="008D177E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</w:t>
            </w:r>
            <w:r w:rsidRPr="00D4576A">
              <w:rPr>
                <w:rFonts w:ascii="Arial" w:hAnsi="Arial" w:cs="Arial"/>
                <w:bCs/>
              </w:rPr>
              <w:t xml:space="preserve"> </w:t>
            </w:r>
            <w:r w:rsidR="00857140" w:rsidRPr="00D4576A">
              <w:rPr>
                <w:rFonts w:ascii="Arial" w:hAnsi="Arial" w:cs="Arial"/>
                <w:bCs/>
              </w:rPr>
              <w:t xml:space="preserve">questioned </w:t>
            </w:r>
            <w:r w:rsidR="00F84DB7">
              <w:rPr>
                <w:rFonts w:ascii="Arial" w:hAnsi="Arial" w:cs="Arial"/>
                <w:bCs/>
              </w:rPr>
              <w:t xml:space="preserve">if </w:t>
            </w:r>
            <w:r w:rsidR="00857140" w:rsidRPr="00D4576A">
              <w:rPr>
                <w:rFonts w:ascii="Arial" w:hAnsi="Arial" w:cs="Arial"/>
                <w:bCs/>
              </w:rPr>
              <w:t>the cost of external auditors</w:t>
            </w:r>
            <w:r w:rsidR="00E14808">
              <w:rPr>
                <w:rFonts w:ascii="Arial" w:hAnsi="Arial" w:cs="Arial"/>
                <w:bCs/>
              </w:rPr>
              <w:t xml:space="preserve"> </w:t>
            </w:r>
            <w:r w:rsidR="007645CE">
              <w:rPr>
                <w:rFonts w:ascii="Arial" w:hAnsi="Arial" w:cs="Arial"/>
                <w:bCs/>
              </w:rPr>
              <w:t>was providing value for money</w:t>
            </w:r>
            <w:r w:rsidR="00857140" w:rsidRPr="00D4576A">
              <w:rPr>
                <w:rFonts w:ascii="Arial" w:hAnsi="Arial" w:cs="Arial"/>
                <w:bCs/>
              </w:rPr>
              <w:t xml:space="preserve">. The discussion highlighted the need for independent assurance and whether MCR could replace the </w:t>
            </w:r>
            <w:r w:rsidR="00BE7E1F">
              <w:rPr>
                <w:rFonts w:ascii="Arial" w:hAnsi="Arial" w:cs="Arial"/>
                <w:bCs/>
              </w:rPr>
              <w:t>EOYC</w:t>
            </w:r>
            <w:r w:rsidR="00857140" w:rsidRPr="00D4576A">
              <w:rPr>
                <w:rFonts w:ascii="Arial" w:hAnsi="Arial" w:cs="Arial"/>
                <w:bCs/>
              </w:rPr>
              <w:t>. Efforts to develop reliable metrics and ensure robust data are ongoing, with further exploration of assurance mechanisms agreed.</w:t>
            </w:r>
          </w:p>
          <w:p w14:paraId="65B4B650" w14:textId="4FF3974A" w:rsidR="00D82B93" w:rsidRPr="00D4576A" w:rsidRDefault="00D82B93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KB confirmed that any change to EOYC would need National Audit Office (NAO) approval.</w:t>
            </w:r>
          </w:p>
          <w:p w14:paraId="4C88D118" w14:textId="77777777" w:rsidR="00857140" w:rsidRPr="00857140" w:rsidRDefault="00857140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794AD63D" w14:textId="0346CABE" w:rsidR="00857140" w:rsidRPr="00D4576A" w:rsidRDefault="00102E53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Annual Reports and Accounts (ARA)</w:t>
            </w:r>
          </w:p>
          <w:p w14:paraId="4265E7A5" w14:textId="305413F4" w:rsidR="00D4576A" w:rsidRPr="00D4576A" w:rsidRDefault="00D4576A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 xml:space="preserve">RL reported that the project is on track for completion by </w:t>
            </w:r>
            <w:r w:rsidR="00025D57">
              <w:rPr>
                <w:rFonts w:ascii="Arial" w:hAnsi="Arial" w:cs="Arial"/>
                <w:bCs/>
              </w:rPr>
              <w:t>July</w:t>
            </w:r>
            <w:r w:rsidR="003F135B">
              <w:rPr>
                <w:rFonts w:ascii="Arial" w:hAnsi="Arial" w:cs="Arial"/>
                <w:bCs/>
              </w:rPr>
              <w:t xml:space="preserve">. </w:t>
            </w:r>
            <w:r w:rsidR="00C71338">
              <w:rPr>
                <w:rFonts w:ascii="Arial" w:hAnsi="Arial" w:cs="Arial"/>
                <w:bCs/>
              </w:rPr>
              <w:t xml:space="preserve"> In relation to</w:t>
            </w:r>
            <w:r w:rsidRPr="00D4576A">
              <w:rPr>
                <w:rFonts w:ascii="Arial" w:hAnsi="Arial" w:cs="Arial"/>
                <w:bCs/>
              </w:rPr>
              <w:t xml:space="preserve"> the </w:t>
            </w:r>
            <w:r w:rsidR="00C71338">
              <w:rPr>
                <w:rFonts w:ascii="Arial" w:hAnsi="Arial" w:cs="Arial"/>
                <w:bCs/>
              </w:rPr>
              <w:t xml:space="preserve">Capita </w:t>
            </w:r>
            <w:r w:rsidRPr="00D4576A">
              <w:rPr>
                <w:rFonts w:ascii="Arial" w:hAnsi="Arial" w:cs="Arial"/>
                <w:bCs/>
              </w:rPr>
              <w:t>cyber incident</w:t>
            </w:r>
            <w:r w:rsidR="00C71338">
              <w:rPr>
                <w:rFonts w:ascii="Arial" w:hAnsi="Arial" w:cs="Arial"/>
                <w:bCs/>
              </w:rPr>
              <w:t xml:space="preserve">, </w:t>
            </w:r>
            <w:r w:rsidR="00ED327D">
              <w:rPr>
                <w:rFonts w:ascii="Arial" w:hAnsi="Arial" w:cs="Arial"/>
                <w:bCs/>
              </w:rPr>
              <w:t xml:space="preserve">the scheme auditors had </w:t>
            </w:r>
            <w:r w:rsidR="004D192A">
              <w:rPr>
                <w:rFonts w:ascii="Arial" w:hAnsi="Arial" w:cs="Arial"/>
                <w:bCs/>
              </w:rPr>
              <w:t xml:space="preserve">taken </w:t>
            </w:r>
            <w:r w:rsidR="00ED327D">
              <w:rPr>
                <w:rFonts w:ascii="Arial" w:hAnsi="Arial" w:cs="Arial"/>
                <w:bCs/>
              </w:rPr>
              <w:t>assurance from</w:t>
            </w:r>
            <w:r w:rsidRPr="00D4576A">
              <w:rPr>
                <w:rFonts w:ascii="Arial" w:hAnsi="Arial" w:cs="Arial"/>
                <w:bCs/>
              </w:rPr>
              <w:t xml:space="preserve"> Capita</w:t>
            </w:r>
            <w:r w:rsidR="00CE5975">
              <w:rPr>
                <w:rFonts w:ascii="Arial" w:hAnsi="Arial" w:cs="Arial"/>
                <w:bCs/>
              </w:rPr>
              <w:t>’s</w:t>
            </w:r>
            <w:r w:rsidRPr="00D4576A">
              <w:rPr>
                <w:rFonts w:ascii="Arial" w:hAnsi="Arial" w:cs="Arial"/>
                <w:bCs/>
              </w:rPr>
              <w:t xml:space="preserve"> internal controls report</w:t>
            </w:r>
            <w:r w:rsidR="00ED327D">
              <w:rPr>
                <w:rFonts w:ascii="Arial" w:hAnsi="Arial" w:cs="Arial"/>
                <w:bCs/>
              </w:rPr>
              <w:t xml:space="preserve"> (AAF)</w:t>
            </w:r>
            <w:r w:rsidR="004D192A">
              <w:rPr>
                <w:rFonts w:ascii="Arial" w:hAnsi="Arial" w:cs="Arial"/>
                <w:bCs/>
              </w:rPr>
              <w:t xml:space="preserve"> and </w:t>
            </w:r>
            <w:r w:rsidR="0003619E">
              <w:rPr>
                <w:rFonts w:ascii="Arial" w:hAnsi="Arial" w:cs="Arial"/>
                <w:bCs/>
              </w:rPr>
              <w:t>had</w:t>
            </w:r>
            <w:r w:rsidR="004D192A">
              <w:rPr>
                <w:rFonts w:ascii="Arial" w:hAnsi="Arial" w:cs="Arial"/>
                <w:bCs/>
              </w:rPr>
              <w:t xml:space="preserve"> determined that no further </w:t>
            </w:r>
            <w:r w:rsidR="0003619E">
              <w:rPr>
                <w:rFonts w:ascii="Arial" w:hAnsi="Arial" w:cs="Arial"/>
                <w:bCs/>
              </w:rPr>
              <w:t>testing work was required in respect of TPS</w:t>
            </w:r>
            <w:r w:rsidRPr="00D4576A">
              <w:rPr>
                <w:rFonts w:ascii="Arial" w:hAnsi="Arial" w:cs="Arial"/>
                <w:bCs/>
              </w:rPr>
              <w:t>.</w:t>
            </w:r>
          </w:p>
          <w:p w14:paraId="4036A717" w14:textId="1E83B3BE" w:rsidR="00D4576A" w:rsidRPr="00D4576A" w:rsidRDefault="00D4576A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 xml:space="preserve">Drafting </w:t>
            </w:r>
            <w:r w:rsidR="004E1CEE">
              <w:rPr>
                <w:rFonts w:ascii="Arial" w:hAnsi="Arial" w:cs="Arial"/>
                <w:bCs/>
              </w:rPr>
              <w:t>the ARA</w:t>
            </w:r>
            <w:r w:rsidRPr="00D4576A">
              <w:rPr>
                <w:rFonts w:ascii="Arial" w:hAnsi="Arial" w:cs="Arial"/>
                <w:bCs/>
              </w:rPr>
              <w:t xml:space="preserve"> is in progress, </w:t>
            </w:r>
            <w:r w:rsidR="00C051DA">
              <w:rPr>
                <w:rFonts w:ascii="Arial" w:hAnsi="Arial" w:cs="Arial"/>
                <w:bCs/>
              </w:rPr>
              <w:t>scheduled</w:t>
            </w:r>
            <w:r w:rsidR="00C051DA" w:rsidRPr="00D4576A">
              <w:rPr>
                <w:rFonts w:ascii="Arial" w:hAnsi="Arial" w:cs="Arial"/>
                <w:bCs/>
              </w:rPr>
              <w:t xml:space="preserve"> </w:t>
            </w:r>
            <w:r w:rsidRPr="00D4576A">
              <w:rPr>
                <w:rFonts w:ascii="Arial" w:hAnsi="Arial" w:cs="Arial"/>
                <w:bCs/>
              </w:rPr>
              <w:t xml:space="preserve">for review by the </w:t>
            </w:r>
            <w:r w:rsidR="00C051DA">
              <w:rPr>
                <w:rFonts w:ascii="Arial" w:hAnsi="Arial" w:cs="Arial"/>
                <w:bCs/>
              </w:rPr>
              <w:t xml:space="preserve">Audit and </w:t>
            </w:r>
            <w:r w:rsidRPr="00D4576A">
              <w:rPr>
                <w:rFonts w:ascii="Arial" w:hAnsi="Arial" w:cs="Arial"/>
                <w:bCs/>
              </w:rPr>
              <w:t xml:space="preserve">Risk Committee on July 3rd pending final approval. Considerations include potential election impacts </w:t>
            </w:r>
            <w:r w:rsidR="0007344D">
              <w:rPr>
                <w:rFonts w:ascii="Arial" w:hAnsi="Arial" w:cs="Arial"/>
                <w:bCs/>
              </w:rPr>
              <w:t xml:space="preserve">where emerging priorities could potentially impact </w:t>
            </w:r>
            <w:r w:rsidRPr="00D4576A">
              <w:rPr>
                <w:rFonts w:ascii="Arial" w:hAnsi="Arial" w:cs="Arial"/>
                <w:bCs/>
              </w:rPr>
              <w:t xml:space="preserve">on </w:t>
            </w:r>
            <w:r w:rsidR="0007344D">
              <w:rPr>
                <w:rFonts w:ascii="Arial" w:hAnsi="Arial" w:cs="Arial"/>
                <w:bCs/>
              </w:rPr>
              <w:t xml:space="preserve">the </w:t>
            </w:r>
            <w:r w:rsidRPr="00D4576A">
              <w:rPr>
                <w:rFonts w:ascii="Arial" w:hAnsi="Arial" w:cs="Arial"/>
                <w:bCs/>
              </w:rPr>
              <w:t>sign-off processes.</w:t>
            </w:r>
          </w:p>
          <w:p w14:paraId="37E0D1D2" w14:textId="08410E23" w:rsidR="00D4576A" w:rsidRPr="00D4576A" w:rsidRDefault="00D4576A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>Ministerial approval isn't needed for TPS accounts.</w:t>
            </w:r>
          </w:p>
          <w:p w14:paraId="55F234A0" w14:textId="109B3029" w:rsidR="00D4576A" w:rsidRPr="00D4576A" w:rsidRDefault="00684892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</w:t>
            </w:r>
            <w:r w:rsidRPr="00D4576A">
              <w:rPr>
                <w:rFonts w:ascii="Arial" w:hAnsi="Arial" w:cs="Arial"/>
                <w:bCs/>
              </w:rPr>
              <w:t xml:space="preserve"> </w:t>
            </w:r>
            <w:r w:rsidR="00D4576A" w:rsidRPr="00D4576A">
              <w:rPr>
                <w:rFonts w:ascii="Arial" w:hAnsi="Arial" w:cs="Arial"/>
                <w:bCs/>
              </w:rPr>
              <w:t xml:space="preserve">asked about suspense account balance updates. RL noted </w:t>
            </w:r>
            <w:r w:rsidR="006C2B7D">
              <w:rPr>
                <w:rFonts w:ascii="Arial" w:hAnsi="Arial" w:cs="Arial"/>
                <w:bCs/>
              </w:rPr>
              <w:t>good progress on</w:t>
            </w:r>
            <w:r w:rsidR="00D4576A" w:rsidRPr="00D4576A">
              <w:rPr>
                <w:rFonts w:ascii="Arial" w:hAnsi="Arial" w:cs="Arial"/>
                <w:bCs/>
              </w:rPr>
              <w:t xml:space="preserve"> recovery rates</w:t>
            </w:r>
            <w:r w:rsidR="000B20EA">
              <w:rPr>
                <w:rFonts w:ascii="Arial" w:hAnsi="Arial" w:cs="Arial"/>
                <w:bCs/>
              </w:rPr>
              <w:t>, but there was</w:t>
            </w:r>
            <w:r w:rsidR="00D4576A" w:rsidRPr="00D4576A">
              <w:rPr>
                <w:rFonts w:ascii="Arial" w:hAnsi="Arial" w:cs="Arial"/>
                <w:bCs/>
              </w:rPr>
              <w:t xml:space="preserve"> ongoing engagement </w:t>
            </w:r>
            <w:r w:rsidR="000B20EA">
              <w:rPr>
                <w:rFonts w:ascii="Arial" w:hAnsi="Arial" w:cs="Arial"/>
                <w:bCs/>
              </w:rPr>
              <w:t xml:space="preserve">with a small number of payroll providers </w:t>
            </w:r>
            <w:r w:rsidR="00D4576A" w:rsidRPr="00D4576A">
              <w:rPr>
                <w:rFonts w:ascii="Arial" w:hAnsi="Arial" w:cs="Arial"/>
                <w:bCs/>
              </w:rPr>
              <w:t>to resolve issues impacting MCR and non-MCR suspensions.</w:t>
            </w:r>
          </w:p>
          <w:p w14:paraId="09D76959" w14:textId="4F406966" w:rsidR="00D4576A" w:rsidRPr="00D4576A" w:rsidRDefault="00684892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</w:t>
            </w:r>
            <w:r w:rsidRPr="00D4576A" w:rsidDel="00684892">
              <w:rPr>
                <w:rFonts w:ascii="Arial" w:hAnsi="Arial" w:cs="Arial"/>
                <w:bCs/>
              </w:rPr>
              <w:t xml:space="preserve"> </w:t>
            </w:r>
            <w:r w:rsidR="00D4576A" w:rsidRPr="00D4576A">
              <w:rPr>
                <w:rFonts w:ascii="Arial" w:hAnsi="Arial" w:cs="Arial"/>
                <w:bCs/>
              </w:rPr>
              <w:t>noted concerns over ongoing data issues at a specific local authority, with union involvement in resolution efforts.</w:t>
            </w:r>
          </w:p>
          <w:p w14:paraId="25C88D19" w14:textId="2D4E68B2" w:rsidR="00D4576A" w:rsidRPr="00684892" w:rsidRDefault="00D4576A" w:rsidP="00684892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684892">
              <w:rPr>
                <w:rFonts w:ascii="Arial" w:hAnsi="Arial" w:cs="Arial"/>
                <w:bCs/>
              </w:rPr>
              <w:t>KB committed to investigating an employe</w:t>
            </w:r>
            <w:r w:rsidR="00F72CC9" w:rsidRPr="00684892">
              <w:rPr>
                <w:rFonts w:ascii="Arial" w:hAnsi="Arial" w:cs="Arial"/>
                <w:bCs/>
              </w:rPr>
              <w:t>r</w:t>
            </w:r>
            <w:r w:rsidRPr="00684892">
              <w:rPr>
                <w:rFonts w:ascii="Arial" w:hAnsi="Arial" w:cs="Arial"/>
                <w:bCs/>
              </w:rPr>
              <w:t xml:space="preserve"> issue and continuing dialogue with payroll providers. While </w:t>
            </w:r>
            <w:r w:rsidR="001E5982" w:rsidRPr="00684892">
              <w:rPr>
                <w:rFonts w:ascii="Arial" w:hAnsi="Arial" w:cs="Arial"/>
                <w:bCs/>
              </w:rPr>
              <w:t>EO</w:t>
            </w:r>
            <w:r w:rsidR="00CE581E" w:rsidRPr="00684892">
              <w:rPr>
                <w:rFonts w:ascii="Arial" w:hAnsi="Arial" w:cs="Arial"/>
                <w:bCs/>
              </w:rPr>
              <w:t>YC</w:t>
            </w:r>
            <w:r w:rsidRPr="00684892">
              <w:rPr>
                <w:rFonts w:ascii="Arial" w:hAnsi="Arial" w:cs="Arial"/>
                <w:bCs/>
              </w:rPr>
              <w:t xml:space="preserve"> certificates haven't posed problems, concerns linger over missing contributions, necessitating further discussions.</w:t>
            </w:r>
          </w:p>
          <w:p w14:paraId="55476E98" w14:textId="77777777" w:rsidR="00D4576A" w:rsidRPr="00D4576A" w:rsidRDefault="00D4576A" w:rsidP="00D4576A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0B2B44EA" w14:textId="7536A461" w:rsidR="00102E53" w:rsidRPr="00D4576A" w:rsidRDefault="00102E53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Office for Budgetary Responsibility (OBR)</w:t>
            </w:r>
          </w:p>
          <w:p w14:paraId="107F3739" w14:textId="13ED467A" w:rsidR="009737AA" w:rsidRPr="00D4576A" w:rsidRDefault="009737AA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 xml:space="preserve">KB advised the autumn OBR schedule is set to begin shortly. There is a need to understand </w:t>
            </w:r>
            <w:r w:rsidR="003A4553">
              <w:rPr>
                <w:rFonts w:ascii="Arial" w:hAnsi="Arial" w:cs="Arial"/>
                <w:bCs/>
              </w:rPr>
              <w:t xml:space="preserve">if </w:t>
            </w:r>
            <w:r w:rsidR="006239A5">
              <w:rPr>
                <w:rFonts w:ascii="Arial" w:hAnsi="Arial" w:cs="Arial"/>
                <w:bCs/>
              </w:rPr>
              <w:t xml:space="preserve">the General Election </w:t>
            </w:r>
            <w:r w:rsidR="003A4553">
              <w:rPr>
                <w:rFonts w:ascii="Arial" w:hAnsi="Arial" w:cs="Arial"/>
                <w:bCs/>
              </w:rPr>
              <w:t>will</w:t>
            </w:r>
            <w:r w:rsidRPr="00D4576A">
              <w:rPr>
                <w:rFonts w:ascii="Arial" w:hAnsi="Arial" w:cs="Arial"/>
                <w:bCs/>
              </w:rPr>
              <w:t xml:space="preserve"> impact the timetable.</w:t>
            </w:r>
            <w:r w:rsidR="008A5EF8" w:rsidRPr="00D4576A">
              <w:rPr>
                <w:rFonts w:ascii="Arial" w:hAnsi="Arial" w:cs="Arial"/>
                <w:bCs/>
              </w:rPr>
              <w:t xml:space="preserve"> </w:t>
            </w:r>
          </w:p>
          <w:p w14:paraId="03DB1676" w14:textId="1CE1AF2D" w:rsidR="009737AA" w:rsidRPr="00D4576A" w:rsidRDefault="008A5EF8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>RL reported that t</w:t>
            </w:r>
            <w:r w:rsidR="009737AA" w:rsidRPr="00D4576A">
              <w:rPr>
                <w:rFonts w:ascii="Arial" w:hAnsi="Arial" w:cs="Arial"/>
                <w:bCs/>
              </w:rPr>
              <w:t xml:space="preserve">ypically, the </w:t>
            </w:r>
            <w:r w:rsidR="004756D5">
              <w:rPr>
                <w:rFonts w:ascii="Arial" w:hAnsi="Arial" w:cs="Arial"/>
                <w:bCs/>
              </w:rPr>
              <w:t xml:space="preserve">OBR’s </w:t>
            </w:r>
            <w:r w:rsidR="006018F4">
              <w:rPr>
                <w:rFonts w:ascii="Arial" w:hAnsi="Arial" w:cs="Arial"/>
                <w:bCs/>
              </w:rPr>
              <w:t>c</w:t>
            </w:r>
            <w:r w:rsidR="009737AA" w:rsidRPr="00D4576A">
              <w:rPr>
                <w:rFonts w:ascii="Arial" w:hAnsi="Arial" w:cs="Arial"/>
                <w:bCs/>
              </w:rPr>
              <w:t xml:space="preserve">ommission is released in June, with delivery </w:t>
            </w:r>
            <w:r w:rsidR="00BE55D2">
              <w:rPr>
                <w:rFonts w:ascii="Arial" w:hAnsi="Arial" w:cs="Arial"/>
                <w:bCs/>
              </w:rPr>
              <w:t xml:space="preserve">date </w:t>
            </w:r>
            <w:r w:rsidR="009737AA" w:rsidRPr="00D4576A">
              <w:rPr>
                <w:rFonts w:ascii="Arial" w:hAnsi="Arial" w:cs="Arial"/>
                <w:bCs/>
              </w:rPr>
              <w:t xml:space="preserve">in </w:t>
            </w:r>
            <w:r w:rsidR="00BE55D2">
              <w:rPr>
                <w:rFonts w:ascii="Arial" w:hAnsi="Arial" w:cs="Arial"/>
                <w:bCs/>
              </w:rPr>
              <w:t xml:space="preserve">early </w:t>
            </w:r>
            <w:r w:rsidR="009737AA" w:rsidRPr="00D4576A">
              <w:rPr>
                <w:rFonts w:ascii="Arial" w:hAnsi="Arial" w:cs="Arial"/>
                <w:bCs/>
              </w:rPr>
              <w:t xml:space="preserve">September. Engagement with the </w:t>
            </w:r>
            <w:r w:rsidR="00A171FC">
              <w:rPr>
                <w:rFonts w:ascii="Arial" w:hAnsi="Arial" w:cs="Arial"/>
                <w:bCs/>
              </w:rPr>
              <w:t>HMT</w:t>
            </w:r>
            <w:r w:rsidR="009737AA" w:rsidRPr="00D4576A">
              <w:rPr>
                <w:rFonts w:ascii="Arial" w:hAnsi="Arial" w:cs="Arial"/>
                <w:bCs/>
              </w:rPr>
              <w:t xml:space="preserve"> is ongoing to </w:t>
            </w:r>
            <w:r w:rsidR="00BE55D2">
              <w:rPr>
                <w:rFonts w:ascii="Arial" w:hAnsi="Arial" w:cs="Arial"/>
                <w:bCs/>
              </w:rPr>
              <w:t>ensure early insight into</w:t>
            </w:r>
            <w:r w:rsidR="009737AA" w:rsidRPr="00D4576A">
              <w:rPr>
                <w:rFonts w:ascii="Arial" w:hAnsi="Arial" w:cs="Arial"/>
                <w:bCs/>
              </w:rPr>
              <w:t xml:space="preserve"> their plans and expectations.</w:t>
            </w:r>
          </w:p>
          <w:p w14:paraId="29CF0C2D" w14:textId="43CA87DB" w:rsidR="009737AA" w:rsidRPr="00D4576A" w:rsidRDefault="009737AA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>Despite the uncertainties, preparations continue behind the scenes. All necessary data is being compiled, though the specific requirements from the</w:t>
            </w:r>
            <w:r w:rsidR="008A5EF8" w:rsidRPr="00D4576A">
              <w:rPr>
                <w:rFonts w:ascii="Arial" w:hAnsi="Arial" w:cs="Arial"/>
                <w:bCs/>
              </w:rPr>
              <w:t xml:space="preserve"> </w:t>
            </w:r>
            <w:r w:rsidRPr="00D4576A">
              <w:rPr>
                <w:rFonts w:ascii="Arial" w:hAnsi="Arial" w:cs="Arial"/>
                <w:bCs/>
              </w:rPr>
              <w:t>OBR are yet to be clarified.</w:t>
            </w:r>
            <w:r w:rsidR="00CD6278">
              <w:rPr>
                <w:rFonts w:ascii="Arial" w:hAnsi="Arial" w:cs="Arial"/>
                <w:bCs/>
              </w:rPr>
              <w:t xml:space="preserve">  </w:t>
            </w:r>
            <w:r w:rsidR="00CD6278" w:rsidRPr="00CD6278">
              <w:rPr>
                <w:rFonts w:ascii="Arial" w:hAnsi="Arial" w:cs="Arial"/>
                <w:bCs/>
              </w:rPr>
              <w:t xml:space="preserve">RL explained that </w:t>
            </w:r>
            <w:r w:rsidR="00CD6278" w:rsidRPr="00CD6278">
              <w:rPr>
                <w:rFonts w:ascii="Arial" w:hAnsi="Arial" w:cs="Arial"/>
                <w:bCs/>
              </w:rPr>
              <w:lastRenderedPageBreak/>
              <w:t>where we lack evidence, analysis and associated assumptions will be developed</w:t>
            </w:r>
            <w:r w:rsidR="005262D7">
              <w:rPr>
                <w:rFonts w:ascii="Arial" w:hAnsi="Arial" w:cs="Arial"/>
                <w:bCs/>
              </w:rPr>
              <w:t xml:space="preserve"> and included in the OBR return</w:t>
            </w:r>
            <w:r w:rsidR="00CD6278">
              <w:rPr>
                <w:rFonts w:ascii="Arial" w:hAnsi="Arial" w:cs="Arial"/>
                <w:bCs/>
              </w:rPr>
              <w:t>.</w:t>
            </w:r>
          </w:p>
          <w:p w14:paraId="06AFD4E2" w14:textId="190A2066" w:rsidR="00102E53" w:rsidRPr="00D4576A" w:rsidRDefault="009737AA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 xml:space="preserve">Once instructions are received, the team will incorporate any central assumptions provided by </w:t>
            </w:r>
            <w:r w:rsidR="00F936D8">
              <w:rPr>
                <w:rFonts w:ascii="Arial" w:hAnsi="Arial" w:cs="Arial"/>
                <w:bCs/>
              </w:rPr>
              <w:t xml:space="preserve">OBR </w:t>
            </w:r>
            <w:r w:rsidRPr="00D4576A">
              <w:rPr>
                <w:rFonts w:ascii="Arial" w:hAnsi="Arial" w:cs="Arial"/>
                <w:bCs/>
              </w:rPr>
              <w:t>into the cash flow model.</w:t>
            </w:r>
          </w:p>
          <w:p w14:paraId="3E02FB68" w14:textId="7512B0D1" w:rsidR="008A5EF8" w:rsidRPr="00D4576A" w:rsidRDefault="00684892" w:rsidP="212C6B4D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212C6B4D">
              <w:rPr>
                <w:rFonts w:ascii="Arial" w:hAnsi="Arial" w:cs="Arial"/>
              </w:rPr>
              <w:t xml:space="preserve">The MRIC </w:t>
            </w:r>
            <w:r w:rsidR="008A5EF8" w:rsidRPr="212C6B4D">
              <w:rPr>
                <w:rFonts w:ascii="Arial" w:hAnsi="Arial" w:cs="Arial"/>
              </w:rPr>
              <w:t xml:space="preserve">discussed potential school opt-outs due to financial pressures and administrative changes. </w:t>
            </w:r>
            <w:r w:rsidR="00F936D8" w:rsidRPr="212C6B4D">
              <w:rPr>
                <w:rFonts w:ascii="Arial" w:hAnsi="Arial" w:cs="Arial"/>
              </w:rPr>
              <w:t>RL confirmed that f</w:t>
            </w:r>
            <w:r w:rsidR="008A5EF8" w:rsidRPr="212C6B4D">
              <w:rPr>
                <w:rFonts w:ascii="Arial" w:hAnsi="Arial" w:cs="Arial"/>
              </w:rPr>
              <w:t xml:space="preserve">orecasts will be based on known information, with scenario analysis </w:t>
            </w:r>
            <w:r w:rsidR="00F936D8" w:rsidRPr="212C6B4D">
              <w:rPr>
                <w:rFonts w:ascii="Arial" w:hAnsi="Arial" w:cs="Arial"/>
              </w:rPr>
              <w:t xml:space="preserve">provided </w:t>
            </w:r>
            <w:r w:rsidR="00314970" w:rsidRPr="212C6B4D">
              <w:rPr>
                <w:rFonts w:ascii="Arial" w:hAnsi="Arial" w:cs="Arial"/>
              </w:rPr>
              <w:t xml:space="preserve">as part of the return to OBR to </w:t>
            </w:r>
            <w:r w:rsidR="00461D3B" w:rsidRPr="212C6B4D">
              <w:rPr>
                <w:rFonts w:ascii="Arial" w:hAnsi="Arial" w:cs="Arial"/>
              </w:rPr>
              <w:t>highlight any potential impact</w:t>
            </w:r>
            <w:r w:rsidR="00ED212A" w:rsidRPr="212C6B4D">
              <w:rPr>
                <w:rFonts w:ascii="Arial" w:hAnsi="Arial" w:cs="Arial"/>
              </w:rPr>
              <w:t>.</w:t>
            </w:r>
            <w:r w:rsidR="008A5EF8" w:rsidRPr="212C6B4D">
              <w:rPr>
                <w:rFonts w:ascii="Arial" w:hAnsi="Arial" w:cs="Arial"/>
              </w:rPr>
              <w:t xml:space="preserve"> </w:t>
            </w:r>
          </w:p>
          <w:p w14:paraId="0A602C92" w14:textId="77777777" w:rsidR="008A5EF8" w:rsidRPr="00D4576A" w:rsidRDefault="0057513A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4576A">
              <w:rPr>
                <w:rFonts w:ascii="Arial" w:hAnsi="Arial" w:cs="Arial"/>
                <w:bCs/>
              </w:rPr>
              <w:t>The opt-outs of schools and employees, though concerning individually, constitute a small proportion of the scheme, but monitoring continues.</w:t>
            </w:r>
          </w:p>
          <w:p w14:paraId="3576BD70" w14:textId="3DAD2F61" w:rsidR="0057513A" w:rsidRPr="00D4576A" w:rsidRDefault="0057513A" w:rsidP="00D4576A">
            <w:pPr>
              <w:pStyle w:val="ListParagraph"/>
              <w:widowControl w:val="0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3D4CAEC7" w14:textId="180D5442" w:rsidR="0057513A" w:rsidRPr="00102E53" w:rsidRDefault="0057513A" w:rsidP="00D4576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</w:tcPr>
          <w:p w14:paraId="41D9CB0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B4FC2D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11CE755" w14:textId="77777777" w:rsidR="00613671" w:rsidRDefault="0061367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B3CCC53" w14:textId="77777777" w:rsidR="00613671" w:rsidRDefault="0061367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30A3178" w14:textId="5D305B06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9189C2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02AD8DC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6CE4A5C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3078E7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3F1BD1C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BF0861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55596B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F83F3AD" w14:textId="2A9A7756" w:rsidR="00102E53" w:rsidRPr="00102E53" w:rsidRDefault="00F603E0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MR2/190624</w:t>
            </w:r>
          </w:p>
          <w:p w14:paraId="4427FDB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D3DA628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11C215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F3844D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87EEAD2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565A923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5849818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7ECC179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51FACF6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F7D8C9A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7C8730D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4791680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634EC33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C3EBC8E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160EF78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A56175B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B38FCBB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BDF6B08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BE38DAD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F054FE6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6D39F40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64AC5AE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F76C116" w14:textId="54329C33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 </w:t>
            </w:r>
          </w:p>
          <w:p w14:paraId="79DA383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3AA896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0668AA4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8E174F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C511B3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E8D31F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9C1D03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B5E2D9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706EE1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FE9B19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34ECCA4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10D80C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</w:tc>
      </w:tr>
      <w:tr w:rsidR="00102E53" w:rsidRPr="00102E53" w14:paraId="5E4FEC3C" w14:textId="77777777" w:rsidTr="6E3F51DA">
        <w:trPr>
          <w:trHeight w:val="1005"/>
        </w:trPr>
        <w:tc>
          <w:tcPr>
            <w:tcW w:w="1135" w:type="dxa"/>
          </w:tcPr>
          <w:p w14:paraId="4C1CDF75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lastRenderedPageBreak/>
              <w:t>Agenda Item 4</w:t>
            </w:r>
          </w:p>
        </w:tc>
        <w:tc>
          <w:tcPr>
            <w:tcW w:w="7088" w:type="dxa"/>
          </w:tcPr>
          <w:p w14:paraId="013B9E37" w14:textId="1E174BC3" w:rsidR="004D548D" w:rsidRDefault="00D4576A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Group Internal Audit (GIA)</w:t>
            </w:r>
            <w:r w:rsidR="00CF4805">
              <w:rPr>
                <w:rFonts w:ascii="Arial" w:hAnsi="Arial" w:cs="Arial"/>
                <w:b/>
              </w:rPr>
              <w:t xml:space="preserve"> -</w:t>
            </w:r>
            <w:r w:rsidRPr="00D4576A">
              <w:rPr>
                <w:rFonts w:ascii="Arial" w:hAnsi="Arial" w:cs="Arial"/>
                <w:b/>
              </w:rPr>
              <w:t xml:space="preserve"> Overpayment and Recovery Report</w:t>
            </w:r>
          </w:p>
          <w:p w14:paraId="4731D2C1" w14:textId="5F818D08" w:rsidR="004D548D" w:rsidRDefault="007C59C8" w:rsidP="004D548D">
            <w:pPr>
              <w:pStyle w:val="ListParagraph"/>
              <w:widowControl w:val="0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</w:t>
            </w:r>
            <w:r w:rsidDel="007C59C8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noted </w:t>
            </w:r>
            <w:r w:rsidR="003C1576">
              <w:rPr>
                <w:rFonts w:ascii="Arial" w:hAnsi="Arial" w:cs="Arial"/>
                <w:bCs/>
              </w:rPr>
              <w:t>that t</w:t>
            </w:r>
            <w:r w:rsidR="004D548D" w:rsidRPr="004D548D">
              <w:rPr>
                <w:rFonts w:ascii="Arial" w:hAnsi="Arial" w:cs="Arial"/>
                <w:bCs/>
              </w:rPr>
              <w:t xml:space="preserve">he overpayment and </w:t>
            </w:r>
            <w:r w:rsidR="004D548D">
              <w:rPr>
                <w:rFonts w:ascii="Arial" w:hAnsi="Arial" w:cs="Arial"/>
                <w:bCs/>
              </w:rPr>
              <w:t>recovery</w:t>
            </w:r>
            <w:r w:rsidR="004D548D" w:rsidRPr="004D548D">
              <w:rPr>
                <w:rFonts w:ascii="Arial" w:hAnsi="Arial" w:cs="Arial"/>
                <w:bCs/>
              </w:rPr>
              <w:t xml:space="preserve"> report, included in</w:t>
            </w:r>
            <w:r w:rsidR="004D548D">
              <w:rPr>
                <w:rFonts w:ascii="Arial" w:hAnsi="Arial" w:cs="Arial"/>
                <w:bCs/>
              </w:rPr>
              <w:t xml:space="preserve"> </w:t>
            </w:r>
            <w:r w:rsidR="004D548D" w:rsidRPr="004D548D">
              <w:rPr>
                <w:rFonts w:ascii="Arial" w:hAnsi="Arial" w:cs="Arial"/>
                <w:bCs/>
              </w:rPr>
              <w:t>meeting packs, received a positive assessment.</w:t>
            </w:r>
          </w:p>
          <w:p w14:paraId="13595BAA" w14:textId="080C502A" w:rsidR="004D548D" w:rsidRDefault="007C59C8" w:rsidP="004D548D">
            <w:pPr>
              <w:pStyle w:val="ListParagraph"/>
              <w:widowControl w:val="0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</w:t>
            </w:r>
            <w:r w:rsidDel="007C59C8">
              <w:rPr>
                <w:rFonts w:ascii="Arial" w:hAnsi="Arial" w:cs="Arial"/>
                <w:bCs/>
              </w:rPr>
              <w:t xml:space="preserve"> </w:t>
            </w:r>
            <w:r w:rsidR="004D548D">
              <w:rPr>
                <w:rFonts w:ascii="Arial" w:hAnsi="Arial" w:cs="Arial"/>
                <w:bCs/>
              </w:rPr>
              <w:t>raised concern r</w:t>
            </w:r>
            <w:r w:rsidR="004D548D" w:rsidRPr="004D548D">
              <w:rPr>
                <w:rFonts w:ascii="Arial" w:hAnsi="Arial" w:cs="Arial"/>
                <w:bCs/>
              </w:rPr>
              <w:t xml:space="preserve">egarding the </w:t>
            </w:r>
            <w:r w:rsidR="000272D0">
              <w:rPr>
                <w:rFonts w:ascii="Arial" w:hAnsi="Arial" w:cs="Arial"/>
                <w:bCs/>
              </w:rPr>
              <w:t xml:space="preserve">Group Internal Audit </w:t>
            </w:r>
            <w:r w:rsidR="00EA496B">
              <w:rPr>
                <w:rFonts w:ascii="Arial" w:hAnsi="Arial" w:cs="Arial"/>
                <w:bCs/>
              </w:rPr>
              <w:t xml:space="preserve">report </w:t>
            </w:r>
            <w:r w:rsidR="000272D0">
              <w:rPr>
                <w:rFonts w:ascii="Arial" w:hAnsi="Arial" w:cs="Arial"/>
                <w:bCs/>
              </w:rPr>
              <w:t xml:space="preserve">around </w:t>
            </w:r>
            <w:proofErr w:type="spellStart"/>
            <w:r w:rsidR="00375B18">
              <w:rPr>
                <w:rFonts w:ascii="Arial" w:hAnsi="Arial" w:cs="Arial"/>
                <w:bCs/>
              </w:rPr>
              <w:t>TrP</w:t>
            </w:r>
            <w:proofErr w:type="spellEnd"/>
            <w:r w:rsidR="004D548D" w:rsidRPr="004D548D">
              <w:rPr>
                <w:rFonts w:ascii="Arial" w:hAnsi="Arial" w:cs="Arial"/>
                <w:bCs/>
              </w:rPr>
              <w:t xml:space="preserve"> </w:t>
            </w:r>
            <w:r w:rsidR="00EA496B">
              <w:rPr>
                <w:rFonts w:ascii="Arial" w:hAnsi="Arial" w:cs="Arial"/>
                <w:bCs/>
              </w:rPr>
              <w:t xml:space="preserve">which </w:t>
            </w:r>
            <w:r w:rsidR="004D548D" w:rsidRPr="004D548D">
              <w:rPr>
                <w:rFonts w:ascii="Arial" w:hAnsi="Arial" w:cs="Arial"/>
                <w:bCs/>
              </w:rPr>
              <w:t>shows some red and amber findings</w:t>
            </w:r>
            <w:r w:rsidR="00A33DFC">
              <w:rPr>
                <w:rFonts w:ascii="Arial" w:hAnsi="Arial" w:cs="Arial"/>
                <w:bCs/>
              </w:rPr>
              <w:t xml:space="preserve"> and expressed surprise</w:t>
            </w:r>
            <w:r w:rsidR="004D548D" w:rsidRPr="004D548D">
              <w:rPr>
                <w:rFonts w:ascii="Arial" w:hAnsi="Arial" w:cs="Arial"/>
                <w:bCs/>
              </w:rPr>
              <w:t xml:space="preserve"> that </w:t>
            </w:r>
            <w:proofErr w:type="spellStart"/>
            <w:r w:rsidR="002958E4">
              <w:rPr>
                <w:rFonts w:ascii="Arial" w:hAnsi="Arial" w:cs="Arial"/>
                <w:bCs/>
              </w:rPr>
              <w:t>TrP</w:t>
            </w:r>
            <w:proofErr w:type="spellEnd"/>
            <w:r w:rsidR="004D548D" w:rsidRPr="004D548D">
              <w:rPr>
                <w:rFonts w:ascii="Arial" w:hAnsi="Arial" w:cs="Arial"/>
                <w:bCs/>
              </w:rPr>
              <w:t xml:space="preserve"> is managed via spreadsheets rather than a core system.</w:t>
            </w:r>
          </w:p>
          <w:p w14:paraId="34895131" w14:textId="3FE628BB" w:rsidR="001C5A87" w:rsidRDefault="001C5A87" w:rsidP="004D548D">
            <w:pPr>
              <w:pStyle w:val="ListParagraph"/>
              <w:widowControl w:val="0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AC</w:t>
            </w:r>
            <w:r w:rsidR="004D548D">
              <w:rPr>
                <w:rFonts w:ascii="Arial" w:hAnsi="Arial" w:cs="Arial"/>
                <w:bCs/>
              </w:rPr>
              <w:t xml:space="preserve"> advised </w:t>
            </w:r>
            <w:r>
              <w:rPr>
                <w:rFonts w:ascii="Arial" w:hAnsi="Arial" w:cs="Arial"/>
                <w:bCs/>
              </w:rPr>
              <w:t>t</w:t>
            </w:r>
            <w:r w:rsidRPr="001C5A87">
              <w:rPr>
                <w:rFonts w:ascii="Arial" w:hAnsi="Arial" w:cs="Arial"/>
                <w:bCs/>
              </w:rPr>
              <w:t xml:space="preserve">he spreadsheets handle preliminary calculations for </w:t>
            </w:r>
            <w:proofErr w:type="spellStart"/>
            <w:r w:rsidR="004C16C3">
              <w:rPr>
                <w:rFonts w:ascii="Arial" w:hAnsi="Arial" w:cs="Arial"/>
                <w:bCs/>
              </w:rPr>
              <w:t>TrP</w:t>
            </w:r>
            <w:proofErr w:type="spellEnd"/>
            <w:r w:rsidRPr="001C5A87">
              <w:rPr>
                <w:rFonts w:ascii="Arial" w:hAnsi="Arial" w:cs="Arial"/>
                <w:bCs/>
              </w:rPr>
              <w:t xml:space="preserve"> before data is transferred to the core </w:t>
            </w:r>
            <w:proofErr w:type="spellStart"/>
            <w:r w:rsidR="00313EF9">
              <w:rPr>
                <w:rFonts w:ascii="Arial" w:hAnsi="Arial" w:cs="Arial"/>
                <w:bCs/>
              </w:rPr>
              <w:t>Hartlink</w:t>
            </w:r>
            <w:proofErr w:type="spellEnd"/>
            <w:r w:rsidR="00313EF9">
              <w:rPr>
                <w:rFonts w:ascii="Arial" w:hAnsi="Arial" w:cs="Arial"/>
                <w:bCs/>
              </w:rPr>
              <w:t xml:space="preserve"> </w:t>
            </w:r>
            <w:r w:rsidRPr="001C5A87">
              <w:rPr>
                <w:rFonts w:ascii="Arial" w:hAnsi="Arial" w:cs="Arial"/>
                <w:bCs/>
              </w:rPr>
              <w:t xml:space="preserve">system. Actions are ongoing to address audit findings, with significant progress reported on </w:t>
            </w:r>
            <w:r w:rsidR="0000738F">
              <w:rPr>
                <w:rFonts w:ascii="Arial" w:hAnsi="Arial" w:cs="Arial"/>
                <w:bCs/>
              </w:rPr>
              <w:t xml:space="preserve">four </w:t>
            </w:r>
            <w:r w:rsidRPr="001C5A87">
              <w:rPr>
                <w:rFonts w:ascii="Arial" w:hAnsi="Arial" w:cs="Arial"/>
                <w:bCs/>
              </w:rPr>
              <w:t>key actions.</w:t>
            </w:r>
          </w:p>
          <w:p w14:paraId="2398B2D3" w14:textId="3B1E08EC" w:rsidR="00102E53" w:rsidRPr="004D548D" w:rsidRDefault="007C59C8" w:rsidP="004D548D">
            <w:pPr>
              <w:pStyle w:val="ListParagraph"/>
              <w:widowControl w:val="0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</w:t>
            </w:r>
            <w:r w:rsidDel="007C59C8">
              <w:rPr>
                <w:rFonts w:ascii="Arial" w:hAnsi="Arial" w:cs="Arial"/>
                <w:bCs/>
              </w:rPr>
              <w:t xml:space="preserve"> </w:t>
            </w:r>
            <w:r w:rsidR="001C5A87">
              <w:rPr>
                <w:rFonts w:ascii="Arial" w:hAnsi="Arial" w:cs="Arial"/>
                <w:bCs/>
              </w:rPr>
              <w:t>asked to carry this</w:t>
            </w:r>
            <w:r w:rsidR="001C5A87" w:rsidRPr="001C5A87">
              <w:rPr>
                <w:rFonts w:ascii="Arial" w:hAnsi="Arial" w:cs="Arial"/>
                <w:bCs/>
              </w:rPr>
              <w:t xml:space="preserve"> forward as a matter for </w:t>
            </w:r>
            <w:r>
              <w:rPr>
                <w:rFonts w:ascii="Arial" w:hAnsi="Arial" w:cs="Arial"/>
                <w:bCs/>
              </w:rPr>
              <w:t xml:space="preserve">its </w:t>
            </w:r>
            <w:r w:rsidR="00C7053B">
              <w:rPr>
                <w:rFonts w:ascii="Arial" w:hAnsi="Arial" w:cs="Arial"/>
                <w:bCs/>
              </w:rPr>
              <w:t xml:space="preserve">next </w:t>
            </w:r>
            <w:r w:rsidR="001C5A87" w:rsidRPr="001C5A87">
              <w:rPr>
                <w:rFonts w:ascii="Arial" w:hAnsi="Arial" w:cs="Arial"/>
                <w:bCs/>
              </w:rPr>
              <w:t xml:space="preserve">meeting to </w:t>
            </w:r>
            <w:r w:rsidR="00C7053B">
              <w:rPr>
                <w:rFonts w:ascii="Arial" w:hAnsi="Arial" w:cs="Arial"/>
                <w:bCs/>
              </w:rPr>
              <w:t xml:space="preserve">clarify the </w:t>
            </w:r>
            <w:r w:rsidR="001C5A87" w:rsidRPr="001C5A87">
              <w:rPr>
                <w:rFonts w:ascii="Arial" w:hAnsi="Arial" w:cs="Arial"/>
                <w:bCs/>
              </w:rPr>
              <w:t xml:space="preserve">management response </w:t>
            </w:r>
            <w:r w:rsidR="001C5A87">
              <w:rPr>
                <w:rFonts w:ascii="Arial" w:hAnsi="Arial" w:cs="Arial"/>
                <w:bCs/>
              </w:rPr>
              <w:t xml:space="preserve">to address </w:t>
            </w:r>
            <w:r w:rsidR="0011497F">
              <w:rPr>
                <w:rFonts w:ascii="Arial" w:hAnsi="Arial" w:cs="Arial"/>
                <w:bCs/>
              </w:rPr>
              <w:t>th</w:t>
            </w:r>
            <w:r w:rsidR="00C16E86">
              <w:rPr>
                <w:rFonts w:ascii="Arial" w:hAnsi="Arial" w:cs="Arial"/>
                <w:bCs/>
              </w:rPr>
              <w:t>e findings</w:t>
            </w:r>
            <w:r w:rsidR="001C5A87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559" w:type="dxa"/>
          </w:tcPr>
          <w:p w14:paraId="34111202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5358EAA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F6ED447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6CAA5D2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6788660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4796EB6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6F8002E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E628E1B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039BB1B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C1E0CE3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3F171C1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DECA9E6" w14:textId="73738F71" w:rsidR="00102E53" w:rsidRPr="00102E53" w:rsidRDefault="00380326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br/>
            </w:r>
            <w:r w:rsidR="0000738F" w:rsidRPr="0000738F">
              <w:rPr>
                <w:rFonts w:ascii="Arial" w:hAnsi="Arial" w:cs="Arial"/>
              </w:rPr>
              <w:t>MR</w:t>
            </w:r>
            <w:r>
              <w:rPr>
                <w:rFonts w:ascii="Arial" w:hAnsi="Arial" w:cs="Arial"/>
              </w:rPr>
              <w:t>3</w:t>
            </w:r>
            <w:r w:rsidR="0000738F" w:rsidRPr="0000738F">
              <w:rPr>
                <w:rFonts w:ascii="Arial" w:hAnsi="Arial" w:cs="Arial"/>
              </w:rPr>
              <w:t>/190624</w:t>
            </w:r>
          </w:p>
          <w:p w14:paraId="33B9146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</w:tc>
      </w:tr>
      <w:tr w:rsidR="00102E53" w:rsidRPr="00102E53" w14:paraId="64B2D0B2" w14:textId="77777777" w:rsidTr="6E3F51DA">
        <w:trPr>
          <w:trHeight w:val="786"/>
        </w:trPr>
        <w:tc>
          <w:tcPr>
            <w:tcW w:w="1135" w:type="dxa"/>
          </w:tcPr>
          <w:p w14:paraId="3B26A492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Agenda Item 5</w:t>
            </w:r>
          </w:p>
        </w:tc>
        <w:tc>
          <w:tcPr>
            <w:tcW w:w="7088" w:type="dxa"/>
          </w:tcPr>
          <w:p w14:paraId="416333EA" w14:textId="3352D105" w:rsidR="00102E53" w:rsidRDefault="001C5A87" w:rsidP="001C5A8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1C5A87">
              <w:rPr>
                <w:rFonts w:ascii="Arial" w:hAnsi="Arial" w:cs="Arial"/>
                <w:b/>
              </w:rPr>
              <w:t>Cyber Update</w:t>
            </w:r>
          </w:p>
          <w:p w14:paraId="35DA4179" w14:textId="77777777" w:rsidR="00C203F2" w:rsidRDefault="00C203F2" w:rsidP="0004051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76119269" w14:textId="1B2ABE2F" w:rsidR="00310FB7" w:rsidRDefault="0004051C" w:rsidP="0004051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04051C">
              <w:rPr>
                <w:rFonts w:ascii="Arial" w:hAnsi="Arial" w:cs="Arial"/>
                <w:bCs/>
              </w:rPr>
              <w:t>The remainder of this section has been removed to ensure commercial sensitivities are maintained. A full set of minutes (and actions) will be produced from the sub-committee meeting, which took place on the afternoon of 19 June 2024 and will be shared with the Board Members</w:t>
            </w:r>
            <w:r w:rsidR="00C203F2">
              <w:rPr>
                <w:rFonts w:ascii="Arial" w:hAnsi="Arial" w:cs="Arial"/>
                <w:bCs/>
              </w:rPr>
              <w:t>.</w:t>
            </w:r>
          </w:p>
          <w:p w14:paraId="7267E970" w14:textId="039CEA6E" w:rsidR="00C203F2" w:rsidRPr="0004051C" w:rsidRDefault="00C203F2" w:rsidP="0004051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14:paraId="3FBC49FD" w14:textId="104D267A" w:rsidR="00102E53" w:rsidRPr="00910A21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356F521E" w14:textId="77777777" w:rsidR="00102E53" w:rsidRPr="00910A21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0AAE0F42" w14:textId="77777777" w:rsidR="00102E53" w:rsidRPr="00910A21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66F1664F" w14:textId="77777777" w:rsidR="00102E53" w:rsidRPr="00910A21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1FFE3A2" w14:textId="77777777" w:rsidR="00310FB7" w:rsidRDefault="00310FB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28C1FF5" w14:textId="154925E6" w:rsidR="00310FB7" w:rsidRPr="00910A21" w:rsidRDefault="00310FB7" w:rsidP="00310FB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21E5F285" w14:textId="77777777" w:rsidTr="6E3F51DA">
        <w:trPr>
          <w:trHeight w:val="1124"/>
        </w:trPr>
        <w:tc>
          <w:tcPr>
            <w:tcW w:w="1135" w:type="dxa"/>
          </w:tcPr>
          <w:p w14:paraId="3AFD1C9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Agenda Item 6</w:t>
            </w:r>
          </w:p>
        </w:tc>
        <w:tc>
          <w:tcPr>
            <w:tcW w:w="7088" w:type="dxa"/>
          </w:tcPr>
          <w:p w14:paraId="3684B7C8" w14:textId="77777777" w:rsidR="001C5A87" w:rsidRDefault="004B20F0" w:rsidP="001C5A87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  <w:r w:rsidRPr="004B20F0">
              <w:rPr>
                <w:rFonts w:ascii="Arial" w:hAnsi="Arial" w:cs="Arial"/>
                <w:b/>
              </w:rPr>
              <w:t>Review Dashboard and supporting papers</w:t>
            </w:r>
          </w:p>
          <w:p w14:paraId="44D85647" w14:textId="77777777" w:rsidR="00610C69" w:rsidRDefault="00610C69" w:rsidP="001C5A87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</w:p>
          <w:p w14:paraId="4BD5BE2A" w14:textId="77777777" w:rsidR="00610C69" w:rsidRDefault="00610C69" w:rsidP="00610C69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B3031F">
              <w:rPr>
                <w:rFonts w:ascii="Arial" w:hAnsi="Arial" w:cs="Arial"/>
                <w:bCs/>
              </w:rPr>
              <w:t>The MRIC noted the following matters:</w:t>
            </w:r>
          </w:p>
          <w:p w14:paraId="20325F05" w14:textId="77777777" w:rsidR="00C908DB" w:rsidRDefault="00C908DB" w:rsidP="00610C69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</w:p>
          <w:p w14:paraId="4EA3B0E5" w14:textId="0316F26F" w:rsidR="00C908DB" w:rsidRPr="00B3031F" w:rsidRDefault="00C908DB" w:rsidP="00610C69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Quarterly Report</w:t>
            </w:r>
          </w:p>
          <w:p w14:paraId="5DE8BA3F" w14:textId="77777777" w:rsidR="00610C69" w:rsidRDefault="00610C69" w:rsidP="001C5A87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</w:p>
          <w:p w14:paraId="662B5572" w14:textId="31C5A281" w:rsidR="004B20F0" w:rsidRDefault="006B75C1" w:rsidP="006B75C1">
            <w:pPr>
              <w:pStyle w:val="ListParagraph"/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AA </w:t>
            </w:r>
            <w:r w:rsidR="00BA1AF9">
              <w:rPr>
                <w:rFonts w:ascii="Arial" w:hAnsi="Arial" w:cs="Arial"/>
                <w:bCs/>
              </w:rPr>
              <w:t xml:space="preserve">referred to Paper 5, the Quarterly Report </w:t>
            </w:r>
            <w:r>
              <w:rPr>
                <w:rFonts w:ascii="Arial" w:hAnsi="Arial" w:cs="Arial"/>
                <w:bCs/>
              </w:rPr>
              <w:t>explain</w:t>
            </w:r>
            <w:r w:rsidR="00BA1AF9">
              <w:rPr>
                <w:rFonts w:ascii="Arial" w:hAnsi="Arial" w:cs="Arial"/>
                <w:bCs/>
              </w:rPr>
              <w:t>ing</w:t>
            </w:r>
            <w:r>
              <w:rPr>
                <w:rFonts w:ascii="Arial" w:hAnsi="Arial" w:cs="Arial"/>
                <w:bCs/>
              </w:rPr>
              <w:t xml:space="preserve"> the E</w:t>
            </w:r>
            <w:r w:rsidRPr="006B75C1">
              <w:rPr>
                <w:rFonts w:ascii="Arial" w:hAnsi="Arial" w:cs="Arial"/>
                <w:bCs/>
              </w:rPr>
              <w:t>aster Retirement Exercise</w:t>
            </w:r>
            <w:r w:rsidR="00343AF1">
              <w:rPr>
                <w:rFonts w:ascii="Arial" w:hAnsi="Arial" w:cs="Arial"/>
                <w:bCs/>
              </w:rPr>
              <w:t xml:space="preserve"> (ERE)</w:t>
            </w:r>
            <w:r>
              <w:rPr>
                <w:rFonts w:ascii="Arial" w:hAnsi="Arial" w:cs="Arial"/>
                <w:bCs/>
              </w:rPr>
              <w:t xml:space="preserve">, </w:t>
            </w:r>
            <w:r w:rsidR="00CE1748">
              <w:rPr>
                <w:rFonts w:ascii="Arial" w:hAnsi="Arial" w:cs="Arial"/>
                <w:bCs/>
              </w:rPr>
              <w:t>w</w:t>
            </w:r>
            <w:r>
              <w:rPr>
                <w:rFonts w:ascii="Arial" w:hAnsi="Arial" w:cs="Arial"/>
                <w:bCs/>
              </w:rPr>
              <w:t>as s</w:t>
            </w:r>
            <w:r w:rsidRPr="006B75C1">
              <w:rPr>
                <w:rFonts w:ascii="Arial" w:hAnsi="Arial" w:cs="Arial"/>
                <w:bCs/>
              </w:rPr>
              <w:t>uccessfully delivered with a 28% higher volume of applications compared to last year.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6B75C1">
              <w:rPr>
                <w:rFonts w:ascii="Arial" w:hAnsi="Arial" w:cs="Arial"/>
                <w:bCs/>
              </w:rPr>
              <w:t>Increased transactions are causing operational challenges.</w:t>
            </w:r>
          </w:p>
          <w:p w14:paraId="0C68384D" w14:textId="5A48CF2C" w:rsidR="006B75C1" w:rsidRDefault="00FE43FB" w:rsidP="006B75C1">
            <w:pPr>
              <w:pStyle w:val="ListParagraph"/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h</w:t>
            </w:r>
            <w:r w:rsidR="006B75C1" w:rsidRPr="006B75C1">
              <w:rPr>
                <w:rFonts w:ascii="Arial" w:hAnsi="Arial" w:cs="Arial"/>
                <w:bCs/>
              </w:rPr>
              <w:t xml:space="preserve">igh risk of significant volume increases </w:t>
            </w:r>
            <w:r>
              <w:rPr>
                <w:rFonts w:ascii="Arial" w:hAnsi="Arial" w:cs="Arial"/>
                <w:bCs/>
              </w:rPr>
              <w:t xml:space="preserve">remained </w:t>
            </w:r>
            <w:r w:rsidR="006B75C1" w:rsidRPr="006B75C1">
              <w:rPr>
                <w:rFonts w:ascii="Arial" w:hAnsi="Arial" w:cs="Arial"/>
                <w:bCs/>
              </w:rPr>
              <w:t>on the operational risk register.</w:t>
            </w:r>
            <w:r w:rsidR="006B75C1">
              <w:rPr>
                <w:rFonts w:ascii="Arial" w:hAnsi="Arial" w:cs="Arial"/>
                <w:bCs/>
              </w:rPr>
              <w:t xml:space="preserve"> </w:t>
            </w:r>
            <w:r w:rsidR="006B75C1" w:rsidRPr="006B75C1">
              <w:rPr>
                <w:rFonts w:ascii="Arial" w:hAnsi="Arial" w:cs="Arial"/>
                <w:bCs/>
              </w:rPr>
              <w:t xml:space="preserve">Analysis </w:t>
            </w:r>
            <w:r>
              <w:rPr>
                <w:rFonts w:ascii="Arial" w:hAnsi="Arial" w:cs="Arial"/>
                <w:bCs/>
              </w:rPr>
              <w:t xml:space="preserve">was </w:t>
            </w:r>
            <w:r w:rsidR="006B75C1" w:rsidRPr="006B75C1">
              <w:rPr>
                <w:rFonts w:ascii="Arial" w:hAnsi="Arial" w:cs="Arial"/>
                <w:bCs/>
              </w:rPr>
              <w:t>ongoing to understand</w:t>
            </w:r>
            <w:r w:rsidR="000927E4">
              <w:rPr>
                <w:rFonts w:ascii="Arial" w:hAnsi="Arial" w:cs="Arial"/>
                <w:bCs/>
              </w:rPr>
              <w:t xml:space="preserve">, through trend analysis, </w:t>
            </w:r>
            <w:r w:rsidR="006B75C1" w:rsidRPr="006B75C1">
              <w:rPr>
                <w:rFonts w:ascii="Arial" w:hAnsi="Arial" w:cs="Arial"/>
                <w:bCs/>
              </w:rPr>
              <w:t xml:space="preserve">the impact of cost of living on member behaviour, especially around </w:t>
            </w:r>
            <w:r w:rsidR="00747D94">
              <w:rPr>
                <w:rFonts w:ascii="Arial" w:hAnsi="Arial" w:cs="Arial"/>
                <w:bCs/>
              </w:rPr>
              <w:t xml:space="preserve">the </w:t>
            </w:r>
            <w:r w:rsidR="006B75C1" w:rsidRPr="006B75C1">
              <w:rPr>
                <w:rFonts w:ascii="Arial" w:hAnsi="Arial" w:cs="Arial"/>
                <w:bCs/>
              </w:rPr>
              <w:t>retirement</w:t>
            </w:r>
            <w:r w:rsidR="00073A2E">
              <w:rPr>
                <w:rFonts w:ascii="Arial" w:hAnsi="Arial" w:cs="Arial"/>
                <w:bCs/>
              </w:rPr>
              <w:t xml:space="preserve"> calendar.</w:t>
            </w:r>
          </w:p>
          <w:p w14:paraId="330C4E6B" w14:textId="77777777" w:rsidR="006B75C1" w:rsidRDefault="006B75C1" w:rsidP="006B75C1">
            <w:pPr>
              <w:pStyle w:val="ListParagraph"/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6B75C1">
              <w:rPr>
                <w:rFonts w:ascii="Arial" w:hAnsi="Arial" w:cs="Arial"/>
                <w:bCs/>
              </w:rPr>
              <w:t xml:space="preserve">Membership increased by 7.51% from 2022 to 2023, leading to an uplift in the contract fee to </w:t>
            </w:r>
            <w:r>
              <w:rPr>
                <w:rFonts w:ascii="Arial" w:hAnsi="Arial" w:cs="Arial"/>
                <w:bCs/>
              </w:rPr>
              <w:t>TP.</w:t>
            </w:r>
          </w:p>
          <w:p w14:paraId="21CF5A86" w14:textId="3640C1D2" w:rsidR="006B75C1" w:rsidRPr="006B75C1" w:rsidRDefault="00346FB8" w:rsidP="006B75C1">
            <w:pPr>
              <w:pStyle w:val="ListParagraph"/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There had been a</w:t>
            </w:r>
            <w:r w:rsidR="009D6F33">
              <w:rPr>
                <w:rFonts w:ascii="Arial" w:hAnsi="Arial" w:cs="Arial"/>
                <w:bCs/>
              </w:rPr>
              <w:t xml:space="preserve"> n</w:t>
            </w:r>
            <w:r w:rsidR="006B75C1" w:rsidRPr="006B75C1">
              <w:rPr>
                <w:rFonts w:ascii="Arial" w:hAnsi="Arial" w:cs="Arial"/>
                <w:bCs/>
              </w:rPr>
              <w:t xml:space="preserve">otable </w:t>
            </w:r>
            <w:r w:rsidR="009D6F33">
              <w:rPr>
                <w:rFonts w:ascii="Arial" w:hAnsi="Arial" w:cs="Arial"/>
                <w:bCs/>
              </w:rPr>
              <w:t>increase</w:t>
            </w:r>
            <w:r w:rsidR="006B75C1" w:rsidRPr="006B75C1">
              <w:rPr>
                <w:rFonts w:ascii="Arial" w:hAnsi="Arial" w:cs="Arial"/>
                <w:bCs/>
              </w:rPr>
              <w:t xml:space="preserve"> in telephon</w:t>
            </w:r>
            <w:r w:rsidR="006B75C1">
              <w:rPr>
                <w:rFonts w:ascii="Arial" w:hAnsi="Arial" w:cs="Arial"/>
                <w:bCs/>
              </w:rPr>
              <w:t>e</w:t>
            </w:r>
            <w:r w:rsidR="006B75C1" w:rsidRPr="006B75C1">
              <w:rPr>
                <w:rFonts w:ascii="Arial" w:hAnsi="Arial" w:cs="Arial"/>
                <w:bCs/>
              </w:rPr>
              <w:t xml:space="preserve"> calls to the contact centre, indicative of increased member engagement with pensions.</w:t>
            </w:r>
            <w:r w:rsidR="006B75C1">
              <w:rPr>
                <w:rFonts w:ascii="Arial" w:hAnsi="Arial" w:cs="Arial"/>
                <w:bCs/>
              </w:rPr>
              <w:t xml:space="preserve"> </w:t>
            </w:r>
            <w:r w:rsidR="006B75C1" w:rsidRPr="006B75C1">
              <w:rPr>
                <w:rFonts w:ascii="Arial" w:hAnsi="Arial" w:cs="Arial"/>
                <w:bCs/>
              </w:rPr>
              <w:t xml:space="preserve">Likely influenced by the </w:t>
            </w:r>
            <w:proofErr w:type="spellStart"/>
            <w:r w:rsidR="009D6F33">
              <w:rPr>
                <w:rFonts w:ascii="Arial" w:hAnsi="Arial" w:cs="Arial"/>
                <w:bCs/>
              </w:rPr>
              <w:t>TrP</w:t>
            </w:r>
            <w:proofErr w:type="spellEnd"/>
            <w:r w:rsidR="006B75C1" w:rsidRPr="006B75C1">
              <w:rPr>
                <w:rFonts w:ascii="Arial" w:hAnsi="Arial" w:cs="Arial"/>
                <w:bCs/>
              </w:rPr>
              <w:t xml:space="preserve"> process.</w:t>
            </w:r>
          </w:p>
          <w:p w14:paraId="31E559DB" w14:textId="0D137E40" w:rsidR="006B75C1" w:rsidRDefault="00F84F7C" w:rsidP="212C6B4D">
            <w:pPr>
              <w:pStyle w:val="ListParagraph"/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</w:rPr>
            </w:pPr>
            <w:r w:rsidRPr="212C6B4D">
              <w:rPr>
                <w:rFonts w:ascii="Arial" w:hAnsi="Arial" w:cs="Arial"/>
              </w:rPr>
              <w:t xml:space="preserve">With regard to </w:t>
            </w:r>
            <w:r w:rsidR="009D6F33" w:rsidRPr="212C6B4D">
              <w:rPr>
                <w:rFonts w:ascii="Arial" w:hAnsi="Arial" w:cs="Arial"/>
              </w:rPr>
              <w:t>MDC/M</w:t>
            </w:r>
            <w:r w:rsidR="00B355DD" w:rsidRPr="212C6B4D">
              <w:rPr>
                <w:rFonts w:ascii="Arial" w:hAnsi="Arial" w:cs="Arial"/>
              </w:rPr>
              <w:t>CR</w:t>
            </w:r>
            <w:r w:rsidR="009D6F33" w:rsidRPr="212C6B4D">
              <w:rPr>
                <w:rFonts w:ascii="Arial" w:hAnsi="Arial" w:cs="Arial"/>
              </w:rPr>
              <w:t>, the c</w:t>
            </w:r>
            <w:r w:rsidR="006B75C1" w:rsidRPr="212C6B4D">
              <w:rPr>
                <w:rFonts w:ascii="Arial" w:hAnsi="Arial" w:cs="Arial"/>
              </w:rPr>
              <w:t>ommercial arrangement signed to support dual running aspects until the end of the current contract</w:t>
            </w:r>
            <w:r w:rsidRPr="212C6B4D">
              <w:rPr>
                <w:rFonts w:ascii="Arial" w:hAnsi="Arial" w:cs="Arial"/>
              </w:rPr>
              <w:t xml:space="preserve">, </w:t>
            </w:r>
            <w:r w:rsidR="0B8BF13B" w:rsidRPr="212C6B4D">
              <w:rPr>
                <w:rFonts w:ascii="Arial" w:hAnsi="Arial" w:cs="Arial"/>
              </w:rPr>
              <w:t>the focus</w:t>
            </w:r>
            <w:r w:rsidR="006B75C1" w:rsidRPr="212C6B4D">
              <w:rPr>
                <w:rFonts w:ascii="Arial" w:hAnsi="Arial" w:cs="Arial"/>
              </w:rPr>
              <w:t xml:space="preserve"> </w:t>
            </w:r>
            <w:r w:rsidRPr="212C6B4D">
              <w:rPr>
                <w:rFonts w:ascii="Arial" w:hAnsi="Arial" w:cs="Arial"/>
              </w:rPr>
              <w:t xml:space="preserve">was </w:t>
            </w:r>
            <w:r w:rsidR="006B75C1" w:rsidRPr="212C6B4D">
              <w:rPr>
                <w:rFonts w:ascii="Arial" w:hAnsi="Arial" w:cs="Arial"/>
              </w:rPr>
              <w:t>on managing the suspense account and supporting employers in transitioning.</w:t>
            </w:r>
          </w:p>
          <w:p w14:paraId="72B021D4" w14:textId="77777777" w:rsidR="00406AEE" w:rsidRDefault="00406AEE" w:rsidP="00406AEE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</w:p>
          <w:p w14:paraId="4CF92310" w14:textId="1D438503" w:rsidR="00662EC9" w:rsidRPr="006B75C1" w:rsidRDefault="00406AEE" w:rsidP="00662EC9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406AEE">
              <w:rPr>
                <w:rFonts w:ascii="Arial" w:hAnsi="Arial" w:cs="Arial"/>
                <w:b/>
              </w:rPr>
              <w:t>Dashboard</w:t>
            </w:r>
          </w:p>
          <w:p w14:paraId="7815C926" w14:textId="42527684" w:rsidR="006B75C1" w:rsidRPr="006B75C1" w:rsidRDefault="006B75C1" w:rsidP="006B75C1">
            <w:pPr>
              <w:pStyle w:val="ListParagraph"/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KB advised </w:t>
            </w:r>
            <w:r w:rsidR="00610C69">
              <w:rPr>
                <w:rFonts w:ascii="Arial" w:hAnsi="Arial" w:cs="Arial"/>
                <w:bCs/>
              </w:rPr>
              <w:t xml:space="preserve">upon the </w:t>
            </w:r>
            <w:r>
              <w:rPr>
                <w:rFonts w:ascii="Arial" w:hAnsi="Arial" w:cs="Arial"/>
                <w:bCs/>
              </w:rPr>
              <w:t>a</w:t>
            </w:r>
            <w:r w:rsidRPr="006B75C1">
              <w:rPr>
                <w:rFonts w:ascii="Arial" w:hAnsi="Arial" w:cs="Arial"/>
                <w:bCs/>
              </w:rPr>
              <w:t>ccuracy of forecasting exercises, with adjustments needed to reflect the end of the financial year.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6B75C1">
              <w:rPr>
                <w:rFonts w:ascii="Arial" w:hAnsi="Arial" w:cs="Arial"/>
                <w:bCs/>
              </w:rPr>
              <w:lastRenderedPageBreak/>
              <w:t>Contributions increased significantly from April 2023 to</w:t>
            </w:r>
            <w:r w:rsidR="00406AEE">
              <w:rPr>
                <w:rFonts w:ascii="Arial" w:hAnsi="Arial" w:cs="Arial"/>
                <w:bCs/>
              </w:rPr>
              <w:t xml:space="preserve"> </w:t>
            </w:r>
            <w:r w:rsidRPr="006B75C1">
              <w:rPr>
                <w:rFonts w:ascii="Arial" w:hAnsi="Arial" w:cs="Arial"/>
                <w:bCs/>
              </w:rPr>
              <w:t>April 2024.</w:t>
            </w:r>
          </w:p>
          <w:p w14:paraId="76D2A000" w14:textId="07AA58D4" w:rsidR="006B75C1" w:rsidRPr="006B75C1" w:rsidRDefault="006B75C1" w:rsidP="006B75C1">
            <w:pPr>
              <w:pStyle w:val="ListParagraph"/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6B75C1">
              <w:rPr>
                <w:rFonts w:ascii="Arial" w:hAnsi="Arial" w:cs="Arial"/>
                <w:bCs/>
              </w:rPr>
              <w:t xml:space="preserve">Plan to reforecast </w:t>
            </w:r>
            <w:r w:rsidR="005D1F1B">
              <w:rPr>
                <w:rFonts w:ascii="Arial" w:hAnsi="Arial" w:cs="Arial"/>
                <w:bCs/>
              </w:rPr>
              <w:t xml:space="preserve">the position on suspense </w:t>
            </w:r>
            <w:r w:rsidR="00EC77E9">
              <w:rPr>
                <w:rFonts w:ascii="Arial" w:hAnsi="Arial" w:cs="Arial"/>
                <w:bCs/>
              </w:rPr>
              <w:t>as part of CAN180</w:t>
            </w:r>
            <w:r w:rsidR="002958CE">
              <w:rPr>
                <w:rFonts w:ascii="Arial" w:hAnsi="Arial" w:cs="Arial"/>
                <w:bCs/>
              </w:rPr>
              <w:t xml:space="preserve"> </w:t>
            </w:r>
            <w:r w:rsidRPr="006B75C1">
              <w:rPr>
                <w:rFonts w:ascii="Arial" w:hAnsi="Arial" w:cs="Arial"/>
                <w:bCs/>
              </w:rPr>
              <w:t xml:space="preserve">up to the end of </w:t>
            </w:r>
            <w:r w:rsidR="002958CE">
              <w:rPr>
                <w:rFonts w:ascii="Arial" w:hAnsi="Arial" w:cs="Arial"/>
                <w:bCs/>
              </w:rPr>
              <w:t xml:space="preserve">December 2024, to be </w:t>
            </w:r>
            <w:r w:rsidR="005802A3">
              <w:rPr>
                <w:rFonts w:ascii="Arial" w:hAnsi="Arial" w:cs="Arial"/>
                <w:bCs/>
              </w:rPr>
              <w:t>reforecast</w:t>
            </w:r>
            <w:r w:rsidR="002958CE">
              <w:rPr>
                <w:rFonts w:ascii="Arial" w:hAnsi="Arial" w:cs="Arial"/>
                <w:bCs/>
              </w:rPr>
              <w:t xml:space="preserve"> </w:t>
            </w:r>
            <w:r w:rsidR="005802A3">
              <w:rPr>
                <w:rFonts w:ascii="Arial" w:hAnsi="Arial" w:cs="Arial"/>
                <w:bCs/>
              </w:rPr>
              <w:t>to 30 September and consider the transition then.</w:t>
            </w:r>
          </w:p>
          <w:p w14:paraId="4630ECFA" w14:textId="77777777" w:rsidR="006B75C1" w:rsidRDefault="006B75C1" w:rsidP="006B75C1">
            <w:pPr>
              <w:pStyle w:val="ListParagraph"/>
              <w:widowControl w:val="0"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6B75C1">
              <w:rPr>
                <w:rFonts w:ascii="Arial" w:hAnsi="Arial" w:cs="Arial"/>
                <w:bCs/>
              </w:rPr>
              <w:t>Preparing for the transition period post-March 2025.</w:t>
            </w:r>
          </w:p>
          <w:p w14:paraId="77F1070E" w14:textId="77777777" w:rsidR="00406AEE" w:rsidRDefault="00406AEE" w:rsidP="00406AEE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</w:p>
          <w:p w14:paraId="251450A8" w14:textId="268C9526" w:rsidR="00406AEE" w:rsidRPr="00ED4B27" w:rsidRDefault="00406AEE" w:rsidP="00406AEE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  <w:r w:rsidRPr="00ED4B27">
              <w:rPr>
                <w:rFonts w:ascii="Arial" w:hAnsi="Arial" w:cs="Arial"/>
                <w:b/>
              </w:rPr>
              <w:t>Issues Log</w:t>
            </w:r>
          </w:p>
          <w:p w14:paraId="659384E9" w14:textId="77777777" w:rsidR="00406AEE" w:rsidRDefault="00406AEE" w:rsidP="00406AEE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</w:p>
          <w:p w14:paraId="3D0E02B6" w14:textId="4D2FB040" w:rsidR="00406AEE" w:rsidRPr="00406AEE" w:rsidRDefault="00E74688" w:rsidP="00406AEE">
            <w:pPr>
              <w:pStyle w:val="ListParagraph"/>
              <w:widowControl w:val="0"/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There is one risk regarding HML which </w:t>
            </w:r>
            <w:r w:rsidR="00C908DB">
              <w:rPr>
                <w:rFonts w:ascii="Arial" w:hAnsi="Arial" w:cs="Arial"/>
                <w:bCs/>
              </w:rPr>
              <w:t xml:space="preserve">the MRIC noted had </w:t>
            </w:r>
            <w:r>
              <w:rPr>
                <w:rFonts w:ascii="Arial" w:hAnsi="Arial" w:cs="Arial"/>
                <w:bCs/>
              </w:rPr>
              <w:t xml:space="preserve">been covered </w:t>
            </w:r>
            <w:r w:rsidR="00C908DB">
              <w:rPr>
                <w:rFonts w:ascii="Arial" w:hAnsi="Arial" w:cs="Arial"/>
                <w:bCs/>
              </w:rPr>
              <w:t xml:space="preserve">during the earlier </w:t>
            </w:r>
            <w:proofErr w:type="spellStart"/>
            <w:r>
              <w:rPr>
                <w:rFonts w:ascii="Arial" w:hAnsi="Arial" w:cs="Arial"/>
                <w:bCs/>
              </w:rPr>
              <w:t>SD&amp;MoD</w:t>
            </w:r>
            <w:proofErr w:type="spellEnd"/>
            <w:r>
              <w:rPr>
                <w:rFonts w:ascii="Arial" w:hAnsi="Arial" w:cs="Arial"/>
                <w:bCs/>
              </w:rPr>
              <w:t xml:space="preserve"> sub-committee.</w:t>
            </w:r>
          </w:p>
          <w:p w14:paraId="42054973" w14:textId="0951211B" w:rsidR="006B75C1" w:rsidRPr="006B75C1" w:rsidRDefault="006B75C1" w:rsidP="006B75C1">
            <w:pPr>
              <w:widowControl w:val="0"/>
              <w:overflowPunct w:val="0"/>
              <w:autoSpaceDE w:val="0"/>
              <w:autoSpaceDN w:val="0"/>
              <w:adjustRightInd w:val="0"/>
              <w:ind w:left="360" w:right="34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</w:tcPr>
          <w:p w14:paraId="5FDFA9A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27D3714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8B6BCF4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57BA97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42034D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298A97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5AA60B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44D63E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7FEBF2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2F82F62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63E91DF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96F1EF5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7037C1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BBC451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0B348D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8FD3C1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5F700BF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FE45BD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6A4AA7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62B684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A4C1A4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497D468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FBC546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6FDC25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0163B4F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C04C9E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EC18A5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</w:tc>
      </w:tr>
      <w:tr w:rsidR="00102E53" w:rsidRPr="00102E53" w14:paraId="3ECFE21C" w14:textId="77777777" w:rsidTr="6E3F51DA">
        <w:trPr>
          <w:trHeight w:val="722"/>
        </w:trPr>
        <w:tc>
          <w:tcPr>
            <w:tcW w:w="1135" w:type="dxa"/>
          </w:tcPr>
          <w:p w14:paraId="0D959EE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lastRenderedPageBreak/>
              <w:t>Agenda Item 7</w:t>
            </w:r>
          </w:p>
        </w:tc>
        <w:tc>
          <w:tcPr>
            <w:tcW w:w="7088" w:type="dxa"/>
          </w:tcPr>
          <w:p w14:paraId="0DD26878" w14:textId="3DE787EC" w:rsidR="004B20F0" w:rsidRDefault="004B20F0" w:rsidP="004B20F0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  <w:r w:rsidRPr="004B20F0">
              <w:rPr>
                <w:rFonts w:ascii="Arial" w:hAnsi="Arial" w:cs="Arial"/>
                <w:b/>
              </w:rPr>
              <w:t>Review of Operational and Strategic Risk Registers</w:t>
            </w:r>
          </w:p>
          <w:p w14:paraId="05157D80" w14:textId="77777777" w:rsidR="00BF57B6" w:rsidRPr="00DC0DDF" w:rsidRDefault="00BF57B6" w:rsidP="004B20F0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</w:p>
          <w:p w14:paraId="118F0E2B" w14:textId="46BC08E2" w:rsidR="006B75C1" w:rsidRPr="006B75C1" w:rsidRDefault="006B75C1" w:rsidP="006B75C1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AA highlighted that the s</w:t>
            </w:r>
            <w:r w:rsidRPr="006B75C1">
              <w:rPr>
                <w:rFonts w:ascii="Arial" w:hAnsi="Arial" w:cs="Arial"/>
                <w:bCs/>
              </w:rPr>
              <w:t xml:space="preserve">ignificant volume increases </w:t>
            </w:r>
            <w:r w:rsidR="001F2EA0">
              <w:rPr>
                <w:rFonts w:ascii="Arial" w:hAnsi="Arial" w:cs="Arial"/>
                <w:bCs/>
              </w:rPr>
              <w:t>is</w:t>
            </w:r>
            <w:r w:rsidRPr="006B75C1">
              <w:rPr>
                <w:rFonts w:ascii="Arial" w:hAnsi="Arial" w:cs="Arial"/>
                <w:bCs/>
              </w:rPr>
              <w:t xml:space="preserve"> a major risk currently being managed.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6B75C1">
              <w:rPr>
                <w:rFonts w:ascii="Arial" w:hAnsi="Arial" w:cs="Arial"/>
                <w:bCs/>
              </w:rPr>
              <w:t>Efforts are focused on maintaining good member and employer experience</w:t>
            </w:r>
            <w:r w:rsidR="00B16ED9">
              <w:rPr>
                <w:rFonts w:ascii="Arial" w:hAnsi="Arial" w:cs="Arial"/>
                <w:bCs/>
              </w:rPr>
              <w:t>.</w:t>
            </w:r>
          </w:p>
          <w:p w14:paraId="4E256873" w14:textId="410F4C86" w:rsidR="006B75C1" w:rsidRPr="006B75C1" w:rsidRDefault="007E580C" w:rsidP="006B75C1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There are no </w:t>
            </w:r>
            <w:r w:rsidR="006B75C1" w:rsidRPr="006B75C1">
              <w:rPr>
                <w:rFonts w:ascii="Arial" w:hAnsi="Arial" w:cs="Arial"/>
                <w:bCs/>
              </w:rPr>
              <w:t>new emerging risks identified this quarter.</w:t>
            </w:r>
          </w:p>
          <w:p w14:paraId="0C24D7B3" w14:textId="77777777" w:rsidR="006B75C1" w:rsidRDefault="006B75C1" w:rsidP="006B75C1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6B75C1">
              <w:rPr>
                <w:rFonts w:ascii="Arial" w:hAnsi="Arial" w:cs="Arial"/>
                <w:bCs/>
              </w:rPr>
              <w:t>Collaboration with policy colleagues to monitor potential changes, particularly the Lloyds case related to GMP equalisation.</w:t>
            </w:r>
          </w:p>
          <w:p w14:paraId="06DAADF3" w14:textId="398976AB" w:rsidR="006B75C1" w:rsidRPr="00711D68" w:rsidRDefault="00C908DB" w:rsidP="00711D68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C908DB">
              <w:rPr>
                <w:rFonts w:ascii="Arial" w:hAnsi="Arial" w:cs="Arial"/>
                <w:bCs/>
              </w:rPr>
              <w:t>The MRIC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711D68">
              <w:rPr>
                <w:rFonts w:ascii="Arial" w:hAnsi="Arial" w:cs="Arial"/>
                <w:bCs/>
              </w:rPr>
              <w:t>queried the Lloyds case.  AA advised that t</w:t>
            </w:r>
            <w:r w:rsidR="006B75C1" w:rsidRPr="00711D68">
              <w:rPr>
                <w:rFonts w:ascii="Arial" w:hAnsi="Arial" w:cs="Arial"/>
                <w:bCs/>
              </w:rPr>
              <w:t>he Lloyds case involves GMP equalisation and may require legislative changes. Continuous monitoring is necessary to address any required actions if legislation changes.</w:t>
            </w:r>
          </w:p>
          <w:p w14:paraId="6133323D" w14:textId="14D72A42" w:rsidR="006B75C1" w:rsidRDefault="00C908DB" w:rsidP="482DCD21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</w:rPr>
            </w:pPr>
            <w:r w:rsidRPr="482DCD21">
              <w:rPr>
                <w:rFonts w:ascii="Arial" w:hAnsi="Arial" w:cs="Arial"/>
              </w:rPr>
              <w:t xml:space="preserve">The MRIC reflected upon the fact </w:t>
            </w:r>
            <w:r w:rsidR="006B75C1" w:rsidRPr="482DCD21">
              <w:rPr>
                <w:rFonts w:ascii="Arial" w:hAnsi="Arial" w:cs="Arial"/>
              </w:rPr>
              <w:t>that the risk register is extensive, causing concerns about potentially missing important risks.</w:t>
            </w:r>
          </w:p>
          <w:p w14:paraId="7958C627" w14:textId="79DDC1A9" w:rsidR="00DC0DDF" w:rsidRPr="00DC0DDF" w:rsidRDefault="00DC0DDF" w:rsidP="00DC0DDF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SA </w:t>
            </w:r>
            <w:r w:rsidR="00A73D5C">
              <w:rPr>
                <w:rFonts w:ascii="Arial" w:hAnsi="Arial" w:cs="Arial"/>
                <w:bCs/>
              </w:rPr>
              <w:t xml:space="preserve">observed </w:t>
            </w:r>
            <w:r>
              <w:rPr>
                <w:rFonts w:ascii="Arial" w:hAnsi="Arial" w:cs="Arial"/>
                <w:bCs/>
              </w:rPr>
              <w:t>that t</w:t>
            </w:r>
            <w:r w:rsidRPr="00DC0DDF">
              <w:rPr>
                <w:rFonts w:ascii="Arial" w:hAnsi="Arial" w:cs="Arial"/>
                <w:bCs/>
              </w:rPr>
              <w:t>he risk register often feels more like a list of controls rather than actual risks.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A73D5C">
              <w:rPr>
                <w:rFonts w:ascii="Arial" w:hAnsi="Arial" w:cs="Arial"/>
                <w:bCs/>
              </w:rPr>
              <w:t>However, s</w:t>
            </w:r>
            <w:r w:rsidRPr="00DC0DDF">
              <w:rPr>
                <w:rFonts w:ascii="Arial" w:hAnsi="Arial" w:cs="Arial"/>
                <w:bCs/>
              </w:rPr>
              <w:t>trategic and operational risks are separated to help manage them better.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DC0DDF">
              <w:rPr>
                <w:rFonts w:ascii="Arial" w:hAnsi="Arial" w:cs="Arial"/>
                <w:bCs/>
              </w:rPr>
              <w:t xml:space="preserve">Top risks are highlighted in the quarterly dashboard and </w:t>
            </w:r>
            <w:r w:rsidR="008B7E5C">
              <w:rPr>
                <w:rFonts w:ascii="Arial" w:hAnsi="Arial" w:cs="Arial"/>
                <w:bCs/>
              </w:rPr>
              <w:t xml:space="preserve">the quarterly </w:t>
            </w:r>
            <w:r w:rsidRPr="00DC0DDF">
              <w:rPr>
                <w:rFonts w:ascii="Arial" w:hAnsi="Arial" w:cs="Arial"/>
                <w:bCs/>
              </w:rPr>
              <w:t>report for focused attention.</w:t>
            </w:r>
          </w:p>
          <w:p w14:paraId="221C11A0" w14:textId="4B5B6DD3" w:rsidR="00DC0DDF" w:rsidRPr="00DC0DDF" w:rsidRDefault="008B7E5C" w:rsidP="00DC0DDF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 agreed that the e</w:t>
            </w:r>
            <w:r w:rsidR="00DC0DDF" w:rsidRPr="00DC0DDF">
              <w:rPr>
                <w:rFonts w:ascii="Arial" w:hAnsi="Arial" w:cs="Arial"/>
                <w:bCs/>
              </w:rPr>
              <w:t xml:space="preserve">mphasis </w:t>
            </w:r>
            <w:r>
              <w:rPr>
                <w:rFonts w:ascii="Arial" w:hAnsi="Arial" w:cs="Arial"/>
                <w:bCs/>
              </w:rPr>
              <w:t xml:space="preserve">should be </w:t>
            </w:r>
            <w:r w:rsidR="00DC0DDF" w:rsidRPr="00DC0DDF">
              <w:rPr>
                <w:rFonts w:ascii="Arial" w:hAnsi="Arial" w:cs="Arial"/>
                <w:bCs/>
              </w:rPr>
              <w:t>on trusting the executive team to monitor and address high-risk items.</w:t>
            </w:r>
            <w:r w:rsidR="00DC0DDF">
              <w:rPr>
                <w:rFonts w:ascii="Arial" w:hAnsi="Arial" w:cs="Arial"/>
                <w:bCs/>
              </w:rPr>
              <w:t xml:space="preserve"> </w:t>
            </w:r>
            <w:r w:rsidR="00DC0DDF" w:rsidRPr="00DC0DDF">
              <w:rPr>
                <w:rFonts w:ascii="Arial" w:hAnsi="Arial" w:cs="Arial"/>
                <w:bCs/>
              </w:rPr>
              <w:t>Board and committee members should focus on top risks and rely on the executive team for detailed risk management.</w:t>
            </w:r>
          </w:p>
          <w:p w14:paraId="3CB4DC13" w14:textId="11C05BCB" w:rsidR="006B75C1" w:rsidRDefault="008B7E5C" w:rsidP="00DC0DDF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However, the i</w:t>
            </w:r>
            <w:r w:rsidR="00DC0DDF" w:rsidRPr="00DC0DDF">
              <w:rPr>
                <w:rFonts w:ascii="Arial" w:hAnsi="Arial" w:cs="Arial"/>
                <w:bCs/>
              </w:rPr>
              <w:t>mportance of not overlooking emerging risks and ensuring they are monitored</w:t>
            </w:r>
            <w:r>
              <w:rPr>
                <w:rFonts w:ascii="Arial" w:hAnsi="Arial" w:cs="Arial"/>
                <w:bCs/>
              </w:rPr>
              <w:t xml:space="preserve"> was acknowledged.</w:t>
            </w:r>
          </w:p>
          <w:p w14:paraId="2668FAE5" w14:textId="085D4636" w:rsidR="00DC0DDF" w:rsidRPr="00DC0DDF" w:rsidRDefault="00DC0DDF" w:rsidP="00DC0DDF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AA </w:t>
            </w:r>
            <w:r w:rsidR="007936AE">
              <w:rPr>
                <w:rFonts w:ascii="Arial" w:hAnsi="Arial" w:cs="Arial"/>
                <w:bCs/>
              </w:rPr>
              <w:t>confirmed that there are</w:t>
            </w:r>
            <w:r w:rsidRPr="00DC0DDF">
              <w:rPr>
                <w:rFonts w:ascii="Arial" w:hAnsi="Arial" w:cs="Arial"/>
                <w:bCs/>
              </w:rPr>
              <w:t xml:space="preserve"> </w:t>
            </w:r>
            <w:r w:rsidR="00457A1A">
              <w:rPr>
                <w:rFonts w:ascii="Arial" w:hAnsi="Arial" w:cs="Arial"/>
                <w:bCs/>
              </w:rPr>
              <w:t>b</w:t>
            </w:r>
            <w:r w:rsidRPr="00DC0DDF">
              <w:rPr>
                <w:rFonts w:ascii="Arial" w:hAnsi="Arial" w:cs="Arial"/>
                <w:bCs/>
              </w:rPr>
              <w:t>i-</w:t>
            </w:r>
            <w:r w:rsidR="00457A1A">
              <w:rPr>
                <w:rFonts w:ascii="Arial" w:hAnsi="Arial" w:cs="Arial"/>
                <w:bCs/>
              </w:rPr>
              <w:t>m</w:t>
            </w:r>
            <w:r w:rsidRPr="00DC0DDF">
              <w:rPr>
                <w:rFonts w:ascii="Arial" w:hAnsi="Arial" w:cs="Arial"/>
                <w:bCs/>
              </w:rPr>
              <w:t xml:space="preserve">onthly Risk Committee reviews </w:t>
            </w:r>
            <w:r w:rsidR="007936AE">
              <w:rPr>
                <w:rFonts w:ascii="Arial" w:hAnsi="Arial" w:cs="Arial"/>
                <w:bCs/>
              </w:rPr>
              <w:t xml:space="preserve">where </w:t>
            </w:r>
            <w:r w:rsidRPr="00DC0DDF">
              <w:rPr>
                <w:rFonts w:ascii="Arial" w:hAnsi="Arial" w:cs="Arial"/>
                <w:bCs/>
              </w:rPr>
              <w:t xml:space="preserve">all </w:t>
            </w:r>
            <w:r w:rsidR="007936AE">
              <w:rPr>
                <w:rFonts w:ascii="Arial" w:hAnsi="Arial" w:cs="Arial"/>
                <w:bCs/>
              </w:rPr>
              <w:t>high</w:t>
            </w:r>
            <w:r w:rsidRPr="00DC0DDF">
              <w:rPr>
                <w:rFonts w:ascii="Arial" w:hAnsi="Arial" w:cs="Arial"/>
                <w:bCs/>
              </w:rPr>
              <w:t xml:space="preserve"> and medium risks </w:t>
            </w:r>
            <w:r w:rsidR="000A52E4">
              <w:rPr>
                <w:rFonts w:ascii="Arial" w:hAnsi="Arial" w:cs="Arial"/>
                <w:bCs/>
              </w:rPr>
              <w:t>and mitigations are</w:t>
            </w:r>
            <w:r w:rsidR="00700869">
              <w:rPr>
                <w:rFonts w:ascii="Arial" w:hAnsi="Arial" w:cs="Arial"/>
                <w:bCs/>
              </w:rPr>
              <w:t xml:space="preserve"> reviewed in detail between Capita and DfE;</w:t>
            </w:r>
            <w:r>
              <w:rPr>
                <w:rFonts w:ascii="Arial" w:hAnsi="Arial" w:cs="Arial"/>
                <w:bCs/>
              </w:rPr>
              <w:t xml:space="preserve"> g</w:t>
            </w:r>
            <w:r w:rsidRPr="00DC0DDF">
              <w:rPr>
                <w:rFonts w:ascii="Arial" w:hAnsi="Arial" w:cs="Arial"/>
                <w:bCs/>
              </w:rPr>
              <w:t>reen risks are reviewed quarterly.</w:t>
            </w:r>
          </w:p>
          <w:p w14:paraId="4E025BB4" w14:textId="7D5B46E1" w:rsidR="00DC0DDF" w:rsidRPr="00DC0DDF" w:rsidRDefault="00DC0DDF" w:rsidP="00DC0DDF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DC0DDF">
              <w:rPr>
                <w:rFonts w:ascii="Arial" w:hAnsi="Arial" w:cs="Arial"/>
                <w:bCs/>
              </w:rPr>
              <w:t>A full risk review is conducted every six months to ensure no changes are missed.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DC0DDF">
              <w:rPr>
                <w:rFonts w:ascii="Arial" w:hAnsi="Arial" w:cs="Arial"/>
                <w:bCs/>
              </w:rPr>
              <w:t xml:space="preserve">Constant monitoring of controls and </w:t>
            </w:r>
            <w:r w:rsidR="00700869">
              <w:rPr>
                <w:rFonts w:ascii="Arial" w:hAnsi="Arial" w:cs="Arial"/>
                <w:bCs/>
              </w:rPr>
              <w:t>escalation</w:t>
            </w:r>
            <w:r w:rsidR="00700869" w:rsidRPr="00DC0DDF">
              <w:rPr>
                <w:rFonts w:ascii="Arial" w:hAnsi="Arial" w:cs="Arial"/>
                <w:bCs/>
              </w:rPr>
              <w:t xml:space="preserve"> </w:t>
            </w:r>
            <w:r w:rsidRPr="00DC0DDF">
              <w:rPr>
                <w:rFonts w:ascii="Arial" w:hAnsi="Arial" w:cs="Arial"/>
                <w:bCs/>
              </w:rPr>
              <w:t>of risks as needed.</w:t>
            </w:r>
          </w:p>
          <w:p w14:paraId="4B84F915" w14:textId="77777777" w:rsidR="00DC0DDF" w:rsidRDefault="00DC0DDF" w:rsidP="00DC0DDF">
            <w:pPr>
              <w:pStyle w:val="ListParagraph"/>
              <w:widowControl w:val="0"/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DC0DDF">
              <w:rPr>
                <w:rFonts w:ascii="Arial" w:hAnsi="Arial" w:cs="Arial"/>
                <w:bCs/>
              </w:rPr>
              <w:t>Top risks are highlighted in subcommittee meetings for focused discussion.</w:t>
            </w:r>
          </w:p>
          <w:p w14:paraId="02C0B494" w14:textId="77777777" w:rsidR="00EC0CE5" w:rsidRPr="00DC0DDF" w:rsidRDefault="00EC0CE5" w:rsidP="00EC0CE5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</w:p>
          <w:p w14:paraId="24D0C3CC" w14:textId="77777777" w:rsidR="00DC0DDF" w:rsidRDefault="00DC0DDF" w:rsidP="00DC0DDF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  <w:r w:rsidRPr="00DC0DDF">
              <w:rPr>
                <w:rFonts w:ascii="Arial" w:hAnsi="Arial" w:cs="Arial"/>
                <w:b/>
              </w:rPr>
              <w:t>Emerging Risks</w:t>
            </w:r>
          </w:p>
          <w:p w14:paraId="66F484E4" w14:textId="3FAD533D" w:rsidR="00C203F2" w:rsidRDefault="00201C6D" w:rsidP="00DC0DDF">
            <w:pPr>
              <w:pStyle w:val="ListParagraph"/>
              <w:widowControl w:val="0"/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 part </w:t>
            </w:r>
            <w:r w:rsidR="00C203F2" w:rsidRPr="00C203F2">
              <w:rPr>
                <w:rFonts w:ascii="Arial" w:hAnsi="Arial" w:cs="Arial"/>
                <w:bCs/>
              </w:rPr>
              <w:t>of this section has been removed to ensure commercial sensitivities are maintained. A full set of minutes (and actions) will be produced from the sub-committee meeting, which took place on the afternoon of 19 June 2024 and will be shared with the Board Members</w:t>
            </w:r>
            <w:r w:rsidR="00C203F2">
              <w:rPr>
                <w:rFonts w:ascii="Arial" w:hAnsi="Arial" w:cs="Arial"/>
                <w:bCs/>
              </w:rPr>
              <w:t>.</w:t>
            </w:r>
          </w:p>
          <w:p w14:paraId="69F599E6" w14:textId="51F96069" w:rsidR="00DC0DDF" w:rsidRDefault="00DC0DDF" w:rsidP="00DC0DDF">
            <w:pPr>
              <w:pStyle w:val="ListParagraph"/>
              <w:widowControl w:val="0"/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SA highlighted the </w:t>
            </w:r>
            <w:r w:rsidR="008F5792">
              <w:rPr>
                <w:rFonts w:ascii="Arial" w:hAnsi="Arial" w:cs="Arial"/>
                <w:bCs/>
              </w:rPr>
              <w:t xml:space="preserve">recent </w:t>
            </w:r>
            <w:r w:rsidRPr="00DC0DDF">
              <w:rPr>
                <w:rFonts w:ascii="Arial" w:hAnsi="Arial" w:cs="Arial"/>
                <w:bCs/>
              </w:rPr>
              <w:t>Pension Ombudsman Case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DC0DDF">
              <w:rPr>
                <w:rFonts w:ascii="Arial" w:hAnsi="Arial" w:cs="Arial"/>
                <w:bCs/>
              </w:rPr>
              <w:t>related to the recovery of overpayments</w:t>
            </w:r>
            <w:r>
              <w:rPr>
                <w:rFonts w:ascii="Arial" w:hAnsi="Arial" w:cs="Arial"/>
                <w:bCs/>
              </w:rPr>
              <w:t>; it has a p</w:t>
            </w:r>
            <w:r w:rsidRPr="00DC0DDF">
              <w:rPr>
                <w:rFonts w:ascii="Arial" w:hAnsi="Arial" w:cs="Arial"/>
                <w:bCs/>
              </w:rPr>
              <w:t>otential impact on the recovery processes for the T</w:t>
            </w:r>
            <w:r>
              <w:rPr>
                <w:rFonts w:ascii="Arial" w:hAnsi="Arial" w:cs="Arial"/>
                <w:bCs/>
              </w:rPr>
              <w:t xml:space="preserve">PS. </w:t>
            </w:r>
            <w:r w:rsidR="0069790E" w:rsidRPr="00C908DB">
              <w:rPr>
                <w:rFonts w:ascii="Arial" w:hAnsi="Arial" w:cs="Arial"/>
                <w:bCs/>
              </w:rPr>
              <w:t>The MRIC</w:t>
            </w:r>
            <w:r w:rsidR="0069790E">
              <w:rPr>
                <w:rFonts w:ascii="Arial" w:hAnsi="Arial" w:cs="Arial"/>
                <w:b/>
              </w:rPr>
              <w:t xml:space="preserve"> </w:t>
            </w:r>
            <w:r w:rsidR="0069790E">
              <w:rPr>
                <w:rFonts w:ascii="Arial" w:hAnsi="Arial" w:cs="Arial"/>
                <w:bCs/>
              </w:rPr>
              <w:t>s</w:t>
            </w:r>
            <w:r w:rsidRPr="00DC0DDF">
              <w:rPr>
                <w:rFonts w:ascii="Arial" w:hAnsi="Arial" w:cs="Arial"/>
                <w:bCs/>
              </w:rPr>
              <w:t>uggested adding this to the emerging risks log for further review.</w:t>
            </w:r>
          </w:p>
          <w:p w14:paraId="536AFB9E" w14:textId="77777777" w:rsidR="00E93686" w:rsidRDefault="00E93686" w:rsidP="00E93686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</w:p>
          <w:p w14:paraId="31602F1D" w14:textId="0587174A" w:rsidR="00E93686" w:rsidRPr="00E93686" w:rsidRDefault="0069790E" w:rsidP="00E93686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C908DB">
              <w:rPr>
                <w:rFonts w:ascii="Arial" w:hAnsi="Arial" w:cs="Arial"/>
                <w:bCs/>
              </w:rPr>
              <w:t>The MRIC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E93686">
              <w:rPr>
                <w:rFonts w:ascii="Arial" w:hAnsi="Arial" w:cs="Arial"/>
                <w:bCs/>
              </w:rPr>
              <w:t>thanked TP for all their hard work.</w:t>
            </w:r>
          </w:p>
          <w:p w14:paraId="704E193A" w14:textId="309D8906" w:rsidR="00DC0DDF" w:rsidRPr="00DC0DDF" w:rsidRDefault="00DC0DDF" w:rsidP="00DC0DDF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12048AC7" w14:textId="255246EC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9F69E32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3B2287E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EF7A5F5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6BBBE09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4063B7C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AD9572C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B74B7B1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F28D63E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9DB276A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CB91733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7F0A3EE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5BEAF70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05DACF4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A508C15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761D9BD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1A8EB15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89D0B1E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E3790B8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6F10134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3786346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482576C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36BE897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B958A71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6243CB1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46854E4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FC082C5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4B74309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41B5467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7B80527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B994A9C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2A3B920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ADE799A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11C4912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459224B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BC630DF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9F4974B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9B942F1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11E3BCA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C481CF7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BECEE9C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D611FC9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2452701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E11E27A" w14:textId="77777777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D6D7AF5" w14:textId="323AE510" w:rsidR="00E75BFB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0738F">
              <w:rPr>
                <w:rFonts w:ascii="Arial" w:hAnsi="Arial" w:cs="Arial"/>
              </w:rPr>
              <w:t>MR</w:t>
            </w:r>
            <w:r w:rsidR="009E75CC">
              <w:rPr>
                <w:rFonts w:ascii="Arial" w:hAnsi="Arial" w:cs="Arial"/>
              </w:rPr>
              <w:t>4</w:t>
            </w:r>
            <w:r w:rsidRPr="0000738F">
              <w:rPr>
                <w:rFonts w:ascii="Arial" w:hAnsi="Arial" w:cs="Arial"/>
              </w:rPr>
              <w:t>/190624</w:t>
            </w:r>
          </w:p>
          <w:p w14:paraId="534CA7D8" w14:textId="77777777" w:rsidR="00E75BFB" w:rsidRPr="00102E53" w:rsidRDefault="00E75BF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532A60E6" w14:textId="77777777" w:rsidTr="6E3F51DA">
        <w:trPr>
          <w:trHeight w:val="786"/>
        </w:trPr>
        <w:tc>
          <w:tcPr>
            <w:tcW w:w="9782" w:type="dxa"/>
            <w:gridSpan w:val="3"/>
            <w:shd w:val="clear" w:color="auto" w:fill="BFBFBF" w:themeFill="background1" w:themeFillShade="BF"/>
          </w:tcPr>
          <w:p w14:paraId="4822217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</w:p>
          <w:p w14:paraId="6069BAA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 w:rsidRPr="00102E53">
              <w:rPr>
                <w:rFonts w:ascii="Arial" w:hAnsi="Arial" w:cs="Arial"/>
                <w:b/>
                <w:bCs/>
              </w:rPr>
              <w:t>TP colleagues left the meeting</w:t>
            </w:r>
          </w:p>
        </w:tc>
      </w:tr>
      <w:tr w:rsidR="00102E53" w:rsidRPr="00102E53" w14:paraId="499CABC5" w14:textId="77777777" w:rsidTr="6E3F51DA">
        <w:trPr>
          <w:trHeight w:val="338"/>
        </w:trPr>
        <w:tc>
          <w:tcPr>
            <w:tcW w:w="1135" w:type="dxa"/>
            <w:shd w:val="clear" w:color="auto" w:fill="BFBFBF" w:themeFill="background1" w:themeFillShade="BF"/>
          </w:tcPr>
          <w:p w14:paraId="1BD4354B" w14:textId="53C034DE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bookmarkStart w:id="0" w:name="_Hlk163117180"/>
            <w:r w:rsidRPr="00102E53">
              <w:rPr>
                <w:rFonts w:ascii="Arial" w:hAnsi="Arial" w:cs="Arial"/>
              </w:rPr>
              <w:t>Agenda Item 1</w:t>
            </w:r>
            <w:r w:rsidR="004B20F0">
              <w:rPr>
                <w:rFonts w:ascii="Arial" w:hAnsi="Arial" w:cs="Arial"/>
              </w:rPr>
              <w:t>0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168E51BE" w14:textId="3C3DE16F" w:rsidR="00ED4B27" w:rsidRPr="00ED4B27" w:rsidRDefault="00ED4B27" w:rsidP="00ED4B2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ED4B27">
              <w:rPr>
                <w:rFonts w:ascii="Arial" w:hAnsi="Arial" w:cs="Arial"/>
                <w:b/>
                <w:bCs/>
              </w:rPr>
              <w:t xml:space="preserve">Portfolio Management Executive Overview with risk update </w:t>
            </w:r>
            <w:r>
              <w:rPr>
                <w:rFonts w:ascii="Arial" w:hAnsi="Arial" w:cs="Arial"/>
                <w:b/>
                <w:bCs/>
              </w:rPr>
              <w:br/>
            </w:r>
          </w:p>
          <w:p w14:paraId="774B87C8" w14:textId="32982656" w:rsidR="007911CF" w:rsidRPr="0061525C" w:rsidRDefault="0061525C" w:rsidP="6E3F51D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6E3F51DA">
              <w:rPr>
                <w:rFonts w:ascii="Arial" w:hAnsi="Arial" w:cs="Arial"/>
              </w:rPr>
              <w:t xml:space="preserve">The remainder of this section has been removed to ensure commercial sensitivities are maintained. A full set of minutes (and actions) will be produced from the sub-committee meeting, which took place on the </w:t>
            </w:r>
            <w:r w:rsidR="6EE88690" w:rsidRPr="6E3F51DA">
              <w:rPr>
                <w:rFonts w:ascii="Arial" w:hAnsi="Arial" w:cs="Arial"/>
              </w:rPr>
              <w:t>afternoon</w:t>
            </w:r>
            <w:r w:rsidRPr="6E3F51DA">
              <w:rPr>
                <w:rFonts w:ascii="Arial" w:hAnsi="Arial" w:cs="Arial"/>
              </w:rPr>
              <w:t xml:space="preserve"> of </w:t>
            </w:r>
            <w:r w:rsidR="00441523" w:rsidRPr="6E3F51DA">
              <w:rPr>
                <w:rFonts w:ascii="Arial" w:hAnsi="Arial" w:cs="Arial"/>
              </w:rPr>
              <w:t>19 June</w:t>
            </w:r>
            <w:r w:rsidRPr="6E3F51DA">
              <w:rPr>
                <w:rFonts w:ascii="Arial" w:hAnsi="Arial" w:cs="Arial"/>
              </w:rPr>
              <w:t xml:space="preserve"> 2024 and will be shared with the Board Members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7A4FDD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FABEB0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163C93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C2B88B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D28BBB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C942418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EB6E5D9" w14:textId="4E93D565" w:rsidR="000D55CB" w:rsidRPr="00102E53" w:rsidRDefault="000D55C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bookmarkEnd w:id="0"/>
      <w:tr w:rsidR="00102E53" w:rsidRPr="00102E53" w14:paraId="7E938D23" w14:textId="77777777" w:rsidTr="6E3F51DA">
        <w:trPr>
          <w:trHeight w:val="995"/>
        </w:trPr>
        <w:tc>
          <w:tcPr>
            <w:tcW w:w="1135" w:type="dxa"/>
            <w:shd w:val="clear" w:color="auto" w:fill="BFBFBF" w:themeFill="background1" w:themeFillShade="BF"/>
          </w:tcPr>
          <w:p w14:paraId="1A767AD0" w14:textId="495CAC80" w:rsidR="00102E53" w:rsidRPr="00102E53" w:rsidRDefault="004B20F0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Agenda I</w:t>
            </w:r>
            <w:r w:rsidR="00102E53" w:rsidRPr="00102E53">
              <w:rPr>
                <w:rFonts w:ascii="Arial" w:hAnsi="Arial" w:cs="Arial"/>
              </w:rPr>
              <w:t>tem 1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3E867914" w14:textId="77777777" w:rsidR="00ED4B27" w:rsidRDefault="00ED4B27" w:rsidP="00ED4B2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ED4B27">
              <w:rPr>
                <w:rFonts w:ascii="Arial" w:hAnsi="Arial" w:cs="Arial"/>
                <w:b/>
                <w:bCs/>
              </w:rPr>
              <w:t>Transition sub-committee update from 4 June 2024</w:t>
            </w:r>
          </w:p>
          <w:p w14:paraId="0F67E251" w14:textId="77777777" w:rsidR="00900E33" w:rsidRPr="00ED4B27" w:rsidRDefault="00900E33" w:rsidP="00ED4B2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</w:p>
          <w:p w14:paraId="26E2256E" w14:textId="6E9A7144" w:rsidR="00FE72AF" w:rsidRPr="00900E33" w:rsidRDefault="00900E33" w:rsidP="6E3F51DA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6E3F51DA">
              <w:rPr>
                <w:rFonts w:ascii="Arial" w:hAnsi="Arial" w:cs="Arial"/>
              </w:rPr>
              <w:t xml:space="preserve">The remainder of this section has been removed to ensure commercial sensitivities are maintained. A full set of minutes (and actions) will be produced from the sub-committee meeting, which took place on the </w:t>
            </w:r>
            <w:r w:rsidR="611F934D" w:rsidRPr="6E3F51DA">
              <w:rPr>
                <w:rFonts w:ascii="Arial" w:hAnsi="Arial" w:cs="Arial"/>
              </w:rPr>
              <w:t>afternoon</w:t>
            </w:r>
            <w:r w:rsidRPr="6E3F51DA">
              <w:rPr>
                <w:rFonts w:ascii="Arial" w:hAnsi="Arial" w:cs="Arial"/>
              </w:rPr>
              <w:t xml:space="preserve"> of 19 June 2024 and will be shared with the Board Members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CC2C11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EE7DA32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72BEB22" w14:textId="77777777" w:rsidR="00430A65" w:rsidRDefault="00430A65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8FC0A75" w14:textId="77777777" w:rsidR="00430A65" w:rsidRDefault="00430A65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5B22820" w14:textId="77777777" w:rsidR="00430A65" w:rsidRDefault="00430A65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EF89657" w14:textId="77777777" w:rsidR="00430A65" w:rsidRDefault="00430A65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67701F9" w14:textId="69615DA4" w:rsidR="00900E33" w:rsidRPr="00102E53" w:rsidRDefault="00900E3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50E3FFD6" w14:textId="77777777" w:rsidTr="6E3F51DA">
        <w:trPr>
          <w:trHeight w:val="580"/>
        </w:trPr>
        <w:tc>
          <w:tcPr>
            <w:tcW w:w="1135" w:type="dxa"/>
          </w:tcPr>
          <w:p w14:paraId="7D9A763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Items 8 and 9</w:t>
            </w:r>
          </w:p>
        </w:tc>
        <w:tc>
          <w:tcPr>
            <w:tcW w:w="7088" w:type="dxa"/>
          </w:tcPr>
          <w:p w14:paraId="29B52705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 xml:space="preserve">Highlights to report to the Board: </w:t>
            </w:r>
          </w:p>
          <w:p w14:paraId="6C4BBC42" w14:textId="2B0E5CB9" w:rsidR="00140C30" w:rsidRDefault="00140C30" w:rsidP="00130617">
            <w:pPr>
              <w:pStyle w:val="ListParagraph"/>
              <w:widowControl w:val="0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40C30">
              <w:rPr>
                <w:rFonts w:ascii="Arial" w:hAnsi="Arial" w:cs="Arial"/>
              </w:rPr>
              <w:t xml:space="preserve">Portfolio Management Executive Overview </w:t>
            </w:r>
          </w:p>
          <w:p w14:paraId="52B6FBCE" w14:textId="2538EA97" w:rsidR="00102E53" w:rsidRDefault="00130617" w:rsidP="00130617">
            <w:pPr>
              <w:pStyle w:val="ListParagraph"/>
              <w:widowControl w:val="0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Cyber Update</w:t>
            </w:r>
            <w:r w:rsidR="00272171">
              <w:rPr>
                <w:rFonts w:ascii="Arial" w:hAnsi="Arial" w:cs="Arial"/>
              </w:rPr>
              <w:t xml:space="preserve"> – lessons learned</w:t>
            </w:r>
          </w:p>
          <w:p w14:paraId="25FA6819" w14:textId="0A36E909" w:rsidR="00130617" w:rsidRDefault="00130617" w:rsidP="00130617">
            <w:pPr>
              <w:pStyle w:val="ListParagraph"/>
              <w:widowControl w:val="0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Annual Reports and Accounts</w:t>
            </w:r>
            <w:r w:rsidR="00020006">
              <w:rPr>
                <w:rFonts w:ascii="Arial" w:hAnsi="Arial" w:cs="Arial"/>
              </w:rPr>
              <w:t xml:space="preserve"> Progress and OBR</w:t>
            </w:r>
          </w:p>
          <w:p w14:paraId="33B16DB2" w14:textId="77777777" w:rsidR="00130617" w:rsidRDefault="00020006" w:rsidP="00130617">
            <w:pPr>
              <w:pStyle w:val="ListParagraph"/>
              <w:widowControl w:val="0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Group </w:t>
            </w:r>
            <w:r w:rsidR="00130617">
              <w:rPr>
                <w:rFonts w:ascii="Arial" w:hAnsi="Arial" w:cs="Arial"/>
              </w:rPr>
              <w:t xml:space="preserve">Internal Audits </w:t>
            </w:r>
          </w:p>
          <w:p w14:paraId="6C304B37" w14:textId="77777777" w:rsidR="00A622A6" w:rsidRDefault="00A622A6" w:rsidP="00A622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D6117E2" w14:textId="77777777" w:rsidR="00A622A6" w:rsidRPr="00ED4B27" w:rsidRDefault="00A622A6" w:rsidP="00A622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ED4B27">
              <w:rPr>
                <w:rFonts w:ascii="Arial" w:hAnsi="Arial" w:cs="Arial"/>
              </w:rPr>
              <w:t>Papers to be shared with the Board:</w:t>
            </w:r>
          </w:p>
          <w:p w14:paraId="601070B5" w14:textId="2C5F23E4" w:rsidR="00A622A6" w:rsidRDefault="00A622A6" w:rsidP="00A622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proofErr w:type="spellStart"/>
            <w:r w:rsidRPr="00ED4B27">
              <w:rPr>
                <w:rFonts w:ascii="Arial" w:hAnsi="Arial" w:cs="Arial"/>
              </w:rPr>
              <w:t>Cyber attack</w:t>
            </w:r>
            <w:proofErr w:type="spellEnd"/>
            <w:r w:rsidR="007F1017" w:rsidRPr="00ED4B27">
              <w:rPr>
                <w:rFonts w:ascii="Arial" w:hAnsi="Arial" w:cs="Arial"/>
              </w:rPr>
              <w:t xml:space="preserve"> (Paper 8)</w:t>
            </w:r>
          </w:p>
          <w:p w14:paraId="2F1BD90E" w14:textId="5368E758" w:rsidR="00140C30" w:rsidRPr="00272171" w:rsidRDefault="00140C30" w:rsidP="00A622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921D91">
              <w:rPr>
                <w:rFonts w:ascii="Arial" w:hAnsi="Arial" w:cs="Arial"/>
              </w:rPr>
              <w:t>Portfolio Management Executive Overview with risk update</w:t>
            </w:r>
            <w:r w:rsidR="00272171" w:rsidRPr="00921D91">
              <w:rPr>
                <w:rFonts w:ascii="Arial" w:hAnsi="Arial" w:cs="Arial"/>
              </w:rPr>
              <w:t xml:space="preserve"> (Paper 10)</w:t>
            </w:r>
          </w:p>
          <w:p w14:paraId="7A324202" w14:textId="21B9DA8F" w:rsidR="007F1017" w:rsidRPr="00A622A6" w:rsidRDefault="007F1017" w:rsidP="00A622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51B425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1CD922C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66D783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0AA258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A6EB1C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3A774F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A3FE94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735876EE" w14:textId="77777777" w:rsidTr="6E3F51DA">
        <w:trPr>
          <w:trHeight w:val="580"/>
        </w:trPr>
        <w:tc>
          <w:tcPr>
            <w:tcW w:w="1135" w:type="dxa"/>
          </w:tcPr>
          <w:p w14:paraId="55DA8870" w14:textId="10F19078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Item 1</w:t>
            </w:r>
            <w:r w:rsidR="004B20F0">
              <w:rPr>
                <w:rFonts w:ascii="Arial" w:hAnsi="Arial" w:cs="Arial"/>
              </w:rPr>
              <w:t>2</w:t>
            </w:r>
          </w:p>
        </w:tc>
        <w:tc>
          <w:tcPr>
            <w:tcW w:w="7088" w:type="dxa"/>
          </w:tcPr>
          <w:p w14:paraId="3BB10668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AOB</w:t>
            </w:r>
          </w:p>
          <w:p w14:paraId="062D1E75" w14:textId="4E888AA4" w:rsidR="00026FD1" w:rsidRPr="00026FD1" w:rsidRDefault="00B066D3" w:rsidP="00026FD1">
            <w:pPr>
              <w:pStyle w:val="ListParagraph"/>
              <w:widowControl w:val="0"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There was no other business received.</w:t>
            </w:r>
          </w:p>
          <w:p w14:paraId="66EBF29E" w14:textId="1E3FF3D5" w:rsidR="00102E53" w:rsidRPr="00102E53" w:rsidRDefault="00102E53" w:rsidP="00B066D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102E53">
              <w:rPr>
                <w:rFonts w:ascii="Arial" w:hAnsi="Arial" w:cs="Arial"/>
                <w:bCs/>
              </w:rPr>
              <w:br/>
            </w:r>
          </w:p>
        </w:tc>
        <w:tc>
          <w:tcPr>
            <w:tcW w:w="1559" w:type="dxa"/>
          </w:tcPr>
          <w:p w14:paraId="04C7782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28A50BC3" w14:textId="77777777" w:rsidTr="6E3F51DA">
        <w:tc>
          <w:tcPr>
            <w:tcW w:w="1135" w:type="dxa"/>
          </w:tcPr>
          <w:p w14:paraId="23D78CB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102E53">
              <w:rPr>
                <w:rFonts w:ascii="Arial" w:hAnsi="Arial" w:cs="Arial"/>
                <w:b/>
                <w:bCs/>
              </w:rPr>
              <w:t>Next meeting</w:t>
            </w:r>
          </w:p>
        </w:tc>
        <w:tc>
          <w:tcPr>
            <w:tcW w:w="7088" w:type="dxa"/>
          </w:tcPr>
          <w:p w14:paraId="1F3DEC86" w14:textId="56F25EBD" w:rsidR="00102E53" w:rsidRPr="00102E53" w:rsidRDefault="00102E53" w:rsidP="00102E53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102E53">
              <w:rPr>
                <w:rFonts w:ascii="Arial" w:hAnsi="Arial" w:cs="Arial"/>
                <w:b/>
                <w:bCs/>
              </w:rPr>
              <w:t xml:space="preserve"> </w:t>
            </w:r>
            <w:r w:rsidR="004B20F0" w:rsidRPr="004B20F0">
              <w:rPr>
                <w:rFonts w:ascii="Arial" w:hAnsi="Arial" w:cs="Arial"/>
                <w:b/>
                <w:bCs/>
              </w:rPr>
              <w:t>Wednesday 18</w:t>
            </w:r>
            <w:r w:rsidR="004B20F0" w:rsidRPr="004B20F0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004B20F0" w:rsidRPr="004B20F0">
              <w:rPr>
                <w:rFonts w:ascii="Arial" w:hAnsi="Arial" w:cs="Arial"/>
                <w:b/>
                <w:bCs/>
              </w:rPr>
              <w:t xml:space="preserve"> September 2024 by Teams</w:t>
            </w:r>
          </w:p>
        </w:tc>
        <w:tc>
          <w:tcPr>
            <w:tcW w:w="1559" w:type="dxa"/>
          </w:tcPr>
          <w:p w14:paraId="25A79252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</w:tbl>
    <w:p w14:paraId="5EC1059D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2E0146B5" w14:textId="5B9BF5B8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102E53">
        <w:rPr>
          <w:rFonts w:ascii="Arial" w:eastAsia="Times New Roman" w:hAnsi="Arial" w:cs="Arial"/>
          <w:kern w:val="0"/>
          <w14:ligatures w14:val="none"/>
        </w:rPr>
        <w:t xml:space="preserve">Minutes agreed by Chair: </w:t>
      </w:r>
      <w:r w:rsidR="007044CF" w:rsidRPr="007044CF">
        <w:rPr>
          <w:rFonts w:ascii="Arial" w:eastAsia="Times New Roman" w:hAnsi="Arial" w:cs="Arial"/>
          <w:kern w:val="0"/>
          <w14:ligatures w14:val="none"/>
        </w:rPr>
        <w:t xml:space="preserve">Susan Anyan     </w:t>
      </w:r>
      <w:r w:rsidR="00CA5EAD">
        <w:rPr>
          <w:rFonts w:ascii="Arial" w:eastAsia="Times New Roman" w:hAnsi="Arial" w:cs="Arial"/>
          <w:kern w:val="0"/>
          <w14:ligatures w14:val="none"/>
        </w:rPr>
        <w:t xml:space="preserve">                               Date: </w:t>
      </w:r>
      <w:r w:rsidR="00DA759D">
        <w:rPr>
          <w:rFonts w:ascii="Arial" w:eastAsia="Times New Roman" w:hAnsi="Arial" w:cs="Arial"/>
          <w:kern w:val="0"/>
          <w14:ligatures w14:val="none"/>
        </w:rPr>
        <w:t>4</w:t>
      </w:r>
      <w:r w:rsidR="00DA759D" w:rsidRPr="00DA759D">
        <w:rPr>
          <w:rFonts w:ascii="Arial" w:eastAsia="Times New Roman" w:hAnsi="Arial" w:cs="Arial"/>
          <w:kern w:val="0"/>
          <w:vertAlign w:val="superscript"/>
          <w14:ligatures w14:val="none"/>
        </w:rPr>
        <w:t>th</w:t>
      </w:r>
      <w:r w:rsidR="00DA759D">
        <w:rPr>
          <w:rFonts w:ascii="Arial" w:eastAsia="Times New Roman" w:hAnsi="Arial" w:cs="Arial"/>
          <w:kern w:val="0"/>
          <w14:ligatures w14:val="none"/>
        </w:rPr>
        <w:t xml:space="preserve"> July 2024</w:t>
      </w:r>
      <w:r w:rsidRPr="00102E53">
        <w:rPr>
          <w:rFonts w:ascii="Arial" w:eastAsia="Times New Roman" w:hAnsi="Arial" w:cs="Arial"/>
          <w:kern w:val="0"/>
          <w14:ligatures w14:val="none"/>
        </w:rPr>
        <w:t xml:space="preserve">              </w:t>
      </w:r>
    </w:p>
    <w:p w14:paraId="02024C19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102E53">
        <w:rPr>
          <w:rFonts w:ascii="Arial" w:eastAsia="Times New Roman" w:hAnsi="Arial" w:cs="Arial"/>
          <w:kern w:val="0"/>
          <w14:ligatures w14:val="none"/>
        </w:rPr>
        <w:t xml:space="preserve">       </w:t>
      </w:r>
    </w:p>
    <w:p w14:paraId="2D2E135B" w14:textId="18F366D5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102E53">
        <w:rPr>
          <w:rFonts w:ascii="Arial" w:eastAsia="Times New Roman" w:hAnsi="Arial" w:cs="Arial"/>
          <w:kern w:val="0"/>
          <w14:ligatures w14:val="none"/>
        </w:rPr>
        <w:t>Confirmed by circulation to sub-committee members on</w:t>
      </w:r>
      <w:r w:rsidR="6D56EB24" w:rsidRPr="00102E53">
        <w:rPr>
          <w:rFonts w:ascii="Arial" w:eastAsia="Times New Roman" w:hAnsi="Arial" w:cs="Arial"/>
          <w:kern w:val="0"/>
          <w14:ligatures w14:val="none"/>
        </w:rPr>
        <w:t xml:space="preserve"> 8 July 2024</w:t>
      </w:r>
    </w:p>
    <w:p w14:paraId="5BA94D58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09091E29" w14:textId="04B36D3C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102E53">
        <w:rPr>
          <w:rFonts w:ascii="Arial" w:eastAsia="Times New Roman" w:hAnsi="Arial" w:cs="Arial"/>
          <w:kern w:val="0"/>
          <w14:ligatures w14:val="none"/>
        </w:rPr>
        <w:t xml:space="preserve">To be ratified at sub-committee meeting on </w:t>
      </w:r>
      <w:r w:rsidR="00E777EF">
        <w:rPr>
          <w:rFonts w:ascii="Arial" w:eastAsia="Times New Roman" w:hAnsi="Arial" w:cs="Arial"/>
          <w:kern w:val="0"/>
          <w14:ligatures w14:val="none"/>
        </w:rPr>
        <w:t>18</w:t>
      </w:r>
      <w:r w:rsidR="00E777EF" w:rsidRPr="00E777EF">
        <w:rPr>
          <w:rFonts w:ascii="Arial" w:eastAsia="Times New Roman" w:hAnsi="Arial" w:cs="Arial"/>
          <w:kern w:val="0"/>
          <w:vertAlign w:val="superscript"/>
          <w14:ligatures w14:val="none"/>
        </w:rPr>
        <w:t>th</w:t>
      </w:r>
      <w:r w:rsidR="00E777EF">
        <w:rPr>
          <w:rFonts w:ascii="Arial" w:eastAsia="Times New Roman" w:hAnsi="Arial" w:cs="Arial"/>
          <w:kern w:val="0"/>
          <w14:ligatures w14:val="none"/>
        </w:rPr>
        <w:t xml:space="preserve"> September</w:t>
      </w:r>
      <w:r w:rsidRPr="00102E53">
        <w:rPr>
          <w:rFonts w:ascii="Arial" w:eastAsia="Times New Roman" w:hAnsi="Arial" w:cs="Arial"/>
          <w:kern w:val="0"/>
          <w14:ligatures w14:val="none"/>
        </w:rPr>
        <w:t xml:space="preserve"> 2024.</w:t>
      </w:r>
    </w:p>
    <w:p w14:paraId="1596D5BE" w14:textId="77777777" w:rsidR="00D623B0" w:rsidRDefault="00D623B0"/>
    <w:sectPr w:rsidR="00D623B0" w:rsidSect="00102E53">
      <w:headerReference w:type="default" r:id="rId10"/>
      <w:footerReference w:type="default" r:id="rId11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E5A1DC" w14:textId="77777777" w:rsidR="00677C2F" w:rsidRDefault="00677C2F" w:rsidP="00102E53">
      <w:pPr>
        <w:spacing w:after="0" w:line="240" w:lineRule="auto"/>
      </w:pPr>
      <w:r>
        <w:separator/>
      </w:r>
    </w:p>
  </w:endnote>
  <w:endnote w:type="continuationSeparator" w:id="0">
    <w:p w14:paraId="2A75988D" w14:textId="77777777" w:rsidR="00677C2F" w:rsidRDefault="00677C2F" w:rsidP="0010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83F474" w14:textId="77777777" w:rsidR="00026FD1" w:rsidRDefault="00026F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45D75E" w14:textId="77777777" w:rsidR="00026FD1" w:rsidRDefault="00026F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6C263F" w14:textId="77777777" w:rsidR="00677C2F" w:rsidRDefault="00677C2F" w:rsidP="00102E53">
      <w:pPr>
        <w:spacing w:after="0" w:line="240" w:lineRule="auto"/>
      </w:pPr>
      <w:r>
        <w:separator/>
      </w:r>
    </w:p>
  </w:footnote>
  <w:footnote w:type="continuationSeparator" w:id="0">
    <w:p w14:paraId="1873A16A" w14:textId="77777777" w:rsidR="00677C2F" w:rsidRDefault="00677C2F" w:rsidP="00102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1EF48" w14:textId="46F4142E" w:rsidR="00C30327" w:rsidRDefault="00C30327">
    <w:pPr>
      <w:pStyle w:val="Header"/>
    </w:pPr>
    <w:r>
      <w:t>Paper 1                                                                               MRIC sub-committee 18 September 2024</w:t>
    </w:r>
  </w:p>
  <w:p w14:paraId="5CAFACAF" w14:textId="77777777" w:rsidR="00C30327" w:rsidRDefault="00C303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E1984"/>
    <w:multiLevelType w:val="hybridMultilevel"/>
    <w:tmpl w:val="BFEA0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E683D"/>
    <w:multiLevelType w:val="hybridMultilevel"/>
    <w:tmpl w:val="800CF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2734B"/>
    <w:multiLevelType w:val="hybridMultilevel"/>
    <w:tmpl w:val="E7C4F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2310C"/>
    <w:multiLevelType w:val="hybridMultilevel"/>
    <w:tmpl w:val="9DEE61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C042FA"/>
    <w:multiLevelType w:val="hybridMultilevel"/>
    <w:tmpl w:val="68669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87221"/>
    <w:multiLevelType w:val="hybridMultilevel"/>
    <w:tmpl w:val="38360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96C6C"/>
    <w:multiLevelType w:val="hybridMultilevel"/>
    <w:tmpl w:val="7F349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A7DC1"/>
    <w:multiLevelType w:val="hybridMultilevel"/>
    <w:tmpl w:val="3C84D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03BC9"/>
    <w:multiLevelType w:val="hybridMultilevel"/>
    <w:tmpl w:val="21AAC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933A3"/>
    <w:multiLevelType w:val="hybridMultilevel"/>
    <w:tmpl w:val="2AE855AC"/>
    <w:lvl w:ilvl="0" w:tplc="DD16196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36A04"/>
    <w:multiLevelType w:val="hybridMultilevel"/>
    <w:tmpl w:val="55D891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51124E9"/>
    <w:multiLevelType w:val="hybridMultilevel"/>
    <w:tmpl w:val="86DC1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82F64"/>
    <w:multiLevelType w:val="hybridMultilevel"/>
    <w:tmpl w:val="8F24F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E7C2F"/>
    <w:multiLevelType w:val="hybridMultilevel"/>
    <w:tmpl w:val="C86A4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D1F0A"/>
    <w:multiLevelType w:val="hybridMultilevel"/>
    <w:tmpl w:val="D58C1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B41C7"/>
    <w:multiLevelType w:val="hybridMultilevel"/>
    <w:tmpl w:val="774AD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50186"/>
    <w:multiLevelType w:val="hybridMultilevel"/>
    <w:tmpl w:val="33A25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A20D8"/>
    <w:multiLevelType w:val="hybridMultilevel"/>
    <w:tmpl w:val="A79A3080"/>
    <w:lvl w:ilvl="0" w:tplc="8E2486E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3744D"/>
    <w:multiLevelType w:val="hybridMultilevel"/>
    <w:tmpl w:val="CE8093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D33D3E"/>
    <w:multiLevelType w:val="hybridMultilevel"/>
    <w:tmpl w:val="8A601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5B38AE"/>
    <w:multiLevelType w:val="hybridMultilevel"/>
    <w:tmpl w:val="63D6A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32650"/>
    <w:multiLevelType w:val="hybridMultilevel"/>
    <w:tmpl w:val="6C0C8E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466F9B"/>
    <w:multiLevelType w:val="hybridMultilevel"/>
    <w:tmpl w:val="BD945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604F3"/>
    <w:multiLevelType w:val="multilevel"/>
    <w:tmpl w:val="1CC65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2874D28"/>
    <w:multiLevelType w:val="hybridMultilevel"/>
    <w:tmpl w:val="8E7A8A50"/>
    <w:lvl w:ilvl="0" w:tplc="DD16196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D292E"/>
    <w:multiLevelType w:val="hybridMultilevel"/>
    <w:tmpl w:val="0F4C26E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 w15:restartNumberingAfterBreak="0">
    <w:nsid w:val="577569FE"/>
    <w:multiLevelType w:val="hybridMultilevel"/>
    <w:tmpl w:val="1D86F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B0A50"/>
    <w:multiLevelType w:val="hybridMultilevel"/>
    <w:tmpl w:val="13BC7072"/>
    <w:lvl w:ilvl="0" w:tplc="08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8" w15:restartNumberingAfterBreak="0">
    <w:nsid w:val="60BD043C"/>
    <w:multiLevelType w:val="hybridMultilevel"/>
    <w:tmpl w:val="131A4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A5122E"/>
    <w:multiLevelType w:val="hybridMultilevel"/>
    <w:tmpl w:val="2AD210B6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55499A"/>
    <w:multiLevelType w:val="hybridMultilevel"/>
    <w:tmpl w:val="BE9AB9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DBA4EEB"/>
    <w:multiLevelType w:val="hybridMultilevel"/>
    <w:tmpl w:val="9AFAD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43E84"/>
    <w:multiLevelType w:val="hybridMultilevel"/>
    <w:tmpl w:val="7FCC2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5E058E"/>
    <w:multiLevelType w:val="hybridMultilevel"/>
    <w:tmpl w:val="89061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0B72C8"/>
    <w:multiLevelType w:val="hybridMultilevel"/>
    <w:tmpl w:val="7B9C7C6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7583E4B"/>
    <w:multiLevelType w:val="hybridMultilevel"/>
    <w:tmpl w:val="27AA1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0F5CEE"/>
    <w:multiLevelType w:val="hybridMultilevel"/>
    <w:tmpl w:val="D4240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4468A"/>
    <w:multiLevelType w:val="hybridMultilevel"/>
    <w:tmpl w:val="719CE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C836AE"/>
    <w:multiLevelType w:val="hybridMultilevel"/>
    <w:tmpl w:val="C57E1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250334">
    <w:abstractNumId w:val="25"/>
  </w:num>
  <w:num w:numId="2" w16cid:durableId="1597783045">
    <w:abstractNumId w:val="18"/>
  </w:num>
  <w:num w:numId="3" w16cid:durableId="1127969436">
    <w:abstractNumId w:val="37"/>
  </w:num>
  <w:num w:numId="4" w16cid:durableId="1818767114">
    <w:abstractNumId w:val="28"/>
  </w:num>
  <w:num w:numId="5" w16cid:durableId="811679934">
    <w:abstractNumId w:val="23"/>
  </w:num>
  <w:num w:numId="6" w16cid:durableId="927470118">
    <w:abstractNumId w:val="38"/>
  </w:num>
  <w:num w:numId="7" w16cid:durableId="917203686">
    <w:abstractNumId w:val="22"/>
  </w:num>
  <w:num w:numId="8" w16cid:durableId="104085173">
    <w:abstractNumId w:val="0"/>
  </w:num>
  <w:num w:numId="9" w16cid:durableId="655568447">
    <w:abstractNumId w:val="4"/>
  </w:num>
  <w:num w:numId="10" w16cid:durableId="1001128449">
    <w:abstractNumId w:val="2"/>
  </w:num>
  <w:num w:numId="11" w16cid:durableId="1706128756">
    <w:abstractNumId w:val="14"/>
  </w:num>
  <w:num w:numId="12" w16cid:durableId="928078648">
    <w:abstractNumId w:val="21"/>
  </w:num>
  <w:num w:numId="13" w16cid:durableId="602226028">
    <w:abstractNumId w:val="6"/>
  </w:num>
  <w:num w:numId="14" w16cid:durableId="1098722282">
    <w:abstractNumId w:val="30"/>
  </w:num>
  <w:num w:numId="15" w16cid:durableId="898394982">
    <w:abstractNumId w:val="34"/>
  </w:num>
  <w:num w:numId="16" w16cid:durableId="88241296">
    <w:abstractNumId w:val="36"/>
  </w:num>
  <w:num w:numId="17" w16cid:durableId="974290284">
    <w:abstractNumId w:val="9"/>
  </w:num>
  <w:num w:numId="18" w16cid:durableId="688530863">
    <w:abstractNumId w:val="24"/>
  </w:num>
  <w:num w:numId="19" w16cid:durableId="2067289379">
    <w:abstractNumId w:val="33"/>
  </w:num>
  <w:num w:numId="20" w16cid:durableId="1958484733">
    <w:abstractNumId w:val="3"/>
  </w:num>
  <w:num w:numId="21" w16cid:durableId="1032341053">
    <w:abstractNumId w:val="27"/>
  </w:num>
  <w:num w:numId="22" w16cid:durableId="833691027">
    <w:abstractNumId w:val="16"/>
  </w:num>
  <w:num w:numId="23" w16cid:durableId="1747268599">
    <w:abstractNumId w:val="20"/>
  </w:num>
  <w:num w:numId="24" w16cid:durableId="1730493118">
    <w:abstractNumId w:val="17"/>
  </w:num>
  <w:num w:numId="25" w16cid:durableId="896084838">
    <w:abstractNumId w:val="29"/>
  </w:num>
  <w:num w:numId="26" w16cid:durableId="1013070804">
    <w:abstractNumId w:val="32"/>
  </w:num>
  <w:num w:numId="27" w16cid:durableId="1271082741">
    <w:abstractNumId w:val="15"/>
  </w:num>
  <w:num w:numId="28" w16cid:durableId="631521698">
    <w:abstractNumId w:val="10"/>
  </w:num>
  <w:num w:numId="29" w16cid:durableId="295337407">
    <w:abstractNumId w:val="31"/>
  </w:num>
  <w:num w:numId="30" w16cid:durableId="858201700">
    <w:abstractNumId w:val="12"/>
  </w:num>
  <w:num w:numId="31" w16cid:durableId="1637644118">
    <w:abstractNumId w:val="35"/>
  </w:num>
  <w:num w:numId="32" w16cid:durableId="1909027991">
    <w:abstractNumId w:val="5"/>
  </w:num>
  <w:num w:numId="33" w16cid:durableId="926622075">
    <w:abstractNumId w:val="11"/>
  </w:num>
  <w:num w:numId="34" w16cid:durableId="1357998338">
    <w:abstractNumId w:val="19"/>
  </w:num>
  <w:num w:numId="35" w16cid:durableId="1721708772">
    <w:abstractNumId w:val="26"/>
  </w:num>
  <w:num w:numId="36" w16cid:durableId="319357004">
    <w:abstractNumId w:val="8"/>
  </w:num>
  <w:num w:numId="37" w16cid:durableId="885290366">
    <w:abstractNumId w:val="13"/>
  </w:num>
  <w:num w:numId="38" w16cid:durableId="808595865">
    <w:abstractNumId w:val="1"/>
  </w:num>
  <w:num w:numId="39" w16cid:durableId="2098285192">
    <w:abstractNumId w:val="7"/>
  </w:num>
  <w:num w:numId="40" w16cid:durableId="616378929">
    <w:abstractNumId w:val="13"/>
  </w:num>
  <w:num w:numId="41" w16cid:durableId="8719615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53"/>
    <w:rsid w:val="000065A5"/>
    <w:rsid w:val="00006806"/>
    <w:rsid w:val="0000738F"/>
    <w:rsid w:val="000137D7"/>
    <w:rsid w:val="00020006"/>
    <w:rsid w:val="00025D57"/>
    <w:rsid w:val="000263B9"/>
    <w:rsid w:val="00026E89"/>
    <w:rsid w:val="00026FD1"/>
    <w:rsid w:val="000272D0"/>
    <w:rsid w:val="0003619E"/>
    <w:rsid w:val="0004051C"/>
    <w:rsid w:val="00041722"/>
    <w:rsid w:val="00045FF0"/>
    <w:rsid w:val="00057FFC"/>
    <w:rsid w:val="00062230"/>
    <w:rsid w:val="0007344D"/>
    <w:rsid w:val="00073A2E"/>
    <w:rsid w:val="0008352B"/>
    <w:rsid w:val="000844DE"/>
    <w:rsid w:val="0008784C"/>
    <w:rsid w:val="000927E4"/>
    <w:rsid w:val="00092804"/>
    <w:rsid w:val="000A52E4"/>
    <w:rsid w:val="000A682C"/>
    <w:rsid w:val="000B20EA"/>
    <w:rsid w:val="000B2A3F"/>
    <w:rsid w:val="000C7237"/>
    <w:rsid w:val="000D55CB"/>
    <w:rsid w:val="000E0ED4"/>
    <w:rsid w:val="000F41B7"/>
    <w:rsid w:val="00102E53"/>
    <w:rsid w:val="0011497F"/>
    <w:rsid w:val="00120CF8"/>
    <w:rsid w:val="00130617"/>
    <w:rsid w:val="00137E8F"/>
    <w:rsid w:val="00140C30"/>
    <w:rsid w:val="00144D08"/>
    <w:rsid w:val="001461FC"/>
    <w:rsid w:val="00153855"/>
    <w:rsid w:val="00154860"/>
    <w:rsid w:val="001566DC"/>
    <w:rsid w:val="00173715"/>
    <w:rsid w:val="00176E6B"/>
    <w:rsid w:val="00180C37"/>
    <w:rsid w:val="00186391"/>
    <w:rsid w:val="00187A6C"/>
    <w:rsid w:val="001959C9"/>
    <w:rsid w:val="001977E4"/>
    <w:rsid w:val="001C4EF1"/>
    <w:rsid w:val="001C5573"/>
    <w:rsid w:val="001C5A87"/>
    <w:rsid w:val="001D1DEA"/>
    <w:rsid w:val="001E5072"/>
    <w:rsid w:val="001E5982"/>
    <w:rsid w:val="001E6860"/>
    <w:rsid w:val="001F2EA0"/>
    <w:rsid w:val="00201C6D"/>
    <w:rsid w:val="00204628"/>
    <w:rsid w:val="00204A86"/>
    <w:rsid w:val="00206D10"/>
    <w:rsid w:val="0021469F"/>
    <w:rsid w:val="00231D78"/>
    <w:rsid w:val="002360CB"/>
    <w:rsid w:val="0025592B"/>
    <w:rsid w:val="0025726C"/>
    <w:rsid w:val="00260903"/>
    <w:rsid w:val="00270E96"/>
    <w:rsid w:val="00272171"/>
    <w:rsid w:val="00285604"/>
    <w:rsid w:val="00292C4C"/>
    <w:rsid w:val="00293F8C"/>
    <w:rsid w:val="002958CE"/>
    <w:rsid w:val="002958E4"/>
    <w:rsid w:val="00297B68"/>
    <w:rsid w:val="002A3B74"/>
    <w:rsid w:val="002A5BFA"/>
    <w:rsid w:val="002A6679"/>
    <w:rsid w:val="002C1434"/>
    <w:rsid w:val="002E2D05"/>
    <w:rsid w:val="002E2F48"/>
    <w:rsid w:val="002F2385"/>
    <w:rsid w:val="002F772C"/>
    <w:rsid w:val="00301920"/>
    <w:rsid w:val="00305165"/>
    <w:rsid w:val="0030621F"/>
    <w:rsid w:val="00310FB7"/>
    <w:rsid w:val="00312CE6"/>
    <w:rsid w:val="00313EF9"/>
    <w:rsid w:val="00314970"/>
    <w:rsid w:val="00321F67"/>
    <w:rsid w:val="00332128"/>
    <w:rsid w:val="00332183"/>
    <w:rsid w:val="00343AF1"/>
    <w:rsid w:val="00346FB8"/>
    <w:rsid w:val="00355D92"/>
    <w:rsid w:val="0036282F"/>
    <w:rsid w:val="00375B18"/>
    <w:rsid w:val="00376F53"/>
    <w:rsid w:val="00380326"/>
    <w:rsid w:val="00387EAD"/>
    <w:rsid w:val="003A198C"/>
    <w:rsid w:val="003A4553"/>
    <w:rsid w:val="003A61D6"/>
    <w:rsid w:val="003B4AC4"/>
    <w:rsid w:val="003C1576"/>
    <w:rsid w:val="003E597B"/>
    <w:rsid w:val="003F135B"/>
    <w:rsid w:val="004035BB"/>
    <w:rsid w:val="00406AEE"/>
    <w:rsid w:val="00430A65"/>
    <w:rsid w:val="0043444B"/>
    <w:rsid w:val="00441523"/>
    <w:rsid w:val="00447555"/>
    <w:rsid w:val="0045624B"/>
    <w:rsid w:val="00457A1A"/>
    <w:rsid w:val="00461D3B"/>
    <w:rsid w:val="00465F54"/>
    <w:rsid w:val="00467411"/>
    <w:rsid w:val="00467D8F"/>
    <w:rsid w:val="004756D5"/>
    <w:rsid w:val="0049557F"/>
    <w:rsid w:val="004968E8"/>
    <w:rsid w:val="00497F7A"/>
    <w:rsid w:val="004B01E6"/>
    <w:rsid w:val="004B20ED"/>
    <w:rsid w:val="004B20F0"/>
    <w:rsid w:val="004B4730"/>
    <w:rsid w:val="004B7B82"/>
    <w:rsid w:val="004C16C3"/>
    <w:rsid w:val="004C5C6A"/>
    <w:rsid w:val="004C7B66"/>
    <w:rsid w:val="004D192A"/>
    <w:rsid w:val="004D548D"/>
    <w:rsid w:val="004E1CEE"/>
    <w:rsid w:val="004E6916"/>
    <w:rsid w:val="004E7291"/>
    <w:rsid w:val="004F018D"/>
    <w:rsid w:val="0050244C"/>
    <w:rsid w:val="00504A0D"/>
    <w:rsid w:val="0051024A"/>
    <w:rsid w:val="005122A7"/>
    <w:rsid w:val="00523348"/>
    <w:rsid w:val="005262D7"/>
    <w:rsid w:val="005372B8"/>
    <w:rsid w:val="005553A3"/>
    <w:rsid w:val="00563EAE"/>
    <w:rsid w:val="00565515"/>
    <w:rsid w:val="00570A40"/>
    <w:rsid w:val="0057513A"/>
    <w:rsid w:val="005802A3"/>
    <w:rsid w:val="00581924"/>
    <w:rsid w:val="005A02C1"/>
    <w:rsid w:val="005D0E10"/>
    <w:rsid w:val="005D1F1B"/>
    <w:rsid w:val="005E45B6"/>
    <w:rsid w:val="005F7C83"/>
    <w:rsid w:val="006018F4"/>
    <w:rsid w:val="00610C69"/>
    <w:rsid w:val="00613671"/>
    <w:rsid w:val="00614449"/>
    <w:rsid w:val="0061525C"/>
    <w:rsid w:val="00622BED"/>
    <w:rsid w:val="006239A5"/>
    <w:rsid w:val="00641127"/>
    <w:rsid w:val="00641417"/>
    <w:rsid w:val="0065210D"/>
    <w:rsid w:val="00662EC9"/>
    <w:rsid w:val="00666870"/>
    <w:rsid w:val="00675125"/>
    <w:rsid w:val="00677C2F"/>
    <w:rsid w:val="0068096F"/>
    <w:rsid w:val="00684892"/>
    <w:rsid w:val="00685D6D"/>
    <w:rsid w:val="0069790E"/>
    <w:rsid w:val="006A6C0A"/>
    <w:rsid w:val="006A762E"/>
    <w:rsid w:val="006B2CCD"/>
    <w:rsid w:val="006B75C1"/>
    <w:rsid w:val="006C0A90"/>
    <w:rsid w:val="006C2B7D"/>
    <w:rsid w:val="006E6991"/>
    <w:rsid w:val="006F0B9F"/>
    <w:rsid w:val="00700869"/>
    <w:rsid w:val="007044CF"/>
    <w:rsid w:val="00711D68"/>
    <w:rsid w:val="0072186C"/>
    <w:rsid w:val="007241FA"/>
    <w:rsid w:val="0072504A"/>
    <w:rsid w:val="00743A85"/>
    <w:rsid w:val="00747D94"/>
    <w:rsid w:val="00754E53"/>
    <w:rsid w:val="0076153B"/>
    <w:rsid w:val="00764361"/>
    <w:rsid w:val="007645CE"/>
    <w:rsid w:val="00773A3B"/>
    <w:rsid w:val="007910C7"/>
    <w:rsid w:val="007911CF"/>
    <w:rsid w:val="007936AE"/>
    <w:rsid w:val="007946BF"/>
    <w:rsid w:val="00797533"/>
    <w:rsid w:val="007A31D4"/>
    <w:rsid w:val="007A35D9"/>
    <w:rsid w:val="007B19B9"/>
    <w:rsid w:val="007B6916"/>
    <w:rsid w:val="007C43DF"/>
    <w:rsid w:val="007C59C8"/>
    <w:rsid w:val="007C699D"/>
    <w:rsid w:val="007E09BE"/>
    <w:rsid w:val="007E34BA"/>
    <w:rsid w:val="007E580C"/>
    <w:rsid w:val="007F1017"/>
    <w:rsid w:val="007F5139"/>
    <w:rsid w:val="008007C4"/>
    <w:rsid w:val="00810A99"/>
    <w:rsid w:val="00814A24"/>
    <w:rsid w:val="008151C7"/>
    <w:rsid w:val="00816571"/>
    <w:rsid w:val="0082680C"/>
    <w:rsid w:val="008332F2"/>
    <w:rsid w:val="0085530E"/>
    <w:rsid w:val="00857140"/>
    <w:rsid w:val="00862766"/>
    <w:rsid w:val="00864E4A"/>
    <w:rsid w:val="008804FC"/>
    <w:rsid w:val="0089017C"/>
    <w:rsid w:val="0089664B"/>
    <w:rsid w:val="008A1AB3"/>
    <w:rsid w:val="008A5EF8"/>
    <w:rsid w:val="008A6699"/>
    <w:rsid w:val="008B7E5C"/>
    <w:rsid w:val="008C7DD6"/>
    <w:rsid w:val="008D177E"/>
    <w:rsid w:val="008E4088"/>
    <w:rsid w:val="008F5792"/>
    <w:rsid w:val="00900724"/>
    <w:rsid w:val="00900E33"/>
    <w:rsid w:val="00910A21"/>
    <w:rsid w:val="0091311E"/>
    <w:rsid w:val="00921D91"/>
    <w:rsid w:val="0092255C"/>
    <w:rsid w:val="00923D71"/>
    <w:rsid w:val="009367E3"/>
    <w:rsid w:val="0095267D"/>
    <w:rsid w:val="00955818"/>
    <w:rsid w:val="00970254"/>
    <w:rsid w:val="009737AA"/>
    <w:rsid w:val="00974D38"/>
    <w:rsid w:val="00981559"/>
    <w:rsid w:val="00990210"/>
    <w:rsid w:val="009A13F1"/>
    <w:rsid w:val="009A4C5F"/>
    <w:rsid w:val="009A58AC"/>
    <w:rsid w:val="009B03C8"/>
    <w:rsid w:val="009B43FE"/>
    <w:rsid w:val="009C2211"/>
    <w:rsid w:val="009C3A6E"/>
    <w:rsid w:val="009C7FB6"/>
    <w:rsid w:val="009D1747"/>
    <w:rsid w:val="009D27FC"/>
    <w:rsid w:val="009D3647"/>
    <w:rsid w:val="009D6F33"/>
    <w:rsid w:val="009E3BAB"/>
    <w:rsid w:val="009E75CC"/>
    <w:rsid w:val="00A171FC"/>
    <w:rsid w:val="00A2390D"/>
    <w:rsid w:val="00A23D05"/>
    <w:rsid w:val="00A30FA5"/>
    <w:rsid w:val="00A33DFC"/>
    <w:rsid w:val="00A34313"/>
    <w:rsid w:val="00A57C00"/>
    <w:rsid w:val="00A622A6"/>
    <w:rsid w:val="00A66FAA"/>
    <w:rsid w:val="00A73D5C"/>
    <w:rsid w:val="00A74591"/>
    <w:rsid w:val="00A76F1F"/>
    <w:rsid w:val="00A924C8"/>
    <w:rsid w:val="00AA2A81"/>
    <w:rsid w:val="00AB0D71"/>
    <w:rsid w:val="00AC6C4B"/>
    <w:rsid w:val="00AD4209"/>
    <w:rsid w:val="00AD6445"/>
    <w:rsid w:val="00AF19C9"/>
    <w:rsid w:val="00AF2E00"/>
    <w:rsid w:val="00B05F09"/>
    <w:rsid w:val="00B066AD"/>
    <w:rsid w:val="00B066D3"/>
    <w:rsid w:val="00B06E00"/>
    <w:rsid w:val="00B16ED9"/>
    <w:rsid w:val="00B23229"/>
    <w:rsid w:val="00B32AEA"/>
    <w:rsid w:val="00B355DD"/>
    <w:rsid w:val="00B666A5"/>
    <w:rsid w:val="00B73F2A"/>
    <w:rsid w:val="00B80B2D"/>
    <w:rsid w:val="00B81D6B"/>
    <w:rsid w:val="00B8451F"/>
    <w:rsid w:val="00BA1AF9"/>
    <w:rsid w:val="00BA2DB8"/>
    <w:rsid w:val="00BB3461"/>
    <w:rsid w:val="00BB6544"/>
    <w:rsid w:val="00BB6D7A"/>
    <w:rsid w:val="00BC7D87"/>
    <w:rsid w:val="00BE240B"/>
    <w:rsid w:val="00BE25EE"/>
    <w:rsid w:val="00BE55D2"/>
    <w:rsid w:val="00BE7D25"/>
    <w:rsid w:val="00BE7E1F"/>
    <w:rsid w:val="00BF57B6"/>
    <w:rsid w:val="00C051DA"/>
    <w:rsid w:val="00C16E86"/>
    <w:rsid w:val="00C203F2"/>
    <w:rsid w:val="00C30327"/>
    <w:rsid w:val="00C3758D"/>
    <w:rsid w:val="00C377F5"/>
    <w:rsid w:val="00C42CEF"/>
    <w:rsid w:val="00C523AB"/>
    <w:rsid w:val="00C54216"/>
    <w:rsid w:val="00C544F5"/>
    <w:rsid w:val="00C627D3"/>
    <w:rsid w:val="00C7053B"/>
    <w:rsid w:val="00C71338"/>
    <w:rsid w:val="00C81997"/>
    <w:rsid w:val="00C8350A"/>
    <w:rsid w:val="00C908DB"/>
    <w:rsid w:val="00CA5EAD"/>
    <w:rsid w:val="00CB1E18"/>
    <w:rsid w:val="00CB6510"/>
    <w:rsid w:val="00CC02BB"/>
    <w:rsid w:val="00CD3DFE"/>
    <w:rsid w:val="00CD6278"/>
    <w:rsid w:val="00CE1748"/>
    <w:rsid w:val="00CE581E"/>
    <w:rsid w:val="00CE5975"/>
    <w:rsid w:val="00CE5AB0"/>
    <w:rsid w:val="00CF4805"/>
    <w:rsid w:val="00CF49CC"/>
    <w:rsid w:val="00CF526E"/>
    <w:rsid w:val="00D03737"/>
    <w:rsid w:val="00D1264F"/>
    <w:rsid w:val="00D27774"/>
    <w:rsid w:val="00D42348"/>
    <w:rsid w:val="00D45087"/>
    <w:rsid w:val="00D4576A"/>
    <w:rsid w:val="00D542D7"/>
    <w:rsid w:val="00D54B1D"/>
    <w:rsid w:val="00D54B72"/>
    <w:rsid w:val="00D56697"/>
    <w:rsid w:val="00D60E18"/>
    <w:rsid w:val="00D623B0"/>
    <w:rsid w:val="00D8244A"/>
    <w:rsid w:val="00D82B93"/>
    <w:rsid w:val="00D8757E"/>
    <w:rsid w:val="00DA5A37"/>
    <w:rsid w:val="00DA759D"/>
    <w:rsid w:val="00DC0DDF"/>
    <w:rsid w:val="00DD0553"/>
    <w:rsid w:val="00DD30AE"/>
    <w:rsid w:val="00DF3066"/>
    <w:rsid w:val="00DF61CD"/>
    <w:rsid w:val="00E00BB6"/>
    <w:rsid w:val="00E025C3"/>
    <w:rsid w:val="00E04F10"/>
    <w:rsid w:val="00E11D09"/>
    <w:rsid w:val="00E128A9"/>
    <w:rsid w:val="00E14808"/>
    <w:rsid w:val="00E153B9"/>
    <w:rsid w:val="00E239CA"/>
    <w:rsid w:val="00E44FE7"/>
    <w:rsid w:val="00E46A4F"/>
    <w:rsid w:val="00E636A2"/>
    <w:rsid w:val="00E6652F"/>
    <w:rsid w:val="00E74688"/>
    <w:rsid w:val="00E75BFB"/>
    <w:rsid w:val="00E777EF"/>
    <w:rsid w:val="00E826E3"/>
    <w:rsid w:val="00E82F8B"/>
    <w:rsid w:val="00E93686"/>
    <w:rsid w:val="00E965B7"/>
    <w:rsid w:val="00E96E5C"/>
    <w:rsid w:val="00EA0276"/>
    <w:rsid w:val="00EA496B"/>
    <w:rsid w:val="00EA71AF"/>
    <w:rsid w:val="00EB024A"/>
    <w:rsid w:val="00EC0CE5"/>
    <w:rsid w:val="00EC77E9"/>
    <w:rsid w:val="00ED212A"/>
    <w:rsid w:val="00ED327D"/>
    <w:rsid w:val="00ED4B27"/>
    <w:rsid w:val="00ED79C3"/>
    <w:rsid w:val="00EE3861"/>
    <w:rsid w:val="00EE5BE8"/>
    <w:rsid w:val="00EE6CF8"/>
    <w:rsid w:val="00EF7531"/>
    <w:rsid w:val="00F02B80"/>
    <w:rsid w:val="00F1217B"/>
    <w:rsid w:val="00F267AE"/>
    <w:rsid w:val="00F603E0"/>
    <w:rsid w:val="00F61EAA"/>
    <w:rsid w:val="00F646B0"/>
    <w:rsid w:val="00F72CC9"/>
    <w:rsid w:val="00F831B7"/>
    <w:rsid w:val="00F84DB7"/>
    <w:rsid w:val="00F84F7C"/>
    <w:rsid w:val="00F936D8"/>
    <w:rsid w:val="00F96400"/>
    <w:rsid w:val="00FA1806"/>
    <w:rsid w:val="00FA3370"/>
    <w:rsid w:val="00FA5586"/>
    <w:rsid w:val="00FA5A1F"/>
    <w:rsid w:val="00FA79BB"/>
    <w:rsid w:val="00FB6A9F"/>
    <w:rsid w:val="00FC0EF8"/>
    <w:rsid w:val="00FC25AA"/>
    <w:rsid w:val="00FC4A18"/>
    <w:rsid w:val="00FD7A0C"/>
    <w:rsid w:val="00FE43FB"/>
    <w:rsid w:val="00FE72AF"/>
    <w:rsid w:val="0B8BF13B"/>
    <w:rsid w:val="0E4195E6"/>
    <w:rsid w:val="0E6467FF"/>
    <w:rsid w:val="212C6B4D"/>
    <w:rsid w:val="424276F2"/>
    <w:rsid w:val="482DCD21"/>
    <w:rsid w:val="611F934D"/>
    <w:rsid w:val="6D56EB24"/>
    <w:rsid w:val="6E3F51DA"/>
    <w:rsid w:val="6EE88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E8371"/>
  <w15:chartTrackingRefBased/>
  <w15:docId w15:val="{D1B1DA76-5F8C-4FD8-B2CD-9E9C7309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C69"/>
  </w:style>
  <w:style w:type="paragraph" w:styleId="Heading1">
    <w:name w:val="heading 1"/>
    <w:basedOn w:val="Normal"/>
    <w:next w:val="Normal"/>
    <w:link w:val="Heading1Char"/>
    <w:uiPriority w:val="9"/>
    <w:qFormat/>
    <w:rsid w:val="00102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E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E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E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E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E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E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E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E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E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E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E53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02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E53"/>
  </w:style>
  <w:style w:type="paragraph" w:styleId="Header">
    <w:name w:val="header"/>
    <w:basedOn w:val="Normal"/>
    <w:link w:val="HeaderChar"/>
    <w:uiPriority w:val="99"/>
    <w:unhideWhenUsed/>
    <w:rsid w:val="00102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E53"/>
  </w:style>
  <w:style w:type="table" w:styleId="TableGrid">
    <w:name w:val="Table Grid"/>
    <w:basedOn w:val="TableNormal"/>
    <w:rsid w:val="00102E5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80B2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02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25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25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25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2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C99B65-7AD2-4B3F-AA07-8D6EC869D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F242A5-A087-4CF8-9F4A-3A4D7C2F3E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BE29AE-6554-406F-B7C6-A1D53DBC940B}">
  <ds:schemaRefs>
    <ds:schemaRef ds:uri="http://schemas.microsoft.com/office/2006/documentManagement/types"/>
    <ds:schemaRef ds:uri="edeaa573-51a5-4374-bb63-b6a82edec0af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8c566321-f672-4e06-a901-b5e72b4c4357"/>
    <ds:schemaRef ds:uri="http://purl.org/dc/dcmitype/"/>
    <ds:schemaRef ds:uri="http://schemas.microsoft.com/office/infopath/2007/PartnerControls"/>
    <ds:schemaRef ds:uri="250b43f0-ab28-479d-8085-57949f7f2a6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1942</Words>
  <Characters>11071</Characters>
  <Application>Microsoft Office Word</Application>
  <DocSecurity>0</DocSecurity>
  <Lines>92</Lines>
  <Paragraphs>25</Paragraphs>
  <ScaleCrop>false</ScaleCrop>
  <Company/>
  <LinksUpToDate>false</LinksUpToDate>
  <CharactersWithSpaces>12988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MYLES, Abbie</dc:creator>
  <cp:keywords/>
  <dc:description/>
  <cp:lastModifiedBy>MYLES, Abbie</cp:lastModifiedBy>
  <cp:revision>7</cp:revision>
  <dcterms:created xsi:type="dcterms:W3CDTF">2024-09-30T07:36:00Z</dcterms:created>
  <dcterms:modified xsi:type="dcterms:W3CDTF">2024-09-30T09:18:00Z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-GalaxkeyClassification">
    <vt:lpwstr>Official – External</vt:lpwstr>
  </property>
  <property fmtid="{D5CDD505-2E9C-101B-9397-08002B2CF9AE}" pid="3" name="ContentTypeId">
    <vt:lpwstr>0x0101009263BDA5C377B543A5FEE4227FBA7951</vt:lpwstr>
  </property>
  <property fmtid="{D5CDD505-2E9C-101B-9397-08002B2CF9AE}" pid="4" name="MediaServiceImageTags">
    <vt:lpwstr/>
  </property>
</Properties>
</file>